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3" w:type="dxa"/>
        <w:jc w:val="center"/>
        <w:tblLook w:val="04A0" w:firstRow="1" w:lastRow="0" w:firstColumn="1" w:lastColumn="0" w:noHBand="0" w:noVBand="1"/>
      </w:tblPr>
      <w:tblGrid>
        <w:gridCol w:w="4786"/>
        <w:gridCol w:w="5067"/>
      </w:tblGrid>
      <w:tr w:rsidR="004F23FA" w:rsidRPr="00AC5E97" w:rsidTr="00B9176A">
        <w:trPr>
          <w:trHeight w:val="2259"/>
          <w:jc w:val="center"/>
        </w:trPr>
        <w:tc>
          <w:tcPr>
            <w:tcW w:w="4786" w:type="dxa"/>
          </w:tcPr>
          <w:p w:rsidR="004F23FA" w:rsidRPr="00AC5E97" w:rsidRDefault="004F23FA" w:rsidP="00B9176A">
            <w:pPr>
              <w:spacing w:after="160" w:line="360" w:lineRule="auto"/>
              <w:rPr>
                <w:rFonts w:eastAsia="Calibri" w:cs="Times New Roman"/>
                <w:sz w:val="24"/>
              </w:rPr>
            </w:pPr>
          </w:p>
        </w:tc>
        <w:tc>
          <w:tcPr>
            <w:tcW w:w="5067" w:type="dxa"/>
          </w:tcPr>
          <w:p w:rsidR="004F23FA" w:rsidRPr="00AC5E97" w:rsidRDefault="004F23FA" w:rsidP="00B9176A">
            <w:pPr>
              <w:shd w:val="clear" w:color="auto" w:fill="FFFFFF"/>
              <w:spacing w:after="0" w:line="240" w:lineRule="auto"/>
              <w:rPr>
                <w:rFonts w:eastAsia="Times New Roman" w:cs="Times New Roman"/>
                <w:color w:val="333333"/>
                <w:sz w:val="24"/>
                <w:szCs w:val="24"/>
                <w:lang w:eastAsia="ru-RU"/>
              </w:rPr>
            </w:pPr>
            <w:r w:rsidRPr="00AC5E97">
              <w:rPr>
                <w:rFonts w:eastAsia="Times New Roman" w:cs="Times New Roman"/>
                <w:color w:val="333333"/>
                <w:sz w:val="24"/>
                <w:szCs w:val="24"/>
                <w:lang w:eastAsia="ru-RU"/>
              </w:rPr>
              <w:t>Утверждено</w:t>
            </w:r>
          </w:p>
          <w:p w:rsidR="004F23FA" w:rsidRPr="00AC5E97" w:rsidRDefault="00471B64" w:rsidP="00B9176A">
            <w:pPr>
              <w:shd w:val="clear" w:color="auto" w:fill="FFFFFF"/>
              <w:spacing w:after="0" w:line="240" w:lineRule="auto"/>
              <w:rPr>
                <w:rFonts w:eastAsia="Times New Roman" w:cs="Times New Roman"/>
                <w:color w:val="333333"/>
                <w:sz w:val="24"/>
                <w:szCs w:val="24"/>
                <w:lang w:eastAsia="ru-RU"/>
              </w:rPr>
            </w:pPr>
            <w:r>
              <w:rPr>
                <w:rFonts w:eastAsia="Times New Roman" w:cs="Times New Roman"/>
                <w:color w:val="333333"/>
                <w:sz w:val="24"/>
                <w:szCs w:val="24"/>
                <w:lang w:eastAsia="ru-RU"/>
              </w:rPr>
              <w:t>Постановлением А</w:t>
            </w:r>
            <w:r w:rsidR="004F23FA" w:rsidRPr="00AC5E97">
              <w:rPr>
                <w:rFonts w:eastAsia="Times New Roman" w:cs="Times New Roman"/>
                <w:color w:val="333333"/>
                <w:sz w:val="24"/>
                <w:szCs w:val="24"/>
                <w:lang w:eastAsia="ru-RU"/>
              </w:rPr>
              <w:t>дминистрации</w:t>
            </w:r>
          </w:p>
          <w:p w:rsidR="00471B64" w:rsidRPr="00471B64" w:rsidRDefault="00471B64" w:rsidP="00471B64">
            <w:pPr>
              <w:shd w:val="clear" w:color="auto" w:fill="FFFFFF"/>
              <w:spacing w:after="0" w:line="240" w:lineRule="auto"/>
              <w:rPr>
                <w:rFonts w:eastAsia="Times New Roman" w:cs="Times New Roman"/>
                <w:color w:val="333333"/>
                <w:sz w:val="24"/>
                <w:szCs w:val="24"/>
                <w:lang w:eastAsia="ru-RU"/>
              </w:rPr>
            </w:pPr>
            <w:r w:rsidRPr="00471B64">
              <w:rPr>
                <w:rFonts w:eastAsia="Times New Roman" w:cs="Times New Roman"/>
                <w:color w:val="333333"/>
                <w:sz w:val="24"/>
                <w:szCs w:val="24"/>
                <w:lang w:eastAsia="ru-RU"/>
              </w:rPr>
              <w:t xml:space="preserve">Комсомольского </w:t>
            </w:r>
          </w:p>
          <w:p w:rsidR="00471B64" w:rsidRDefault="00471B64" w:rsidP="00471B64">
            <w:pPr>
              <w:shd w:val="clear" w:color="auto" w:fill="FFFFFF"/>
              <w:spacing w:after="0" w:line="240" w:lineRule="auto"/>
              <w:rPr>
                <w:rFonts w:eastAsia="Times New Roman" w:cs="Times New Roman"/>
                <w:color w:val="333333"/>
                <w:sz w:val="24"/>
                <w:szCs w:val="24"/>
                <w:lang w:eastAsia="ru-RU"/>
              </w:rPr>
            </w:pPr>
            <w:r w:rsidRPr="00471B64">
              <w:rPr>
                <w:rFonts w:eastAsia="Times New Roman" w:cs="Times New Roman"/>
                <w:color w:val="333333"/>
                <w:sz w:val="24"/>
                <w:szCs w:val="24"/>
                <w:lang w:eastAsia="ru-RU"/>
              </w:rPr>
              <w:t xml:space="preserve">муниципального района </w:t>
            </w:r>
          </w:p>
          <w:p w:rsidR="004F23FA" w:rsidRPr="00AC5E97" w:rsidRDefault="004F23FA" w:rsidP="00471B64">
            <w:pPr>
              <w:shd w:val="clear" w:color="auto" w:fill="FFFFFF"/>
              <w:spacing w:after="0" w:line="240" w:lineRule="auto"/>
              <w:rPr>
                <w:rFonts w:eastAsia="Times New Roman" w:cs="Times New Roman"/>
                <w:color w:val="333333"/>
                <w:sz w:val="24"/>
                <w:szCs w:val="24"/>
                <w:lang w:eastAsia="ru-RU"/>
              </w:rPr>
            </w:pPr>
            <w:r>
              <w:rPr>
                <w:rFonts w:eastAsia="Times New Roman" w:cs="Times New Roman"/>
                <w:color w:val="333333"/>
                <w:sz w:val="24"/>
                <w:szCs w:val="24"/>
                <w:lang w:eastAsia="ru-RU"/>
              </w:rPr>
              <w:t>«___» ____________2023 г.</w:t>
            </w:r>
            <w:r w:rsidRPr="00AC5E97">
              <w:rPr>
                <w:rFonts w:eastAsia="Times New Roman" w:cs="Times New Roman"/>
                <w:color w:val="333333"/>
                <w:sz w:val="24"/>
                <w:szCs w:val="24"/>
                <w:lang w:eastAsia="ru-RU"/>
              </w:rPr>
              <w:t xml:space="preserve"> №_______</w:t>
            </w:r>
          </w:p>
          <w:p w:rsidR="004F23FA" w:rsidRPr="00AC5E97" w:rsidRDefault="004F23FA" w:rsidP="00B9176A">
            <w:pPr>
              <w:spacing w:after="160" w:line="360" w:lineRule="auto"/>
              <w:ind w:left="317"/>
              <w:rPr>
                <w:rFonts w:eastAsia="Calibri" w:cs="Times New Roman"/>
                <w:sz w:val="24"/>
              </w:rPr>
            </w:pPr>
          </w:p>
        </w:tc>
      </w:tr>
    </w:tbl>
    <w:p w:rsidR="004F23FA" w:rsidRDefault="004F23FA" w:rsidP="004F23FA">
      <w:pPr>
        <w:pStyle w:val="a3"/>
        <w:jc w:val="center"/>
        <w:rPr>
          <w:sz w:val="20"/>
          <w:lang w:val="ru-RU"/>
        </w:rPr>
      </w:pPr>
    </w:p>
    <w:p w:rsidR="004F23FA" w:rsidRDefault="004F23FA" w:rsidP="004F23FA">
      <w:pPr>
        <w:pStyle w:val="a3"/>
        <w:jc w:val="center"/>
        <w:rPr>
          <w:sz w:val="20"/>
          <w:lang w:val="ru-RU"/>
        </w:rPr>
      </w:pPr>
    </w:p>
    <w:p w:rsidR="004F23FA" w:rsidRDefault="004F23FA" w:rsidP="004F23FA">
      <w:pPr>
        <w:pStyle w:val="a3"/>
        <w:jc w:val="center"/>
        <w:rPr>
          <w:sz w:val="20"/>
          <w:lang w:val="ru-RU"/>
        </w:rPr>
      </w:pPr>
    </w:p>
    <w:p w:rsidR="004F23FA" w:rsidRDefault="004F23FA" w:rsidP="004F23FA">
      <w:pPr>
        <w:pStyle w:val="a3"/>
        <w:jc w:val="center"/>
        <w:rPr>
          <w:sz w:val="20"/>
          <w:lang w:val="ru-RU"/>
        </w:rPr>
      </w:pPr>
    </w:p>
    <w:p w:rsidR="004F23FA" w:rsidRDefault="004F23FA" w:rsidP="004F23FA">
      <w:pPr>
        <w:pStyle w:val="a3"/>
        <w:jc w:val="center"/>
        <w:rPr>
          <w:sz w:val="20"/>
          <w:lang w:val="ru-RU"/>
        </w:rPr>
      </w:pPr>
    </w:p>
    <w:p w:rsidR="004F23FA" w:rsidRPr="006F1BED" w:rsidRDefault="004F23FA" w:rsidP="004F23FA">
      <w:pPr>
        <w:pStyle w:val="a3"/>
        <w:jc w:val="center"/>
        <w:rPr>
          <w:sz w:val="20"/>
          <w:lang w:val="ru-RU"/>
        </w:rPr>
      </w:pPr>
    </w:p>
    <w:p w:rsidR="004F23FA" w:rsidRDefault="004F23FA" w:rsidP="004F23FA">
      <w:pPr>
        <w:pStyle w:val="a3"/>
        <w:rPr>
          <w:sz w:val="26"/>
          <w:lang w:val="ru-RU"/>
        </w:rPr>
      </w:pPr>
    </w:p>
    <w:p w:rsidR="004F23FA" w:rsidRDefault="004F23FA" w:rsidP="004F23FA">
      <w:pPr>
        <w:pStyle w:val="a3"/>
        <w:rPr>
          <w:sz w:val="26"/>
          <w:lang w:val="ru-RU"/>
        </w:rPr>
      </w:pPr>
    </w:p>
    <w:p w:rsidR="004F23FA" w:rsidRDefault="004F23FA" w:rsidP="004F23FA">
      <w:pPr>
        <w:pStyle w:val="a3"/>
        <w:rPr>
          <w:sz w:val="26"/>
          <w:lang w:val="ru-RU"/>
        </w:rPr>
      </w:pPr>
    </w:p>
    <w:p w:rsidR="004F23FA" w:rsidRDefault="004F23FA" w:rsidP="004F23FA">
      <w:pPr>
        <w:pStyle w:val="a3"/>
        <w:rPr>
          <w:sz w:val="26"/>
          <w:lang w:val="ru-RU"/>
        </w:rPr>
      </w:pPr>
    </w:p>
    <w:p w:rsidR="004F23FA" w:rsidRPr="0040132C" w:rsidRDefault="004F23FA" w:rsidP="004F23FA">
      <w:pPr>
        <w:pStyle w:val="aa"/>
        <w:jc w:val="center"/>
        <w:rPr>
          <w:rFonts w:eastAsiaTheme="minorHAnsi" w:cstheme="minorBidi"/>
          <w:b/>
          <w:sz w:val="32"/>
          <w:szCs w:val="32"/>
        </w:rPr>
      </w:pPr>
      <w:bookmarkStart w:id="0" w:name="_Toc114731098"/>
      <w:bookmarkStart w:id="1" w:name="_Toc32305879"/>
      <w:bookmarkStart w:id="2" w:name="_Toc32306864"/>
      <w:r w:rsidRPr="0040132C">
        <w:rPr>
          <w:rFonts w:eastAsiaTheme="minorHAnsi" w:cstheme="minorBidi"/>
          <w:b/>
          <w:sz w:val="32"/>
          <w:szCs w:val="32"/>
        </w:rPr>
        <w:t>АКТУАЛИЗАЦИЯ</w:t>
      </w:r>
    </w:p>
    <w:p w:rsidR="004F23FA" w:rsidRPr="0040132C" w:rsidRDefault="004F23FA" w:rsidP="004F23FA">
      <w:pPr>
        <w:pStyle w:val="aa"/>
        <w:jc w:val="center"/>
        <w:rPr>
          <w:rFonts w:eastAsiaTheme="minorHAnsi" w:cstheme="minorBidi"/>
          <w:b/>
          <w:sz w:val="32"/>
          <w:szCs w:val="32"/>
        </w:rPr>
      </w:pPr>
      <w:r w:rsidRPr="0040132C">
        <w:rPr>
          <w:rFonts w:eastAsiaTheme="minorHAnsi" w:cstheme="minorBidi"/>
          <w:b/>
          <w:sz w:val="32"/>
          <w:szCs w:val="32"/>
        </w:rPr>
        <w:t>СХЕМЫ ТЕПЛОСНАБЖЕНИЯ</w:t>
      </w:r>
      <w:bookmarkEnd w:id="0"/>
      <w:bookmarkEnd w:id="1"/>
      <w:bookmarkEnd w:id="2"/>
    </w:p>
    <w:p w:rsidR="004F23FA" w:rsidRDefault="004A6543" w:rsidP="004F23FA">
      <w:pPr>
        <w:spacing w:after="120"/>
        <w:jc w:val="center"/>
        <w:rPr>
          <w:b/>
          <w:sz w:val="32"/>
          <w:szCs w:val="32"/>
        </w:rPr>
      </w:pPr>
      <w:r>
        <w:rPr>
          <w:b/>
          <w:sz w:val="32"/>
          <w:szCs w:val="32"/>
        </w:rPr>
        <w:t>ПОДОЗЕРСКОГО</w:t>
      </w:r>
      <w:r w:rsidR="004F23FA">
        <w:rPr>
          <w:b/>
          <w:sz w:val="32"/>
          <w:szCs w:val="32"/>
        </w:rPr>
        <w:t xml:space="preserve"> СЕЛЬСКОГО ПОСЕЛЕНИЯ</w:t>
      </w:r>
    </w:p>
    <w:p w:rsidR="004F23FA" w:rsidRDefault="004F23FA" w:rsidP="004F23FA">
      <w:pPr>
        <w:spacing w:after="0"/>
        <w:jc w:val="center"/>
        <w:rPr>
          <w:b/>
          <w:sz w:val="32"/>
          <w:szCs w:val="32"/>
        </w:rPr>
      </w:pPr>
      <w:r w:rsidRPr="0040132C">
        <w:rPr>
          <w:b/>
          <w:sz w:val="32"/>
          <w:szCs w:val="32"/>
        </w:rPr>
        <w:t>Комсомольского муниципального района</w:t>
      </w:r>
    </w:p>
    <w:p w:rsidR="004F23FA" w:rsidRPr="008A17DA" w:rsidRDefault="004F23FA" w:rsidP="004F23FA">
      <w:pPr>
        <w:spacing w:after="0"/>
        <w:jc w:val="center"/>
        <w:rPr>
          <w:b/>
          <w:sz w:val="32"/>
          <w:szCs w:val="32"/>
        </w:rPr>
      </w:pPr>
      <w:r w:rsidRPr="0040132C">
        <w:rPr>
          <w:b/>
          <w:sz w:val="32"/>
          <w:szCs w:val="32"/>
        </w:rPr>
        <w:t>Ивановской области</w:t>
      </w:r>
    </w:p>
    <w:p w:rsidR="004F23FA" w:rsidRDefault="004F23FA" w:rsidP="004F23FA">
      <w:pPr>
        <w:spacing w:after="0"/>
        <w:ind w:left="113"/>
        <w:jc w:val="center"/>
        <w:rPr>
          <w:b/>
          <w:sz w:val="32"/>
        </w:rPr>
      </w:pPr>
      <w:r w:rsidRPr="0040132C">
        <w:rPr>
          <w:b/>
          <w:sz w:val="32"/>
        </w:rPr>
        <w:t>по состоянию на 2024 год и на период до 2034 года</w:t>
      </w:r>
    </w:p>
    <w:p w:rsidR="004F23FA" w:rsidRDefault="009807EF" w:rsidP="004F23FA">
      <w:pPr>
        <w:spacing w:before="279"/>
        <w:ind w:left="113"/>
        <w:jc w:val="center"/>
        <w:rPr>
          <w:b/>
          <w:u w:val="single"/>
        </w:rPr>
      </w:pPr>
      <w:r w:rsidRPr="009807EF">
        <w:rPr>
          <w:b/>
          <w:u w:val="single"/>
        </w:rPr>
        <w:t>Том 1 Утверждаемая часть</w:t>
      </w:r>
    </w:p>
    <w:p w:rsidR="004F23FA" w:rsidRDefault="004F23FA" w:rsidP="004F23FA">
      <w:pPr>
        <w:spacing w:before="279"/>
        <w:ind w:left="113"/>
        <w:jc w:val="center"/>
        <w:rPr>
          <w:b/>
          <w:u w:val="single"/>
        </w:rPr>
      </w:pPr>
    </w:p>
    <w:p w:rsidR="004F23FA" w:rsidRDefault="004F23FA" w:rsidP="004F23FA">
      <w:pPr>
        <w:spacing w:before="279"/>
        <w:ind w:left="113"/>
        <w:jc w:val="center"/>
        <w:rPr>
          <w:b/>
        </w:rPr>
      </w:pPr>
    </w:p>
    <w:p w:rsidR="004F23FA" w:rsidRPr="004B5A5F" w:rsidRDefault="004F23FA" w:rsidP="004F23FA">
      <w:pPr>
        <w:spacing w:before="240" w:after="0"/>
        <w:ind w:left="113"/>
        <w:jc w:val="center"/>
        <w:rPr>
          <w:b/>
          <w:sz w:val="16"/>
          <w:szCs w:val="16"/>
        </w:rPr>
      </w:pPr>
    </w:p>
    <w:p w:rsidR="004F23FA" w:rsidRDefault="004F23FA" w:rsidP="004F23FA">
      <w:pPr>
        <w:spacing w:before="240" w:after="0"/>
        <w:ind w:left="113"/>
        <w:jc w:val="center"/>
        <w:rPr>
          <w:b/>
          <w:sz w:val="16"/>
          <w:szCs w:val="16"/>
        </w:rPr>
      </w:pPr>
    </w:p>
    <w:p w:rsidR="004F23FA" w:rsidRDefault="004F23FA" w:rsidP="004F23FA">
      <w:pPr>
        <w:pStyle w:val="a3"/>
        <w:rPr>
          <w:sz w:val="30"/>
          <w:lang w:val="ru-RU"/>
        </w:rPr>
      </w:pPr>
    </w:p>
    <w:p w:rsidR="004F23FA" w:rsidRDefault="004F23FA" w:rsidP="004F23FA">
      <w:pPr>
        <w:pStyle w:val="a3"/>
        <w:rPr>
          <w:sz w:val="30"/>
          <w:lang w:val="ru-RU"/>
        </w:rPr>
      </w:pPr>
    </w:p>
    <w:p w:rsidR="004F23FA" w:rsidRDefault="004F23FA" w:rsidP="004F23FA">
      <w:pPr>
        <w:pStyle w:val="a3"/>
        <w:rPr>
          <w:sz w:val="30"/>
          <w:lang w:val="ru-RU"/>
        </w:rPr>
      </w:pPr>
    </w:p>
    <w:p w:rsidR="004F23FA" w:rsidRDefault="004F23FA" w:rsidP="004F23FA">
      <w:pPr>
        <w:pStyle w:val="a3"/>
        <w:rPr>
          <w:sz w:val="30"/>
          <w:lang w:val="ru-RU"/>
        </w:rPr>
      </w:pPr>
    </w:p>
    <w:p w:rsidR="004F23FA" w:rsidRPr="00045BD8" w:rsidRDefault="004F23FA" w:rsidP="004F23FA">
      <w:pPr>
        <w:pStyle w:val="a3"/>
        <w:spacing w:before="1"/>
        <w:ind w:left="4109" w:right="4309"/>
        <w:jc w:val="center"/>
        <w:rPr>
          <w:b/>
          <w:lang w:val="ru-RU"/>
        </w:rPr>
      </w:pPr>
      <w:r w:rsidRPr="00045BD8">
        <w:rPr>
          <w:b/>
          <w:lang w:val="ru-RU"/>
        </w:rPr>
        <w:t>202</w:t>
      </w:r>
      <w:r>
        <w:rPr>
          <w:b/>
          <w:lang w:val="ru-RU"/>
        </w:rPr>
        <w:t xml:space="preserve">3 </w:t>
      </w:r>
      <w:r w:rsidRPr="00045BD8">
        <w:rPr>
          <w:b/>
          <w:lang w:val="ru-RU"/>
        </w:rPr>
        <w:t>г.</w:t>
      </w:r>
    </w:p>
    <w:p w:rsidR="004F23FA" w:rsidRPr="006C0806" w:rsidRDefault="004F23FA" w:rsidP="004F23FA">
      <w:pPr>
        <w:jc w:val="center"/>
        <w:sectPr w:rsidR="004F23FA" w:rsidRPr="006C0806" w:rsidSect="00B9176A">
          <w:headerReference w:type="default" r:id="rId8"/>
          <w:footerReference w:type="default" r:id="rId9"/>
          <w:pgSz w:w="11910" w:h="16850"/>
          <w:pgMar w:top="1280" w:right="540" w:bottom="280" w:left="1020" w:header="720" w:footer="720" w:gutter="0"/>
          <w:pgBorders w:offsetFrom="page">
            <w:top w:val="single" w:sz="4" w:space="24" w:color="000000"/>
            <w:left w:val="single" w:sz="4" w:space="24" w:color="000000"/>
            <w:bottom w:val="single" w:sz="4" w:space="24" w:color="000000"/>
            <w:right w:val="single" w:sz="4" w:space="24" w:color="000000"/>
          </w:pgBorders>
          <w:cols w:space="720"/>
          <w:titlePg/>
          <w:docGrid w:linePitch="381"/>
        </w:sectPr>
      </w:pPr>
    </w:p>
    <w:sdt>
      <w:sdtPr>
        <w:rPr>
          <w:rFonts w:ascii="Times New Roman" w:eastAsiaTheme="minorHAnsi" w:hAnsi="Times New Roman" w:cstheme="minorBidi"/>
          <w:color w:val="auto"/>
          <w:sz w:val="28"/>
          <w:szCs w:val="22"/>
          <w:lang w:eastAsia="en-US"/>
        </w:rPr>
        <w:id w:val="947428172"/>
        <w:docPartObj>
          <w:docPartGallery w:val="Table of Contents"/>
          <w:docPartUnique/>
        </w:docPartObj>
      </w:sdtPr>
      <w:sdtEndPr>
        <w:rPr>
          <w:b/>
          <w:bCs/>
          <w:sz w:val="20"/>
          <w:szCs w:val="20"/>
        </w:rPr>
      </w:sdtEndPr>
      <w:sdtContent>
        <w:p w:rsidR="00407773" w:rsidRPr="00F94F2F" w:rsidRDefault="00407773">
          <w:pPr>
            <w:pStyle w:val="af"/>
            <w:rPr>
              <w:sz w:val="20"/>
              <w:szCs w:val="20"/>
            </w:rPr>
          </w:pPr>
          <w:r w:rsidRPr="00F94F2F">
            <w:rPr>
              <w:sz w:val="20"/>
              <w:szCs w:val="20"/>
            </w:rPr>
            <w:t>Оглавление</w:t>
          </w:r>
        </w:p>
        <w:p w:rsidR="002A2FBD" w:rsidRPr="002A2FBD" w:rsidRDefault="00407773">
          <w:pPr>
            <w:pStyle w:val="11"/>
            <w:tabs>
              <w:tab w:val="right" w:leader="dot" w:pos="9345"/>
            </w:tabs>
            <w:rPr>
              <w:rFonts w:asciiTheme="minorHAnsi" w:eastAsiaTheme="minorEastAsia" w:hAnsiTheme="minorHAnsi"/>
              <w:noProof/>
              <w:sz w:val="20"/>
              <w:szCs w:val="20"/>
              <w:lang w:eastAsia="ru-RU"/>
            </w:rPr>
          </w:pPr>
          <w:r w:rsidRPr="00B5316E">
            <w:rPr>
              <w:sz w:val="20"/>
              <w:szCs w:val="20"/>
            </w:rPr>
            <w:fldChar w:fldCharType="begin"/>
          </w:r>
          <w:r w:rsidRPr="00B5316E">
            <w:rPr>
              <w:sz w:val="20"/>
              <w:szCs w:val="20"/>
            </w:rPr>
            <w:instrText xml:space="preserve"> TOC \o "1-3" \h \z \u </w:instrText>
          </w:r>
          <w:r w:rsidRPr="00B5316E">
            <w:rPr>
              <w:sz w:val="20"/>
              <w:szCs w:val="20"/>
            </w:rPr>
            <w:fldChar w:fldCharType="separate"/>
          </w:r>
          <w:hyperlink w:anchor="_Toc129536552" w:history="1">
            <w:r w:rsidR="002A2FBD" w:rsidRPr="002A2FBD">
              <w:rPr>
                <w:rStyle w:val="a9"/>
                <w:noProof/>
                <w:sz w:val="20"/>
                <w:szCs w:val="20"/>
              </w:rPr>
              <w:t>Паспорт актуализированной схемы теплоснабжения</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_Toc129536552 \h </w:instrText>
            </w:r>
            <w:r w:rsidR="002A2FBD" w:rsidRPr="002A2FBD">
              <w:rPr>
                <w:noProof/>
                <w:webHidden/>
                <w:sz w:val="20"/>
                <w:szCs w:val="20"/>
              </w:rPr>
            </w:r>
            <w:r w:rsidR="002A2FBD" w:rsidRPr="002A2FBD">
              <w:rPr>
                <w:noProof/>
                <w:webHidden/>
                <w:sz w:val="20"/>
                <w:szCs w:val="20"/>
              </w:rPr>
              <w:fldChar w:fldCharType="separate"/>
            </w:r>
            <w:r w:rsidR="000A5520">
              <w:rPr>
                <w:noProof/>
                <w:webHidden/>
                <w:sz w:val="20"/>
                <w:szCs w:val="20"/>
              </w:rPr>
              <w:t>5</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53" w:history="1">
            <w:r w:rsidR="002A2FBD" w:rsidRPr="002A2FBD">
              <w:rPr>
                <w:rStyle w:val="a9"/>
                <w:noProof/>
                <w:sz w:val="20"/>
                <w:szCs w:val="20"/>
              </w:rPr>
              <w:t>Общие сведения о муниципальном образовании</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_Toc129536553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10</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54" w:history="1">
            <w:r w:rsidR="002A2FBD" w:rsidRPr="002A2FBD">
              <w:rPr>
                <w:rStyle w:val="a9"/>
                <w:noProof/>
                <w:sz w:val="20"/>
                <w:szCs w:val="20"/>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_Toc129536554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13</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55" w:history="1">
            <w:r w:rsidR="002A2FBD" w:rsidRPr="002A2FBD">
              <w:rPr>
                <w:rStyle w:val="a9"/>
                <w:i/>
                <w:noProof/>
                <w:sz w:val="20"/>
                <w:szCs w:val="20"/>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_Toc129536555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13</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56" w:history="1">
            <w:r w:rsidR="002A2FBD" w:rsidRPr="002A2FBD">
              <w:rPr>
                <w:rStyle w:val="a9"/>
                <w:i/>
                <w:noProof/>
                <w:sz w:val="20"/>
                <w:szCs w:val="20"/>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_Toc129536556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13</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57" w:history="1">
            <w:r w:rsidR="002A2FBD" w:rsidRPr="002A2FBD">
              <w:rPr>
                <w:rStyle w:val="a9"/>
                <w:i/>
                <w:noProof/>
                <w:sz w:val="20"/>
                <w:szCs w:val="20"/>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_Toc129536557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13</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58" w:history="1">
            <w:r w:rsidR="002A2FBD" w:rsidRPr="002A2FBD">
              <w:rPr>
                <w:rStyle w:val="a9"/>
                <w:noProof/>
                <w:sz w:val="20"/>
                <w:szCs w:val="20"/>
              </w:rPr>
              <w:t>Раздел 2. Существующие и перспективные балансы тепловой мощности источников тепловой энергии и тепловой нагрузки потребителей;</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_Toc129536558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14</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59" w:history="1">
            <w:r w:rsidR="002A2FBD" w:rsidRPr="002A2FBD">
              <w:rPr>
                <w:rStyle w:val="a9"/>
                <w:i/>
                <w:noProof/>
                <w:sz w:val="20"/>
                <w:szCs w:val="20"/>
              </w:rPr>
              <w:t>а) описание существующих и перспективных зон действия систем теплоснабжения и источников тепловой энергии;</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_Toc129536559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14</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60" w:history="1">
            <w:r w:rsidR="002A2FBD" w:rsidRPr="002A2FBD">
              <w:rPr>
                <w:rStyle w:val="a9"/>
                <w:i/>
                <w:noProof/>
                <w:sz w:val="20"/>
                <w:szCs w:val="20"/>
              </w:rPr>
              <w:t>б) описание существующих и перспективных зон действия индивидуальных источников тепловой энергии;</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_Toc129536560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14</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61" w:history="1">
            <w:r w:rsidR="002A2FBD" w:rsidRPr="002A2FBD">
              <w:rPr>
                <w:rStyle w:val="a9"/>
                <w:i/>
                <w:noProof/>
                <w:sz w:val="20"/>
                <w:szCs w:val="20"/>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_Toc129536561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15</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62" w:history="1">
            <w:r w:rsidR="002A2FBD" w:rsidRPr="002A2FBD">
              <w:rPr>
                <w:rStyle w:val="a9"/>
                <w:i/>
                <w:noProof/>
                <w:sz w:val="20"/>
                <w:szCs w:val="20"/>
              </w:rPr>
              <w:t>г) радиус эффективного теплоснабжения, определяемый в соответствии с методическими указаниями по разработке схем теплоснабжения.</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_Toc129536562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16</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63" w:history="1">
            <w:r w:rsidR="002A2FBD" w:rsidRPr="002A2FBD">
              <w:rPr>
                <w:rStyle w:val="a9"/>
                <w:noProof/>
                <w:sz w:val="20"/>
                <w:szCs w:val="20"/>
              </w:rPr>
              <w:t>Раздел 3. Существующие и перспективные балансы теплоносителя;</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_Toc129536563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19</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64" w:history="1">
            <w:r w:rsidR="002A2FBD" w:rsidRPr="002A2FBD">
              <w:rPr>
                <w:rStyle w:val="a9"/>
                <w:noProof/>
                <w:sz w:val="20"/>
                <w:szCs w:val="20"/>
              </w:rPr>
              <w:t>Раздел 4. Основные положения мастер-плана развития систем теплоснабжения поселения;</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_Toc129536564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20</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65" w:history="1">
            <w:r w:rsidR="002A2FBD" w:rsidRPr="002A2FBD">
              <w:rPr>
                <w:rStyle w:val="a9"/>
                <w:i/>
                <w:noProof/>
                <w:sz w:val="20"/>
                <w:szCs w:val="20"/>
              </w:rPr>
              <w:t>а) описание сценариев развития теплоснабжения поселения, городского округа, города федерального значения;</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_Toc129536565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20</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66" w:history="1">
            <w:r w:rsidR="002A2FBD" w:rsidRPr="002A2FBD">
              <w:rPr>
                <w:rStyle w:val="a9"/>
                <w:i/>
                <w:noProof/>
                <w:sz w:val="20"/>
                <w:szCs w:val="20"/>
              </w:rPr>
              <w:t>б) обоснование выбора приоритетного сценария развития теплоснабжения поселения, городского округа, города федерального значения.</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_Toc129536566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20</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67" w:history="1">
            <w:r w:rsidR="002A2FBD" w:rsidRPr="002A2FBD">
              <w:rPr>
                <w:rStyle w:val="a9"/>
                <w:noProof/>
                <w:sz w:val="20"/>
                <w:szCs w:val="20"/>
              </w:rPr>
              <w:t>Раздел 5. Предложения по строительству, реконструкции, техническому перевооружению и (или) модернизации источников тепловой энергии;</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_Toc129536567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21</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68" w:history="1">
            <w:r w:rsidR="002A2FBD" w:rsidRPr="002A2FBD">
              <w:rPr>
                <w:rStyle w:val="a9"/>
                <w:i/>
                <w:noProof/>
                <w:sz w:val="20"/>
                <w:szCs w:val="20"/>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_Toc129536568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21</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69" w:history="1">
            <w:r w:rsidR="002A2FBD" w:rsidRPr="002A2FBD">
              <w:rPr>
                <w:rStyle w:val="a9"/>
                <w:i/>
                <w:noProof/>
                <w:sz w:val="20"/>
                <w:szCs w:val="20"/>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_Toc129536569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21</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70" w:history="1">
            <w:r w:rsidR="002A2FBD" w:rsidRPr="002A2FBD">
              <w:rPr>
                <w:rStyle w:val="a9"/>
                <w:i/>
                <w:noProof/>
                <w:sz w:val="20"/>
                <w:szCs w:val="20"/>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_Toc129536570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21</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71" w:history="1">
            <w:r w:rsidR="002A2FBD" w:rsidRPr="002A2FBD">
              <w:rPr>
                <w:rStyle w:val="a9"/>
                <w:i/>
                <w:noProof/>
                <w:sz w:val="20"/>
                <w:szCs w:val="20"/>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_Toc129536571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23</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72" w:history="1">
            <w:r w:rsidR="002A2FBD" w:rsidRPr="002A2FBD">
              <w:rPr>
                <w:rStyle w:val="a9"/>
                <w:i/>
                <w:noProof/>
                <w:sz w:val="20"/>
                <w:szCs w:val="20"/>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_Toc129536572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23</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73" w:history="1">
            <w:r w:rsidR="002A2FBD" w:rsidRPr="002A2FBD">
              <w:rPr>
                <w:rStyle w:val="a9"/>
                <w:i/>
                <w:noProof/>
                <w:sz w:val="20"/>
                <w:szCs w:val="20"/>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_Toc129536573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23</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74" w:history="1">
            <w:r w:rsidR="002A2FBD" w:rsidRPr="002A2FBD">
              <w:rPr>
                <w:rStyle w:val="a9"/>
                <w:i/>
                <w:noProof/>
                <w:sz w:val="20"/>
                <w:szCs w:val="20"/>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_Toc129536574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23</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75" w:history="1">
            <w:r w:rsidR="002A2FBD" w:rsidRPr="002A2FBD">
              <w:rPr>
                <w:rStyle w:val="a9"/>
                <w:i/>
                <w:noProof/>
                <w:sz w:val="20"/>
                <w:szCs w:val="20"/>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_Toc129536575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23</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76" w:history="1">
            <w:r w:rsidR="002A2FBD" w:rsidRPr="002A2FBD">
              <w:rPr>
                <w:rStyle w:val="a9"/>
                <w:i/>
                <w:noProof/>
                <w:sz w:val="20"/>
                <w:szCs w:val="20"/>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_Toc129536576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23</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77" w:history="1">
            <w:r w:rsidR="002A2FBD" w:rsidRPr="002A2FBD">
              <w:rPr>
                <w:rStyle w:val="a9"/>
                <w:i/>
                <w:noProof/>
                <w:sz w:val="20"/>
                <w:szCs w:val="20"/>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_Toc129536577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24</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78" w:history="1">
            <w:r w:rsidR="002A2FBD" w:rsidRPr="002A2FBD">
              <w:rPr>
                <w:rStyle w:val="a9"/>
                <w:noProof/>
                <w:sz w:val="20"/>
                <w:szCs w:val="20"/>
              </w:rPr>
              <w:t>Раздел 6. Предложения по строительству, реконструкции и (или) модернизации тепловых сетей.</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_Toc129536578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25</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79" w:history="1">
            <w:r w:rsidR="002A2FBD" w:rsidRPr="002A2FBD">
              <w:rPr>
                <w:rStyle w:val="a9"/>
                <w:i/>
                <w:noProof/>
                <w:sz w:val="20"/>
                <w:szCs w:val="20"/>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_Toc129536579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25</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80" w:history="1">
            <w:r w:rsidR="002A2FBD" w:rsidRPr="002A2FBD">
              <w:rPr>
                <w:rStyle w:val="a9"/>
                <w:i/>
                <w:noProof/>
                <w:sz w:val="20"/>
                <w:szCs w:val="20"/>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_Toc129536580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25</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81" w:history="1">
            <w:r w:rsidR="002A2FBD" w:rsidRPr="002A2FBD">
              <w:rPr>
                <w:rStyle w:val="a9"/>
                <w:i/>
                <w:noProof/>
                <w:sz w:val="20"/>
                <w:szCs w:val="20"/>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_Toc129536581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25</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82" w:history="1">
            <w:r w:rsidR="002A2FBD" w:rsidRPr="002A2FBD">
              <w:rPr>
                <w:rStyle w:val="a9"/>
                <w:noProof/>
                <w:sz w:val="20"/>
                <w:szCs w:val="20"/>
              </w:rPr>
              <w:t>Раздел 7. Предложения по переводу открытых систем теплоснабжения (горячего водоснабжения) в закрытые системы горячего водоснабжения.</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_Toc129536582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29</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83" w:history="1">
            <w:r w:rsidR="002A2FBD" w:rsidRPr="002A2FBD">
              <w:rPr>
                <w:rStyle w:val="a9"/>
                <w:noProof/>
                <w:sz w:val="20"/>
                <w:szCs w:val="20"/>
              </w:rPr>
              <w:t>Раздел 8. Перспективные топливные балансы;</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_Toc129536583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29</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84" w:history="1">
            <w:r w:rsidR="002A2FBD" w:rsidRPr="002A2FBD">
              <w:rPr>
                <w:rStyle w:val="a9"/>
                <w:i/>
                <w:noProof/>
                <w:sz w:val="20"/>
                <w:szCs w:val="20"/>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_Toc129536584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29</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85" w:history="1">
            <w:r w:rsidR="002A2FBD" w:rsidRPr="002A2FBD">
              <w:rPr>
                <w:rStyle w:val="a9"/>
                <w:i/>
                <w:noProof/>
                <w:sz w:val="20"/>
                <w:szCs w:val="20"/>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_Toc129536585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29</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86" w:history="1">
            <w:r w:rsidR="002A2FBD" w:rsidRPr="002A2FBD">
              <w:rPr>
                <w:rStyle w:val="a9"/>
                <w:noProof/>
                <w:sz w:val="20"/>
                <w:szCs w:val="20"/>
              </w:rPr>
              <w:t>Раздел 9. Инвестиции в строительство, реконструкцию, техническое перевооружение и (или) модернизацию;</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_Toc129536586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30</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87" w:history="1">
            <w:r w:rsidR="002A2FBD" w:rsidRPr="002A2FBD">
              <w:rPr>
                <w:rStyle w:val="a9"/>
                <w:i/>
                <w:noProof/>
                <w:sz w:val="20"/>
                <w:szCs w:val="20"/>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_Toc129536587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30</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88" w:history="1">
            <w:r w:rsidR="002A2FBD" w:rsidRPr="002A2FBD">
              <w:rPr>
                <w:rStyle w:val="a9"/>
                <w:i/>
                <w:noProof/>
                <w:sz w:val="20"/>
                <w:szCs w:val="20"/>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_Toc129536588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30</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89" w:history="1">
            <w:r w:rsidR="002A2FBD" w:rsidRPr="002A2FBD">
              <w:rPr>
                <w:rStyle w:val="a9"/>
                <w:i/>
                <w:noProof/>
                <w:sz w:val="20"/>
                <w:szCs w:val="20"/>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_Toc129536589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30</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90" w:history="1">
            <w:r w:rsidR="002A2FBD" w:rsidRPr="002A2FBD">
              <w:rPr>
                <w:rStyle w:val="a9"/>
                <w:noProof/>
                <w:sz w:val="20"/>
                <w:szCs w:val="20"/>
              </w:rPr>
              <w:t>Раздел 10. Решение о присвоении статуса единой теплоснабжающей организации (организациям);</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_Toc129536590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31</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91" w:history="1">
            <w:r w:rsidR="002A2FBD" w:rsidRPr="002A2FBD">
              <w:rPr>
                <w:rStyle w:val="a9"/>
                <w:rFonts w:eastAsia="Times New Roman" w:cs="Times New Roman"/>
                <w:bCs/>
                <w:i/>
                <w:noProof/>
                <w:sz w:val="20"/>
                <w:szCs w:val="20"/>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_Toc129536591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31</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92" w:history="1">
            <w:r w:rsidR="002A2FBD" w:rsidRPr="002A2FBD">
              <w:rPr>
                <w:rStyle w:val="a9"/>
                <w:rFonts w:eastAsia="Times New Roman" w:cs="Times New Roman"/>
                <w:bCs/>
                <w:i/>
                <w:noProof/>
                <w:sz w:val="20"/>
                <w:szCs w:val="20"/>
              </w:rPr>
              <w:t>б) основания, в том числе критерии, в соответствии с которыми теплоснабжающей организации присвоен статус еди</w:t>
            </w:r>
            <w:bookmarkStart w:id="3" w:name="_GoBack"/>
            <w:bookmarkEnd w:id="3"/>
            <w:r w:rsidR="002A2FBD" w:rsidRPr="002A2FBD">
              <w:rPr>
                <w:rStyle w:val="a9"/>
                <w:rFonts w:eastAsia="Times New Roman" w:cs="Times New Roman"/>
                <w:bCs/>
                <w:i/>
                <w:noProof/>
                <w:sz w:val="20"/>
                <w:szCs w:val="20"/>
              </w:rPr>
              <w:t>ной теплоснабжающей организации;</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_Toc129536592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32</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93" w:history="1">
            <w:r w:rsidR="002A2FBD" w:rsidRPr="002A2FBD">
              <w:rPr>
                <w:rStyle w:val="a9"/>
                <w:noProof/>
                <w:sz w:val="20"/>
                <w:szCs w:val="20"/>
              </w:rPr>
              <w:t>Раздел 11. Решения о распределении тепловой нагрузки между источниками тепловой энергии;</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_Toc129536593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35</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94" w:history="1">
            <w:r w:rsidR="002A2FBD" w:rsidRPr="002A2FBD">
              <w:rPr>
                <w:rStyle w:val="a9"/>
                <w:noProof/>
                <w:sz w:val="20"/>
                <w:szCs w:val="20"/>
              </w:rPr>
              <w:t>Раздел 12. Решения по бесхозяйным тепловым сетям.</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_Toc129536594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36</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95" w:history="1">
            <w:r w:rsidR="002A2FBD" w:rsidRPr="002A2FBD">
              <w:rPr>
                <w:rStyle w:val="a9"/>
                <w:noProof/>
                <w:sz w:val="20"/>
                <w:szCs w:val="20"/>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_Toc129536595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36</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96" w:history="1">
            <w:r w:rsidR="002A2FBD" w:rsidRPr="002A2FBD">
              <w:rPr>
                <w:rStyle w:val="a9"/>
                <w:noProof/>
                <w:sz w:val="20"/>
                <w:szCs w:val="20"/>
              </w:rPr>
              <w:t>Раздел 14   Индикаторы развития систем теплоснабжения поселения.</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_Toc129536596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37</w:t>
            </w:r>
            <w:r w:rsidR="002A2FBD" w:rsidRPr="002A2FBD">
              <w:rPr>
                <w:noProof/>
                <w:webHidden/>
                <w:sz w:val="20"/>
                <w:szCs w:val="20"/>
              </w:rPr>
              <w:fldChar w:fldCharType="end"/>
            </w:r>
          </w:hyperlink>
        </w:p>
        <w:p w:rsidR="002A2FBD" w:rsidRDefault="000A5520">
          <w:pPr>
            <w:pStyle w:val="11"/>
            <w:tabs>
              <w:tab w:val="right" w:leader="dot" w:pos="9345"/>
            </w:tabs>
            <w:rPr>
              <w:rFonts w:asciiTheme="minorHAnsi" w:eastAsiaTheme="minorEastAsia" w:hAnsiTheme="minorHAnsi"/>
              <w:noProof/>
              <w:sz w:val="22"/>
              <w:lang w:eastAsia="ru-RU"/>
            </w:rPr>
          </w:pPr>
          <w:hyperlink w:anchor="_Toc129536597" w:history="1">
            <w:r w:rsidR="002A2FBD" w:rsidRPr="002A2FBD">
              <w:rPr>
                <w:rStyle w:val="a9"/>
                <w:noProof/>
                <w:sz w:val="20"/>
                <w:szCs w:val="20"/>
              </w:rPr>
              <w:t>Раздел 15  Ценовые (тарифные) последствия</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_Toc129536597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39</w:t>
            </w:r>
            <w:r w:rsidR="002A2FBD" w:rsidRPr="002A2FBD">
              <w:rPr>
                <w:noProof/>
                <w:webHidden/>
                <w:sz w:val="20"/>
                <w:szCs w:val="20"/>
              </w:rPr>
              <w:fldChar w:fldCharType="end"/>
            </w:r>
          </w:hyperlink>
        </w:p>
        <w:p w:rsidR="002A2FBD" w:rsidRPr="002A2FBD" w:rsidRDefault="000A5520">
          <w:pPr>
            <w:pStyle w:val="11"/>
            <w:tabs>
              <w:tab w:val="right" w:leader="dot" w:pos="9345"/>
            </w:tabs>
            <w:rPr>
              <w:rFonts w:asciiTheme="minorHAnsi" w:eastAsiaTheme="minorEastAsia" w:hAnsiTheme="minorHAnsi"/>
              <w:noProof/>
              <w:sz w:val="20"/>
              <w:szCs w:val="20"/>
              <w:lang w:eastAsia="ru-RU"/>
            </w:rPr>
          </w:pPr>
          <w:hyperlink w:anchor="_Toc129536598" w:history="1">
            <w:r w:rsidR="002A2FBD" w:rsidRPr="002A2FBD">
              <w:rPr>
                <w:rStyle w:val="a9"/>
                <w:rFonts w:eastAsia="Times New Roman" w:cs="Times New Roman"/>
                <w:b/>
                <w:bCs/>
                <w:caps/>
                <w:noProof/>
                <w:sz w:val="20"/>
                <w:szCs w:val="20"/>
                <w:lang w:val="x-none"/>
              </w:rPr>
              <w:t>ВЫВОДЫ И РЕКОМЕНДАЦИИ</w:t>
            </w:r>
            <w:r w:rsidR="002A2FBD" w:rsidRPr="002A2FBD">
              <w:rPr>
                <w:noProof/>
                <w:webHidden/>
                <w:sz w:val="20"/>
                <w:szCs w:val="20"/>
              </w:rPr>
              <w:tab/>
            </w:r>
            <w:r w:rsidR="002A2FBD" w:rsidRPr="002A2FBD">
              <w:rPr>
                <w:noProof/>
                <w:webHidden/>
                <w:sz w:val="20"/>
                <w:szCs w:val="20"/>
              </w:rPr>
              <w:fldChar w:fldCharType="begin"/>
            </w:r>
            <w:r w:rsidR="002A2FBD" w:rsidRPr="002A2FBD">
              <w:rPr>
                <w:noProof/>
                <w:webHidden/>
                <w:sz w:val="20"/>
                <w:szCs w:val="20"/>
              </w:rPr>
              <w:instrText xml:space="preserve"> PAGEREF _Toc129536598 \h </w:instrText>
            </w:r>
            <w:r w:rsidR="002A2FBD" w:rsidRPr="002A2FBD">
              <w:rPr>
                <w:noProof/>
                <w:webHidden/>
                <w:sz w:val="20"/>
                <w:szCs w:val="20"/>
              </w:rPr>
            </w:r>
            <w:r w:rsidR="002A2FBD" w:rsidRPr="002A2FBD">
              <w:rPr>
                <w:noProof/>
                <w:webHidden/>
                <w:sz w:val="20"/>
                <w:szCs w:val="20"/>
              </w:rPr>
              <w:fldChar w:fldCharType="separate"/>
            </w:r>
            <w:r>
              <w:rPr>
                <w:noProof/>
                <w:webHidden/>
                <w:sz w:val="20"/>
                <w:szCs w:val="20"/>
              </w:rPr>
              <w:t>40</w:t>
            </w:r>
            <w:r w:rsidR="002A2FBD" w:rsidRPr="002A2FBD">
              <w:rPr>
                <w:noProof/>
                <w:webHidden/>
                <w:sz w:val="20"/>
                <w:szCs w:val="20"/>
              </w:rPr>
              <w:fldChar w:fldCharType="end"/>
            </w:r>
          </w:hyperlink>
        </w:p>
        <w:p w:rsidR="00407773" w:rsidRPr="00B5316E" w:rsidRDefault="00407773">
          <w:pPr>
            <w:rPr>
              <w:sz w:val="20"/>
              <w:szCs w:val="20"/>
            </w:rPr>
          </w:pPr>
          <w:r w:rsidRPr="00B5316E">
            <w:rPr>
              <w:b/>
              <w:bCs/>
              <w:sz w:val="20"/>
              <w:szCs w:val="20"/>
            </w:rPr>
            <w:fldChar w:fldCharType="end"/>
          </w:r>
        </w:p>
      </w:sdtContent>
    </w:sdt>
    <w:p w:rsidR="00A52D62" w:rsidRDefault="00A52D62"/>
    <w:p w:rsidR="00A52D62" w:rsidRDefault="00A52D62" w:rsidP="00A52D62"/>
    <w:p w:rsidR="002A2FBD" w:rsidRDefault="002A2FBD" w:rsidP="00A52D62"/>
    <w:p w:rsidR="002A2FBD" w:rsidRDefault="002A2FBD" w:rsidP="00A52D62"/>
    <w:p w:rsidR="002A2FBD" w:rsidRDefault="002A2FBD" w:rsidP="00A52D62"/>
    <w:p w:rsidR="002A2FBD" w:rsidRDefault="002A2FBD" w:rsidP="00A52D62"/>
    <w:p w:rsidR="002A2FBD" w:rsidRDefault="002A2FBD" w:rsidP="00A52D62"/>
    <w:p w:rsidR="002A2FBD" w:rsidRDefault="002A2FBD" w:rsidP="00A52D62"/>
    <w:p w:rsidR="002A2FBD" w:rsidRDefault="002A2FBD" w:rsidP="00A52D62"/>
    <w:p w:rsidR="002A2FBD" w:rsidRDefault="002A2FBD" w:rsidP="00A52D62"/>
    <w:p w:rsidR="002A2FBD" w:rsidRDefault="002A2FBD" w:rsidP="00A52D62"/>
    <w:p w:rsidR="002A2FBD" w:rsidRDefault="002A2FBD" w:rsidP="00A52D62"/>
    <w:p w:rsidR="002A2FBD" w:rsidRDefault="002A2FBD" w:rsidP="00A52D62"/>
    <w:p w:rsidR="00A52D62" w:rsidRDefault="00A52D62" w:rsidP="00A52D62">
      <w:pPr>
        <w:pStyle w:val="1"/>
        <w:ind w:left="0" w:right="-1" w:firstLine="0"/>
        <w:rPr>
          <w:sz w:val="24"/>
          <w:szCs w:val="24"/>
        </w:rPr>
      </w:pPr>
      <w:bookmarkStart w:id="4" w:name="_Toc114731099"/>
      <w:bookmarkStart w:id="5" w:name="_Toc129536552"/>
      <w:r w:rsidRPr="009E475C">
        <w:rPr>
          <w:sz w:val="24"/>
          <w:szCs w:val="24"/>
        </w:rPr>
        <w:t>Паспорт актуализированной схемы теплоснабжения</w:t>
      </w:r>
      <w:bookmarkEnd w:id="4"/>
      <w:bookmarkEnd w:id="5"/>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039"/>
        <w:gridCol w:w="7306"/>
      </w:tblGrid>
      <w:tr w:rsidR="00A52D62" w:rsidRPr="00E930CC" w:rsidTr="00A52D62">
        <w:trPr>
          <w:trHeight w:val="2364"/>
        </w:trPr>
        <w:tc>
          <w:tcPr>
            <w:tcW w:w="720" w:type="dxa"/>
            <w:shd w:val="clear" w:color="auto" w:fill="auto"/>
          </w:tcPr>
          <w:p w:rsidR="00A52D62" w:rsidRPr="00E930CC" w:rsidRDefault="00A52D62" w:rsidP="00B9176A">
            <w:pPr>
              <w:jc w:val="center"/>
              <w:rPr>
                <w:rFonts w:eastAsia="Calibri" w:cs="Times New Roman"/>
                <w:sz w:val="20"/>
                <w:szCs w:val="20"/>
              </w:rPr>
            </w:pPr>
            <w:r w:rsidRPr="00E930CC">
              <w:rPr>
                <w:rFonts w:eastAsia="Calibri" w:cs="Times New Roman"/>
                <w:sz w:val="20"/>
                <w:szCs w:val="20"/>
              </w:rPr>
              <w:t>1.1</w:t>
            </w:r>
          </w:p>
        </w:tc>
        <w:tc>
          <w:tcPr>
            <w:tcW w:w="2039" w:type="dxa"/>
            <w:shd w:val="clear" w:color="auto" w:fill="auto"/>
          </w:tcPr>
          <w:p w:rsidR="00A52D62" w:rsidRPr="00E930CC" w:rsidRDefault="00A52D62" w:rsidP="00B9176A">
            <w:pPr>
              <w:rPr>
                <w:rFonts w:eastAsia="Calibri" w:cs="Times New Roman"/>
                <w:sz w:val="20"/>
                <w:szCs w:val="20"/>
              </w:rPr>
            </w:pPr>
            <w:r w:rsidRPr="00E930CC">
              <w:rPr>
                <w:rFonts w:eastAsia="Calibri" w:cs="Times New Roman"/>
                <w:sz w:val="20"/>
                <w:szCs w:val="20"/>
              </w:rPr>
              <w:t>Цель работы</w:t>
            </w:r>
          </w:p>
        </w:tc>
        <w:tc>
          <w:tcPr>
            <w:tcW w:w="7306" w:type="dxa"/>
            <w:shd w:val="clear" w:color="auto" w:fill="auto"/>
          </w:tcPr>
          <w:p w:rsidR="00A52D62" w:rsidRPr="00E930CC" w:rsidRDefault="00A52D62" w:rsidP="00B9176A">
            <w:pPr>
              <w:rPr>
                <w:rFonts w:eastAsia="Calibri" w:cs="Times New Roman"/>
                <w:sz w:val="20"/>
                <w:szCs w:val="20"/>
              </w:rPr>
            </w:pPr>
            <w:r w:rsidRPr="00E930CC">
              <w:rPr>
                <w:rFonts w:eastAsia="Calibri" w:cs="Times New Roman"/>
                <w:sz w:val="20"/>
                <w:szCs w:val="20"/>
              </w:rPr>
              <w:t>Актуализация схем теплоснабжения по состоянию на 2024 год и на период до 2034 года как базового документа</w:t>
            </w:r>
            <w:r>
              <w:rPr>
                <w:rFonts w:eastAsia="SimSun" w:cs="Times New Roman"/>
                <w:sz w:val="20"/>
                <w:szCs w:val="20"/>
                <w:lang w:eastAsia="zh-CN"/>
              </w:rPr>
              <w:t xml:space="preserve">, содержащего </w:t>
            </w:r>
            <w:r w:rsidRPr="00E930CC">
              <w:rPr>
                <w:rFonts w:eastAsia="SimSun" w:cs="Times New Roman"/>
                <w:sz w:val="20"/>
                <w:szCs w:val="20"/>
                <w:lang w:eastAsia="zh-CN"/>
              </w:rPr>
              <w:t>материалы</w:t>
            </w:r>
            <w:r w:rsidR="002A2FBD">
              <w:rPr>
                <w:rFonts w:eastAsia="SimSun" w:cs="Times New Roman"/>
                <w:sz w:val="20"/>
                <w:szCs w:val="20"/>
                <w:lang w:eastAsia="zh-CN"/>
              </w:rPr>
              <w:t>,</w:t>
            </w:r>
            <w:r w:rsidRPr="00E930CC">
              <w:rPr>
                <w:rFonts w:eastAsia="SimSun" w:cs="Times New Roman"/>
                <w:sz w:val="20"/>
                <w:szCs w:val="20"/>
                <w:lang w:eastAsia="zh-CN"/>
              </w:rPr>
              <w:t xml:space="preserve">  по  обоснованию  эффективного  и безопасного  функционирования  системы  теплоснабжения  района, ее  развития  с  учетом  правового  регулирования  в  области энергосбережения и  повышения  энергетической  эффективности </w:t>
            </w:r>
            <w:r w:rsidRPr="00E930CC">
              <w:rPr>
                <w:rFonts w:eastAsia="Calibri" w:cs="Times New Roman"/>
                <w:sz w:val="20"/>
                <w:szCs w:val="20"/>
              </w:rPr>
              <w:t>проводится в целях:</w:t>
            </w:r>
          </w:p>
          <w:p w:rsidR="00A52D62" w:rsidRPr="00E930CC" w:rsidRDefault="00A52D62" w:rsidP="00B9176A">
            <w:pPr>
              <w:rPr>
                <w:rFonts w:eastAsia="Calibri" w:cs="Times New Roman"/>
                <w:sz w:val="20"/>
                <w:szCs w:val="20"/>
              </w:rPr>
            </w:pPr>
            <w:r w:rsidRPr="00E930CC">
              <w:rPr>
                <w:rFonts w:eastAsia="Calibri" w:cs="Times New Roman"/>
                <w:sz w:val="20"/>
                <w:szCs w:val="20"/>
              </w:rPr>
              <w:t>-охраны здоровья населения и улучшения качества жизни населения путём обеспечения бесперебойного и качественного теплоснабжения;</w:t>
            </w:r>
          </w:p>
          <w:p w:rsidR="00A52D62" w:rsidRPr="00E930CC" w:rsidRDefault="00A52D62" w:rsidP="00B9176A">
            <w:pPr>
              <w:rPr>
                <w:rFonts w:eastAsia="Calibri" w:cs="Times New Roman"/>
                <w:sz w:val="20"/>
                <w:szCs w:val="20"/>
              </w:rPr>
            </w:pPr>
            <w:r w:rsidRPr="00E930CC">
              <w:rPr>
                <w:rFonts w:eastAsia="Calibri" w:cs="Times New Roman"/>
                <w:sz w:val="20"/>
                <w:szCs w:val="20"/>
              </w:rPr>
              <w:t>-повышения энергетической эффективности путём оптимизации процессов производства, транспорта и распределения;</w:t>
            </w:r>
          </w:p>
          <w:p w:rsidR="00A52D62" w:rsidRPr="00E930CC" w:rsidRDefault="00A52D62" w:rsidP="00B9176A">
            <w:pPr>
              <w:rPr>
                <w:rFonts w:eastAsia="Calibri" w:cs="Times New Roman"/>
                <w:sz w:val="20"/>
                <w:szCs w:val="20"/>
              </w:rPr>
            </w:pPr>
            <w:r w:rsidRPr="00E930CC">
              <w:rPr>
                <w:rFonts w:eastAsia="Calibri" w:cs="Times New Roman"/>
                <w:sz w:val="20"/>
                <w:szCs w:val="20"/>
              </w:rPr>
              <w:t>-снижения негативного воздействия на окружающую среду;</w:t>
            </w:r>
          </w:p>
          <w:p w:rsidR="00A52D62" w:rsidRPr="00E930CC" w:rsidRDefault="00A52D62" w:rsidP="00B9176A">
            <w:pPr>
              <w:rPr>
                <w:rFonts w:eastAsia="Calibri" w:cs="Times New Roman"/>
                <w:sz w:val="20"/>
                <w:szCs w:val="20"/>
              </w:rPr>
            </w:pPr>
            <w:r w:rsidRPr="00E930CC">
              <w:rPr>
                <w:rFonts w:eastAsia="Calibri" w:cs="Times New Roman"/>
                <w:sz w:val="20"/>
                <w:szCs w:val="20"/>
              </w:rPr>
              <w:t>-обеспечения доступности теплоснабжения для потребителей за счёт повышения эффективности деятельности организаций, осуществляющих производство, транспорт и распределение тепла;</w:t>
            </w:r>
          </w:p>
          <w:p w:rsidR="00A52D62" w:rsidRPr="00E930CC" w:rsidRDefault="00A52D62" w:rsidP="00B9176A">
            <w:pPr>
              <w:rPr>
                <w:rFonts w:eastAsia="Calibri" w:cs="Times New Roman"/>
                <w:sz w:val="20"/>
                <w:szCs w:val="20"/>
              </w:rPr>
            </w:pPr>
            <w:r w:rsidRPr="00E930CC">
              <w:rPr>
                <w:rFonts w:eastAsia="Calibri" w:cs="Times New Roman"/>
                <w:sz w:val="20"/>
                <w:szCs w:val="20"/>
              </w:rPr>
              <w:t>-обеспечения развития централизованных систем теплоснабжения путём развития эффективных форм управления этими системами, привлечения инвестиций и развития кадрового потенциа</w:t>
            </w:r>
            <w:r w:rsidR="002A2FBD">
              <w:rPr>
                <w:rFonts w:eastAsia="Calibri" w:cs="Times New Roman"/>
                <w:sz w:val="20"/>
                <w:szCs w:val="20"/>
              </w:rPr>
              <w:t xml:space="preserve">ла организаций, осуществляющих </w:t>
            </w:r>
            <w:r w:rsidRPr="00E930CC">
              <w:rPr>
                <w:rFonts w:eastAsia="Calibri" w:cs="Times New Roman"/>
                <w:sz w:val="20"/>
                <w:szCs w:val="20"/>
              </w:rPr>
              <w:t>производство, транспорт и сбыт тепла.</w:t>
            </w:r>
          </w:p>
        </w:tc>
      </w:tr>
      <w:tr w:rsidR="00A52D62" w:rsidRPr="00E930CC" w:rsidTr="00A52D62">
        <w:trPr>
          <w:trHeight w:val="824"/>
        </w:trPr>
        <w:tc>
          <w:tcPr>
            <w:tcW w:w="720" w:type="dxa"/>
            <w:shd w:val="clear" w:color="auto" w:fill="auto"/>
          </w:tcPr>
          <w:p w:rsidR="00A52D62" w:rsidRPr="00E930CC" w:rsidRDefault="00A52D62" w:rsidP="00B9176A">
            <w:pPr>
              <w:jc w:val="center"/>
              <w:rPr>
                <w:rFonts w:eastAsia="Calibri" w:cs="Times New Roman"/>
                <w:sz w:val="20"/>
                <w:szCs w:val="20"/>
              </w:rPr>
            </w:pPr>
            <w:r w:rsidRPr="00E930CC">
              <w:rPr>
                <w:rFonts w:eastAsia="Calibri" w:cs="Times New Roman"/>
                <w:sz w:val="20"/>
                <w:szCs w:val="20"/>
              </w:rPr>
              <w:t>1.2</w:t>
            </w:r>
          </w:p>
        </w:tc>
        <w:tc>
          <w:tcPr>
            <w:tcW w:w="2039" w:type="dxa"/>
            <w:shd w:val="clear" w:color="auto" w:fill="auto"/>
          </w:tcPr>
          <w:p w:rsidR="00A52D62" w:rsidRPr="00E930CC" w:rsidRDefault="00A52D62" w:rsidP="00B9176A">
            <w:pPr>
              <w:rPr>
                <w:rFonts w:eastAsia="Calibri" w:cs="Times New Roman"/>
                <w:sz w:val="20"/>
                <w:szCs w:val="20"/>
              </w:rPr>
            </w:pPr>
            <w:r w:rsidRPr="00E930CC">
              <w:rPr>
                <w:rFonts w:eastAsia="Calibri" w:cs="Times New Roman"/>
                <w:sz w:val="20"/>
                <w:szCs w:val="20"/>
              </w:rPr>
              <w:t>Наименование работы</w:t>
            </w:r>
          </w:p>
        </w:tc>
        <w:tc>
          <w:tcPr>
            <w:tcW w:w="7306" w:type="dxa"/>
            <w:shd w:val="clear" w:color="auto" w:fill="auto"/>
          </w:tcPr>
          <w:p w:rsidR="00A52D62" w:rsidRPr="00E930CC" w:rsidRDefault="00A52D62" w:rsidP="00A52D62">
            <w:pPr>
              <w:rPr>
                <w:rFonts w:eastAsia="Calibri" w:cs="Times New Roman"/>
                <w:sz w:val="20"/>
                <w:szCs w:val="20"/>
              </w:rPr>
            </w:pPr>
            <w:r w:rsidRPr="00E930CC">
              <w:rPr>
                <w:rFonts w:eastAsia="Calibri" w:cs="Times New Roman"/>
                <w:sz w:val="20"/>
                <w:szCs w:val="20"/>
              </w:rPr>
              <w:t>«выполнение работ по актуализации схем</w:t>
            </w:r>
            <w:r>
              <w:rPr>
                <w:rFonts w:eastAsia="Calibri" w:cs="Times New Roman"/>
                <w:sz w:val="20"/>
                <w:szCs w:val="20"/>
              </w:rPr>
              <w:t>ы</w:t>
            </w:r>
            <w:r w:rsidRPr="00E930CC">
              <w:rPr>
                <w:rFonts w:eastAsia="Calibri" w:cs="Times New Roman"/>
                <w:sz w:val="20"/>
                <w:szCs w:val="20"/>
              </w:rPr>
              <w:t xml:space="preserve"> теплоснабжения </w:t>
            </w:r>
            <w:proofErr w:type="spellStart"/>
            <w:r w:rsidR="004A6543">
              <w:rPr>
                <w:rFonts w:eastAsia="Calibri" w:cs="Times New Roman"/>
                <w:sz w:val="20"/>
                <w:szCs w:val="20"/>
              </w:rPr>
              <w:t>Подозерского</w:t>
            </w:r>
            <w:proofErr w:type="spellEnd"/>
            <w:r>
              <w:rPr>
                <w:rFonts w:eastAsia="Calibri" w:cs="Times New Roman"/>
                <w:sz w:val="20"/>
                <w:szCs w:val="20"/>
              </w:rPr>
              <w:t xml:space="preserve"> сельского поселения</w:t>
            </w:r>
            <w:r w:rsidRPr="00A52D62">
              <w:rPr>
                <w:rFonts w:eastAsia="Calibri" w:cs="Times New Roman"/>
                <w:sz w:val="20"/>
                <w:szCs w:val="20"/>
              </w:rPr>
              <w:t xml:space="preserve"> </w:t>
            </w:r>
            <w:r w:rsidRPr="00E930CC">
              <w:rPr>
                <w:rFonts w:eastAsia="Calibri" w:cs="Times New Roman"/>
                <w:sz w:val="20"/>
                <w:szCs w:val="20"/>
              </w:rPr>
              <w:t xml:space="preserve">Комсомольского муниципального района </w:t>
            </w:r>
            <w:r w:rsidRPr="00E930CC">
              <w:rPr>
                <w:rFonts w:eastAsia="SimSun" w:cs="Times New Roman"/>
                <w:bCs/>
                <w:sz w:val="20"/>
                <w:szCs w:val="20"/>
              </w:rPr>
              <w:t>по состоянию на 2024 год и на период до 2034 года</w:t>
            </w:r>
            <w:r w:rsidRPr="00E930CC">
              <w:rPr>
                <w:rFonts w:eastAsia="Calibri" w:cs="Times New Roman"/>
                <w:sz w:val="20"/>
                <w:szCs w:val="20"/>
              </w:rPr>
              <w:t>»</w:t>
            </w:r>
          </w:p>
        </w:tc>
      </w:tr>
      <w:tr w:rsidR="00A52D62" w:rsidRPr="00E930CC" w:rsidTr="00A52D62">
        <w:trPr>
          <w:trHeight w:val="275"/>
        </w:trPr>
        <w:tc>
          <w:tcPr>
            <w:tcW w:w="720" w:type="dxa"/>
            <w:shd w:val="clear" w:color="auto" w:fill="auto"/>
          </w:tcPr>
          <w:p w:rsidR="00A52D62" w:rsidRPr="00E930CC" w:rsidRDefault="00A52D62" w:rsidP="00B9176A">
            <w:pPr>
              <w:jc w:val="center"/>
              <w:rPr>
                <w:rFonts w:eastAsia="Calibri" w:cs="Times New Roman"/>
                <w:sz w:val="20"/>
                <w:szCs w:val="20"/>
              </w:rPr>
            </w:pPr>
            <w:r w:rsidRPr="00E930CC">
              <w:rPr>
                <w:rFonts w:eastAsia="Calibri" w:cs="Times New Roman"/>
                <w:sz w:val="20"/>
                <w:szCs w:val="20"/>
              </w:rPr>
              <w:t>1.3</w:t>
            </w:r>
          </w:p>
        </w:tc>
        <w:tc>
          <w:tcPr>
            <w:tcW w:w="2039" w:type="dxa"/>
            <w:shd w:val="clear" w:color="auto" w:fill="auto"/>
          </w:tcPr>
          <w:p w:rsidR="00A52D62" w:rsidRPr="00E930CC" w:rsidRDefault="00A52D62" w:rsidP="00B9176A">
            <w:pPr>
              <w:rPr>
                <w:rFonts w:eastAsia="Calibri" w:cs="Times New Roman"/>
                <w:sz w:val="20"/>
                <w:szCs w:val="20"/>
              </w:rPr>
            </w:pPr>
            <w:r w:rsidRPr="00E930CC">
              <w:rPr>
                <w:rFonts w:eastAsia="Calibri" w:cs="Times New Roman"/>
                <w:sz w:val="20"/>
                <w:szCs w:val="20"/>
              </w:rPr>
              <w:t>Основание для актуализации схемы</w:t>
            </w:r>
          </w:p>
        </w:tc>
        <w:tc>
          <w:tcPr>
            <w:tcW w:w="7306" w:type="dxa"/>
            <w:shd w:val="clear" w:color="auto" w:fill="auto"/>
          </w:tcPr>
          <w:p w:rsidR="00A52D62" w:rsidRPr="00E930CC" w:rsidRDefault="00A52D62" w:rsidP="00B9176A">
            <w:pPr>
              <w:pStyle w:val="ac"/>
              <w:numPr>
                <w:ilvl w:val="0"/>
                <w:numId w:val="2"/>
              </w:numPr>
              <w:shd w:val="clear" w:color="auto" w:fill="FFFFFF"/>
              <w:spacing w:before="60" w:after="60"/>
              <w:rPr>
                <w:color w:val="222222"/>
                <w:sz w:val="20"/>
                <w:szCs w:val="20"/>
              </w:rPr>
            </w:pPr>
            <w:r w:rsidRPr="00E930CC">
              <w:rPr>
                <w:rFonts w:ascii="Times New Roman" w:eastAsia="Times New Roman" w:hAnsi="Times New Roman" w:cs="Arial"/>
                <w:sz w:val="20"/>
                <w:szCs w:val="20"/>
                <w:lang w:eastAsia="ru-RU"/>
              </w:rPr>
              <w:t xml:space="preserve">Генеральные планы поселений </w:t>
            </w:r>
            <w:r w:rsidRPr="00E930CC">
              <w:rPr>
                <w:rFonts w:ascii="Times New Roman" w:eastAsia="Calibri" w:hAnsi="Times New Roman" w:cs="Times New Roman"/>
                <w:sz w:val="20"/>
                <w:szCs w:val="20"/>
              </w:rPr>
              <w:t xml:space="preserve">Комсомольского муниципального района (в </w:t>
            </w:r>
            <w:r w:rsidRPr="00E930CC">
              <w:rPr>
                <w:rFonts w:ascii="Times New Roman" w:eastAsia="Times New Roman" w:hAnsi="Times New Roman" w:cs="Arial"/>
                <w:sz w:val="20"/>
                <w:szCs w:val="20"/>
                <w:lang w:eastAsia="ru-RU"/>
              </w:rPr>
              <w:t>актуальной редакции);</w:t>
            </w:r>
          </w:p>
          <w:p w:rsidR="00A52D62" w:rsidRPr="00E930CC" w:rsidRDefault="00A52D62" w:rsidP="00B9176A">
            <w:pPr>
              <w:pStyle w:val="ac"/>
              <w:numPr>
                <w:ilvl w:val="0"/>
                <w:numId w:val="2"/>
              </w:numPr>
              <w:shd w:val="clear" w:color="auto" w:fill="FFFFFF"/>
              <w:spacing w:before="60" w:after="60"/>
              <w:rPr>
                <w:color w:val="222222"/>
                <w:sz w:val="20"/>
                <w:szCs w:val="20"/>
              </w:rPr>
            </w:pPr>
            <w:r w:rsidRPr="00E930CC">
              <w:rPr>
                <w:rFonts w:ascii="Times New Roman" w:hAnsi="Times New Roman"/>
                <w:color w:val="222222"/>
                <w:sz w:val="20"/>
                <w:szCs w:val="20"/>
              </w:rPr>
              <w:t xml:space="preserve">Постановление Правительства Российской Федерации от 22 февраля 2012 г. N 154 О требованиях </w:t>
            </w:r>
            <w:r w:rsidRPr="00E930CC">
              <w:rPr>
                <w:rFonts w:ascii="Times New Roman" w:hAnsi="Times New Roman" w:cs="Arial"/>
                <w:sz w:val="20"/>
                <w:szCs w:val="20"/>
              </w:rPr>
              <w:t>к схемам теплоснабжения, порядку их разработки и утверждения;</w:t>
            </w:r>
          </w:p>
          <w:p w:rsidR="00A52D62" w:rsidRPr="00E930CC" w:rsidRDefault="00A52D62" w:rsidP="00B9176A">
            <w:pPr>
              <w:pStyle w:val="ac"/>
              <w:numPr>
                <w:ilvl w:val="0"/>
                <w:numId w:val="2"/>
              </w:numPr>
              <w:shd w:val="clear" w:color="auto" w:fill="FFFFFF"/>
              <w:spacing w:before="60" w:after="60"/>
              <w:rPr>
                <w:color w:val="222222"/>
                <w:sz w:val="20"/>
                <w:szCs w:val="20"/>
              </w:rPr>
            </w:pPr>
            <w:r w:rsidRPr="00E930CC">
              <w:rPr>
                <w:rFonts w:ascii="Times New Roman" w:hAnsi="Times New Roman"/>
                <w:sz w:val="20"/>
                <w:szCs w:val="20"/>
              </w:rPr>
              <w:t>Приказ Минэнерго России от 05.03.2019 N 212 "Об утверждении Методических указаний по разработке схем теплоснабжения"</w:t>
            </w:r>
            <w:r w:rsidRPr="00E930CC">
              <w:rPr>
                <w:rFonts w:ascii="Times New Roman" w:hAnsi="Times New Roman"/>
                <w:color w:val="222222"/>
                <w:sz w:val="20"/>
                <w:szCs w:val="20"/>
              </w:rPr>
              <w:t>;</w:t>
            </w:r>
          </w:p>
          <w:p w:rsidR="00A52D62" w:rsidRPr="00E930CC" w:rsidRDefault="00A52D62" w:rsidP="00B9176A">
            <w:pPr>
              <w:pStyle w:val="ae"/>
              <w:numPr>
                <w:ilvl w:val="0"/>
                <w:numId w:val="2"/>
              </w:numPr>
              <w:shd w:val="clear" w:color="auto" w:fill="FFFFFF"/>
              <w:spacing w:before="60" w:beforeAutospacing="0" w:after="60" w:afterAutospacing="0"/>
              <w:rPr>
                <w:color w:val="222222"/>
                <w:sz w:val="20"/>
                <w:szCs w:val="20"/>
              </w:rPr>
            </w:pPr>
            <w:r w:rsidRPr="00E930CC">
              <w:rPr>
                <w:color w:val="222222"/>
                <w:sz w:val="20"/>
                <w:szCs w:val="20"/>
              </w:rPr>
              <w:t xml:space="preserve">Федеральный закон </w:t>
            </w:r>
            <w:r>
              <w:rPr>
                <w:color w:val="222222"/>
                <w:sz w:val="20"/>
                <w:szCs w:val="20"/>
              </w:rPr>
              <w:t xml:space="preserve">от 06.10.2003г. </w:t>
            </w:r>
            <w:r w:rsidRPr="00E930CC">
              <w:rPr>
                <w:color w:val="222222"/>
                <w:sz w:val="20"/>
                <w:szCs w:val="20"/>
              </w:rPr>
              <w:t xml:space="preserve">№ 131 «Об общих принципах организации местного самоуправления в Российской Федерации»; </w:t>
            </w:r>
          </w:p>
          <w:p w:rsidR="00A52D62" w:rsidRPr="00E930CC" w:rsidRDefault="00A52D62" w:rsidP="00B9176A">
            <w:pPr>
              <w:pStyle w:val="ac"/>
              <w:numPr>
                <w:ilvl w:val="0"/>
                <w:numId w:val="2"/>
              </w:numPr>
              <w:spacing w:after="200"/>
              <w:rPr>
                <w:rFonts w:ascii="Times New Roman" w:hAnsi="Times New Roman"/>
                <w:sz w:val="20"/>
                <w:szCs w:val="20"/>
              </w:rPr>
            </w:pPr>
            <w:r w:rsidRPr="00E930CC">
              <w:rPr>
                <w:rFonts w:ascii="Times New Roman" w:hAnsi="Times New Roman"/>
                <w:sz w:val="20"/>
                <w:szCs w:val="20"/>
              </w:rPr>
              <w:t>Федеральный закон от 27.07.2010 № 190 "О теплоснабжении";</w:t>
            </w:r>
          </w:p>
          <w:p w:rsidR="00A52D62" w:rsidRPr="00E930CC" w:rsidRDefault="00A52D62" w:rsidP="00B9176A">
            <w:pPr>
              <w:pStyle w:val="ac"/>
              <w:numPr>
                <w:ilvl w:val="0"/>
                <w:numId w:val="2"/>
              </w:numPr>
              <w:spacing w:after="200"/>
              <w:rPr>
                <w:rFonts w:ascii="Times New Roman" w:hAnsi="Times New Roman"/>
                <w:sz w:val="20"/>
                <w:szCs w:val="20"/>
              </w:rPr>
            </w:pPr>
            <w:r w:rsidRPr="00E930CC">
              <w:rPr>
                <w:rFonts w:ascii="Times New Roman" w:hAnsi="Times New Roman"/>
                <w:sz w:val="20"/>
                <w:szCs w:val="20"/>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52D62" w:rsidRPr="00E930CC" w:rsidRDefault="00A52D62" w:rsidP="00B9176A">
            <w:pPr>
              <w:pStyle w:val="ac"/>
              <w:numPr>
                <w:ilvl w:val="0"/>
                <w:numId w:val="2"/>
              </w:numPr>
              <w:shd w:val="clear" w:color="auto" w:fill="FFFFFF"/>
              <w:spacing w:before="60" w:after="60"/>
              <w:rPr>
                <w:color w:val="222222"/>
                <w:sz w:val="20"/>
                <w:szCs w:val="20"/>
              </w:rPr>
            </w:pPr>
            <w:r w:rsidRPr="00E930CC">
              <w:rPr>
                <w:rFonts w:ascii="Times New Roman" w:hAnsi="Times New Roman"/>
                <w:sz w:val="20"/>
                <w:szCs w:val="20"/>
              </w:rPr>
              <w:t>Свод правил СНиП 41-02-2003 «Тепловые сети»;</w:t>
            </w:r>
          </w:p>
          <w:p w:rsidR="00A52D62" w:rsidRPr="00E930CC" w:rsidRDefault="00A52D62" w:rsidP="00B9176A">
            <w:pPr>
              <w:pStyle w:val="ac"/>
              <w:numPr>
                <w:ilvl w:val="0"/>
                <w:numId w:val="2"/>
              </w:numPr>
              <w:shd w:val="clear" w:color="auto" w:fill="FFFFFF"/>
              <w:spacing w:before="60" w:after="60"/>
              <w:rPr>
                <w:color w:val="222222"/>
                <w:sz w:val="20"/>
                <w:szCs w:val="20"/>
              </w:rPr>
            </w:pPr>
            <w:r w:rsidRPr="00E930CC">
              <w:rPr>
                <w:rFonts w:ascii="Times New Roman" w:hAnsi="Times New Roman"/>
                <w:sz w:val="20"/>
                <w:szCs w:val="20"/>
                <w:lang w:eastAsia="ar-SA"/>
              </w:rPr>
              <w:t>Постановление Правительства Российской Федерации № 452 от 16.05.2014 г.</w:t>
            </w:r>
            <w:r w:rsidRPr="00E930CC">
              <w:rPr>
                <w:rFonts w:ascii="Arial" w:hAnsi="Arial" w:cs="Arial"/>
                <w:b/>
                <w:bCs/>
                <w:color w:val="333333"/>
                <w:sz w:val="20"/>
                <w:szCs w:val="20"/>
              </w:rPr>
              <w:t xml:space="preserve"> </w:t>
            </w:r>
            <w:r w:rsidRPr="00E930CC">
              <w:rPr>
                <w:rFonts w:ascii="Times New Roman" w:hAnsi="Times New Roman" w:cs="Times New Roman"/>
                <w:bCs/>
                <w:color w:val="333333"/>
                <w:sz w:val="20"/>
                <w:szCs w:val="20"/>
              </w:rPr>
              <w:t>«</w:t>
            </w:r>
            <w:r w:rsidRPr="00E930CC">
              <w:rPr>
                <w:rFonts w:ascii="Times New Roman" w:hAnsi="Times New Roman"/>
                <w:sz w:val="20"/>
                <w:szCs w:val="20"/>
              </w:rPr>
              <w:t>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A52D62" w:rsidRPr="00E930CC" w:rsidRDefault="00A52D62" w:rsidP="00B9176A">
            <w:pPr>
              <w:pStyle w:val="ac"/>
              <w:numPr>
                <w:ilvl w:val="0"/>
                <w:numId w:val="2"/>
              </w:numPr>
              <w:shd w:val="clear" w:color="auto" w:fill="FFFFFF"/>
              <w:spacing w:before="60" w:after="60"/>
              <w:rPr>
                <w:rFonts w:ascii="Times New Roman" w:hAnsi="Times New Roman" w:cs="Times New Roman"/>
                <w:color w:val="222222"/>
                <w:sz w:val="20"/>
                <w:szCs w:val="20"/>
              </w:rPr>
            </w:pPr>
            <w:r w:rsidRPr="00E930CC">
              <w:rPr>
                <w:rFonts w:ascii="Times New Roman" w:hAnsi="Times New Roman" w:cs="Times New Roman"/>
                <w:sz w:val="20"/>
                <w:szCs w:val="20"/>
              </w:rPr>
              <w:t>Постановление Правительства РФ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A52D62" w:rsidRPr="00E930CC" w:rsidRDefault="00A52D62" w:rsidP="00B9176A">
            <w:pPr>
              <w:pStyle w:val="ac"/>
              <w:numPr>
                <w:ilvl w:val="0"/>
                <w:numId w:val="2"/>
              </w:numPr>
              <w:shd w:val="clear" w:color="auto" w:fill="FFFFFF"/>
              <w:spacing w:line="254" w:lineRule="auto"/>
              <w:rPr>
                <w:rFonts w:ascii="Times New Roman" w:eastAsia="Times New Roman" w:hAnsi="Times New Roman" w:cs="Times New Roman"/>
                <w:color w:val="222222"/>
                <w:sz w:val="20"/>
                <w:szCs w:val="20"/>
              </w:rPr>
            </w:pPr>
            <w:r w:rsidRPr="00E930CC">
              <w:rPr>
                <w:rFonts w:ascii="Times New Roman" w:eastAsia="Times New Roman" w:hAnsi="Times New Roman" w:cs="Times New Roman"/>
                <w:color w:val="222222"/>
                <w:sz w:val="20"/>
                <w:szCs w:val="20"/>
              </w:rPr>
              <w:t>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«О теплоснабжении».</w:t>
            </w:r>
          </w:p>
        </w:tc>
      </w:tr>
      <w:tr w:rsidR="00A52D62" w:rsidRPr="00E930CC" w:rsidTr="00A52D62">
        <w:trPr>
          <w:trHeight w:val="773"/>
        </w:trPr>
        <w:tc>
          <w:tcPr>
            <w:tcW w:w="720" w:type="dxa"/>
            <w:shd w:val="clear" w:color="auto" w:fill="auto"/>
            <w:vAlign w:val="center"/>
          </w:tcPr>
          <w:p w:rsidR="00A52D62" w:rsidRPr="00E930CC" w:rsidRDefault="00A52D62" w:rsidP="00B9176A">
            <w:pPr>
              <w:jc w:val="center"/>
              <w:rPr>
                <w:rFonts w:eastAsia="Calibri" w:cs="Times New Roman"/>
                <w:sz w:val="20"/>
                <w:szCs w:val="20"/>
              </w:rPr>
            </w:pPr>
            <w:r w:rsidRPr="00E930CC">
              <w:rPr>
                <w:rFonts w:eastAsia="Calibri" w:cs="Times New Roman"/>
                <w:sz w:val="20"/>
                <w:szCs w:val="20"/>
              </w:rPr>
              <w:t>1.4</w:t>
            </w:r>
          </w:p>
        </w:tc>
        <w:tc>
          <w:tcPr>
            <w:tcW w:w="2039" w:type="dxa"/>
            <w:shd w:val="clear" w:color="auto" w:fill="auto"/>
            <w:vAlign w:val="center"/>
          </w:tcPr>
          <w:p w:rsidR="00A52D62" w:rsidRPr="00E930CC" w:rsidRDefault="00A52D62" w:rsidP="00B9176A">
            <w:pPr>
              <w:rPr>
                <w:rFonts w:eastAsia="Calibri" w:cs="Times New Roman"/>
                <w:sz w:val="20"/>
                <w:szCs w:val="20"/>
              </w:rPr>
            </w:pPr>
            <w:r w:rsidRPr="00E930CC">
              <w:rPr>
                <w:rFonts w:eastAsia="Calibri" w:cs="Times New Roman"/>
                <w:sz w:val="20"/>
                <w:szCs w:val="20"/>
              </w:rPr>
              <w:t>Местоположение объектов</w:t>
            </w:r>
          </w:p>
        </w:tc>
        <w:tc>
          <w:tcPr>
            <w:tcW w:w="7306" w:type="dxa"/>
            <w:shd w:val="clear" w:color="auto" w:fill="auto"/>
            <w:vAlign w:val="center"/>
          </w:tcPr>
          <w:p w:rsidR="00A52D62" w:rsidRPr="00E930CC" w:rsidRDefault="00BB760A" w:rsidP="00A52D62">
            <w:pPr>
              <w:contextualSpacing/>
              <w:rPr>
                <w:rFonts w:eastAsia="Calibri" w:cs="Times New Roman"/>
                <w:sz w:val="20"/>
                <w:szCs w:val="20"/>
              </w:rPr>
            </w:pPr>
            <w:proofErr w:type="spellStart"/>
            <w:r>
              <w:rPr>
                <w:rFonts w:eastAsia="Calibri" w:cs="Times New Roman"/>
                <w:sz w:val="20"/>
                <w:szCs w:val="20"/>
              </w:rPr>
              <w:t>Подозерское</w:t>
            </w:r>
            <w:proofErr w:type="spellEnd"/>
            <w:r w:rsidR="00A52D62" w:rsidRPr="00A52D62">
              <w:rPr>
                <w:rFonts w:eastAsia="Calibri" w:cs="Times New Roman"/>
                <w:sz w:val="20"/>
                <w:szCs w:val="20"/>
              </w:rPr>
              <w:t xml:space="preserve"> сельское поселение </w:t>
            </w:r>
            <w:r w:rsidR="00A52D62" w:rsidRPr="00E930CC">
              <w:rPr>
                <w:rFonts w:eastAsia="Calibri" w:cs="Times New Roman"/>
                <w:sz w:val="20"/>
                <w:szCs w:val="20"/>
              </w:rPr>
              <w:t>Комсом</w:t>
            </w:r>
            <w:r w:rsidR="00A52D62">
              <w:rPr>
                <w:rFonts w:eastAsia="Calibri" w:cs="Times New Roman"/>
                <w:sz w:val="20"/>
                <w:szCs w:val="20"/>
              </w:rPr>
              <w:t>ольского муниципального района.</w:t>
            </w:r>
          </w:p>
        </w:tc>
      </w:tr>
      <w:tr w:rsidR="00A52D62" w:rsidRPr="00E930CC" w:rsidTr="00A52D62">
        <w:trPr>
          <w:trHeight w:val="380"/>
        </w:trPr>
        <w:tc>
          <w:tcPr>
            <w:tcW w:w="720" w:type="dxa"/>
            <w:shd w:val="clear" w:color="auto" w:fill="auto"/>
            <w:vAlign w:val="center"/>
          </w:tcPr>
          <w:p w:rsidR="00A52D62" w:rsidRPr="00E930CC" w:rsidRDefault="00A52D62" w:rsidP="00B9176A">
            <w:pPr>
              <w:jc w:val="center"/>
              <w:rPr>
                <w:rFonts w:eastAsia="Calibri" w:cs="Times New Roman"/>
                <w:sz w:val="20"/>
                <w:szCs w:val="20"/>
              </w:rPr>
            </w:pPr>
            <w:r w:rsidRPr="00E930CC">
              <w:rPr>
                <w:rFonts w:eastAsia="Calibri" w:cs="Times New Roman"/>
                <w:sz w:val="20"/>
                <w:szCs w:val="20"/>
              </w:rPr>
              <w:t>1.5</w:t>
            </w:r>
          </w:p>
        </w:tc>
        <w:tc>
          <w:tcPr>
            <w:tcW w:w="2039" w:type="dxa"/>
            <w:shd w:val="clear" w:color="auto" w:fill="auto"/>
            <w:vAlign w:val="center"/>
          </w:tcPr>
          <w:p w:rsidR="00A52D62" w:rsidRPr="00E930CC" w:rsidRDefault="00A52D62" w:rsidP="00B9176A">
            <w:pPr>
              <w:rPr>
                <w:rFonts w:eastAsia="Calibri" w:cs="Times New Roman"/>
                <w:sz w:val="20"/>
                <w:szCs w:val="20"/>
                <w:highlight w:val="yellow"/>
              </w:rPr>
            </w:pPr>
            <w:r w:rsidRPr="00E930CC">
              <w:rPr>
                <w:rFonts w:eastAsia="Calibri" w:cs="Times New Roman"/>
                <w:sz w:val="20"/>
                <w:szCs w:val="20"/>
              </w:rPr>
              <w:t>Заказчик</w:t>
            </w:r>
          </w:p>
        </w:tc>
        <w:tc>
          <w:tcPr>
            <w:tcW w:w="7306" w:type="dxa"/>
            <w:shd w:val="clear" w:color="auto" w:fill="auto"/>
            <w:vAlign w:val="center"/>
          </w:tcPr>
          <w:p w:rsidR="00A52D62" w:rsidRPr="00E930CC" w:rsidRDefault="00A52D62" w:rsidP="00B9176A">
            <w:pPr>
              <w:rPr>
                <w:rFonts w:eastAsia="Calibri" w:cs="Times New Roman"/>
                <w:sz w:val="20"/>
                <w:szCs w:val="20"/>
                <w:highlight w:val="yellow"/>
              </w:rPr>
            </w:pPr>
            <w:r w:rsidRPr="00E930CC">
              <w:rPr>
                <w:rFonts w:eastAsia="Calibri" w:cs="Times New Roman"/>
                <w:sz w:val="20"/>
                <w:szCs w:val="20"/>
              </w:rPr>
              <w:t>Управление по вопросу развития инфраструктуры Администрации Комсомольского муниципального района</w:t>
            </w:r>
          </w:p>
        </w:tc>
      </w:tr>
      <w:tr w:rsidR="00A52D62" w:rsidRPr="00E930CC" w:rsidTr="00A52D62">
        <w:tc>
          <w:tcPr>
            <w:tcW w:w="720" w:type="dxa"/>
            <w:shd w:val="clear" w:color="auto" w:fill="auto"/>
          </w:tcPr>
          <w:p w:rsidR="00A52D62" w:rsidRPr="00E930CC" w:rsidRDefault="005A7245" w:rsidP="00B9176A">
            <w:pPr>
              <w:jc w:val="center"/>
              <w:rPr>
                <w:rFonts w:eastAsia="Calibri" w:cs="Times New Roman"/>
                <w:sz w:val="20"/>
                <w:szCs w:val="20"/>
              </w:rPr>
            </w:pPr>
            <w:r>
              <w:rPr>
                <w:rFonts w:eastAsia="Calibri" w:cs="Times New Roman"/>
                <w:sz w:val="20"/>
                <w:szCs w:val="20"/>
              </w:rPr>
              <w:t>1.6</w:t>
            </w:r>
          </w:p>
        </w:tc>
        <w:tc>
          <w:tcPr>
            <w:tcW w:w="2039" w:type="dxa"/>
            <w:shd w:val="clear" w:color="auto" w:fill="auto"/>
          </w:tcPr>
          <w:p w:rsidR="00A52D62" w:rsidRPr="00E930CC" w:rsidRDefault="005A7245" w:rsidP="00B9176A">
            <w:pPr>
              <w:rPr>
                <w:rFonts w:eastAsia="Calibri" w:cs="Times New Roman"/>
                <w:sz w:val="20"/>
                <w:szCs w:val="20"/>
              </w:rPr>
            </w:pPr>
            <w:r w:rsidRPr="005A7245">
              <w:rPr>
                <w:rFonts w:eastAsia="Calibri" w:cs="Times New Roman"/>
                <w:sz w:val="20"/>
                <w:szCs w:val="20"/>
              </w:rPr>
              <w:t>Основные разработчики схемы</w:t>
            </w:r>
          </w:p>
        </w:tc>
        <w:tc>
          <w:tcPr>
            <w:tcW w:w="7306" w:type="dxa"/>
            <w:shd w:val="clear" w:color="auto" w:fill="auto"/>
          </w:tcPr>
          <w:p w:rsidR="00A52D62" w:rsidRPr="00E930CC" w:rsidRDefault="005A7245" w:rsidP="005A7245">
            <w:pPr>
              <w:pStyle w:val="ae"/>
              <w:spacing w:before="0" w:beforeAutospacing="0" w:after="0" w:afterAutospacing="0"/>
              <w:ind w:firstLine="0"/>
              <w:rPr>
                <w:color w:val="000000"/>
                <w:sz w:val="20"/>
                <w:szCs w:val="20"/>
              </w:rPr>
            </w:pPr>
            <w:r w:rsidRPr="005A7245">
              <w:rPr>
                <w:color w:val="000000"/>
                <w:sz w:val="20"/>
                <w:szCs w:val="20"/>
              </w:rPr>
              <w:t>ООО «НП ТЭКтест-32»</w:t>
            </w:r>
          </w:p>
        </w:tc>
      </w:tr>
      <w:tr w:rsidR="00A52D62" w:rsidRPr="00E930CC" w:rsidTr="00A52D62">
        <w:tc>
          <w:tcPr>
            <w:tcW w:w="720" w:type="dxa"/>
            <w:shd w:val="clear" w:color="auto" w:fill="auto"/>
          </w:tcPr>
          <w:p w:rsidR="00A52D62" w:rsidRPr="00E930CC" w:rsidRDefault="00A52D62" w:rsidP="00B9176A">
            <w:pPr>
              <w:jc w:val="center"/>
              <w:rPr>
                <w:rFonts w:eastAsia="Calibri" w:cs="Times New Roman"/>
                <w:sz w:val="20"/>
                <w:szCs w:val="20"/>
              </w:rPr>
            </w:pPr>
            <w:r w:rsidRPr="00E930CC">
              <w:rPr>
                <w:rFonts w:eastAsia="Calibri" w:cs="Times New Roman"/>
                <w:sz w:val="20"/>
                <w:szCs w:val="20"/>
              </w:rPr>
              <w:t>1.7</w:t>
            </w:r>
          </w:p>
        </w:tc>
        <w:tc>
          <w:tcPr>
            <w:tcW w:w="2039" w:type="dxa"/>
            <w:shd w:val="clear" w:color="auto" w:fill="auto"/>
          </w:tcPr>
          <w:p w:rsidR="00A52D62" w:rsidRPr="00E930CC" w:rsidRDefault="00A52D62" w:rsidP="00B9176A">
            <w:pPr>
              <w:rPr>
                <w:rFonts w:eastAsia="Calibri" w:cs="Times New Roman"/>
                <w:sz w:val="20"/>
                <w:szCs w:val="20"/>
              </w:rPr>
            </w:pPr>
            <w:r w:rsidRPr="00E930CC">
              <w:rPr>
                <w:rFonts w:eastAsia="Calibri" w:cs="Times New Roman"/>
                <w:sz w:val="20"/>
                <w:szCs w:val="20"/>
              </w:rPr>
              <w:t>Перечень исходной информации и данных, предоставляемых Заказчиком</w:t>
            </w:r>
          </w:p>
        </w:tc>
        <w:tc>
          <w:tcPr>
            <w:tcW w:w="7306" w:type="dxa"/>
            <w:shd w:val="clear" w:color="auto" w:fill="auto"/>
          </w:tcPr>
          <w:p w:rsidR="00A52D62" w:rsidRPr="00E930CC" w:rsidRDefault="00A52D62" w:rsidP="00A52D62">
            <w:pPr>
              <w:numPr>
                <w:ilvl w:val="0"/>
                <w:numId w:val="1"/>
              </w:numPr>
              <w:tabs>
                <w:tab w:val="left" w:pos="342"/>
              </w:tabs>
              <w:suppressAutoHyphens/>
              <w:spacing w:after="0" w:line="240" w:lineRule="auto"/>
              <w:ind w:left="58" w:firstLine="0"/>
              <w:jc w:val="both"/>
              <w:rPr>
                <w:rFonts w:eastAsia="Times New Roman" w:cs="Times New Roman"/>
                <w:sz w:val="20"/>
                <w:szCs w:val="20"/>
                <w:lang w:eastAsia="ar-SA"/>
              </w:rPr>
            </w:pPr>
            <w:r w:rsidRPr="00E930CC">
              <w:rPr>
                <w:rFonts w:eastAsia="Times New Roman" w:cs="Times New Roman"/>
                <w:sz w:val="20"/>
                <w:szCs w:val="20"/>
                <w:lang w:eastAsia="ar-SA"/>
              </w:rPr>
              <w:t xml:space="preserve">Конкретные численные показатели (предусмотренные действующими НПА, в </w:t>
            </w:r>
            <w:proofErr w:type="spellStart"/>
            <w:r w:rsidRPr="00E930CC">
              <w:rPr>
                <w:rFonts w:eastAsia="Times New Roman" w:cs="Times New Roman"/>
                <w:sz w:val="20"/>
                <w:szCs w:val="20"/>
                <w:lang w:eastAsia="ar-SA"/>
              </w:rPr>
              <w:t>т.ч</w:t>
            </w:r>
            <w:proofErr w:type="spellEnd"/>
            <w:r w:rsidRPr="00E930CC">
              <w:rPr>
                <w:rFonts w:eastAsia="Times New Roman" w:cs="Times New Roman"/>
                <w:sz w:val="20"/>
                <w:szCs w:val="20"/>
                <w:lang w:eastAsia="ar-SA"/>
              </w:rPr>
              <w:t xml:space="preserve">. по энергоэффективности, надежности, объемам использования ВИЭ и т.д. с учетом достигнутых результатов в период после утверждения исходной схемы теплоснабжения) являющиеся целевыми для данной актуализации схемы. (в </w:t>
            </w:r>
            <w:proofErr w:type="spellStart"/>
            <w:r w:rsidRPr="00E930CC">
              <w:rPr>
                <w:rFonts w:eastAsia="Times New Roman" w:cs="Times New Roman"/>
                <w:sz w:val="20"/>
                <w:szCs w:val="20"/>
                <w:lang w:eastAsia="ar-SA"/>
              </w:rPr>
              <w:t>т.ч</w:t>
            </w:r>
            <w:proofErr w:type="spellEnd"/>
            <w:r w:rsidRPr="00E930CC">
              <w:rPr>
                <w:rFonts w:eastAsia="Times New Roman" w:cs="Times New Roman"/>
                <w:sz w:val="20"/>
                <w:szCs w:val="20"/>
                <w:lang w:eastAsia="ar-SA"/>
              </w:rPr>
              <w:t xml:space="preserve">. Плановые значения показателей надежности и энергетической эффективности объектов теплоснабжения рассчитываемые и устанавливаемые в соответствии с Постановлением Правительства Российской Федерации № 452 от 16.05.2014 г. и условный расход топлива (отнесенный к площади жилых строений – т </w:t>
            </w:r>
            <w:proofErr w:type="spellStart"/>
            <w:r w:rsidRPr="00E930CC">
              <w:rPr>
                <w:rFonts w:eastAsia="Times New Roman" w:cs="Times New Roman"/>
                <w:sz w:val="20"/>
                <w:szCs w:val="20"/>
                <w:lang w:eastAsia="ar-SA"/>
              </w:rPr>
              <w:t>у.т</w:t>
            </w:r>
            <w:proofErr w:type="spellEnd"/>
            <w:r w:rsidRPr="00E930CC">
              <w:rPr>
                <w:rFonts w:eastAsia="Times New Roman" w:cs="Times New Roman"/>
                <w:sz w:val="20"/>
                <w:szCs w:val="20"/>
                <w:lang w:eastAsia="ar-SA"/>
              </w:rPr>
              <w:t>./м</w:t>
            </w:r>
            <w:r w:rsidRPr="00E930CC">
              <w:rPr>
                <w:rFonts w:eastAsia="Times New Roman" w:cs="Times New Roman"/>
                <w:sz w:val="20"/>
                <w:szCs w:val="20"/>
                <w:vertAlign w:val="superscript"/>
                <w:lang w:eastAsia="ar-SA"/>
              </w:rPr>
              <w:t>2</w:t>
            </w:r>
            <w:r w:rsidRPr="00E930CC">
              <w:rPr>
                <w:rFonts w:eastAsia="Times New Roman" w:cs="Times New Roman"/>
                <w:sz w:val="20"/>
                <w:szCs w:val="20"/>
                <w:lang w:eastAsia="ar-SA"/>
              </w:rPr>
              <w:t>/</w:t>
            </w:r>
            <w:proofErr w:type="gramStart"/>
            <w:r w:rsidRPr="00E930CC">
              <w:rPr>
                <w:rFonts w:eastAsia="Times New Roman" w:cs="Times New Roman"/>
                <w:sz w:val="20"/>
                <w:szCs w:val="20"/>
                <w:lang w:eastAsia="ar-SA"/>
              </w:rPr>
              <w:t>год.-</w:t>
            </w:r>
            <w:proofErr w:type="gramEnd"/>
            <w:r w:rsidRPr="00E930CC">
              <w:rPr>
                <w:rFonts w:eastAsia="Times New Roman" w:cs="Times New Roman"/>
                <w:sz w:val="20"/>
                <w:szCs w:val="20"/>
                <w:lang w:eastAsia="ar-SA"/>
              </w:rPr>
              <w:t xml:space="preserve">рекомендован Минэнерго РФ) </w:t>
            </w:r>
          </w:p>
          <w:p w:rsidR="00A52D62" w:rsidRPr="00E930CC" w:rsidRDefault="00A52D62" w:rsidP="00A52D62">
            <w:pPr>
              <w:numPr>
                <w:ilvl w:val="0"/>
                <w:numId w:val="1"/>
              </w:numPr>
              <w:tabs>
                <w:tab w:val="left" w:pos="342"/>
              </w:tabs>
              <w:suppressAutoHyphens/>
              <w:spacing w:after="0" w:line="240" w:lineRule="auto"/>
              <w:ind w:left="58" w:firstLine="0"/>
              <w:jc w:val="both"/>
              <w:rPr>
                <w:rFonts w:eastAsia="Times New Roman" w:cs="Times New Roman"/>
                <w:sz w:val="20"/>
                <w:szCs w:val="20"/>
                <w:lang w:eastAsia="ar-SA"/>
              </w:rPr>
            </w:pPr>
            <w:r w:rsidRPr="00E930CC">
              <w:rPr>
                <w:rFonts w:eastAsia="Times New Roman" w:cs="Times New Roman"/>
                <w:sz w:val="20"/>
                <w:szCs w:val="20"/>
                <w:lang w:eastAsia="ar-SA"/>
              </w:rPr>
              <w:t>Генплан в электронном виде в масштабе 1:25000 и 1:2000 на основании материалов масштаба 1:500;</w:t>
            </w:r>
          </w:p>
          <w:p w:rsidR="00A52D62" w:rsidRPr="00E930CC" w:rsidRDefault="00A52D62" w:rsidP="00A52D62">
            <w:pPr>
              <w:numPr>
                <w:ilvl w:val="0"/>
                <w:numId w:val="1"/>
              </w:numPr>
              <w:tabs>
                <w:tab w:val="left" w:pos="342"/>
              </w:tabs>
              <w:suppressAutoHyphens/>
              <w:spacing w:after="0" w:line="240" w:lineRule="auto"/>
              <w:ind w:left="58" w:firstLine="0"/>
              <w:jc w:val="both"/>
              <w:rPr>
                <w:rFonts w:eastAsia="Times New Roman" w:cs="Times New Roman"/>
                <w:sz w:val="20"/>
                <w:szCs w:val="20"/>
                <w:lang w:eastAsia="ar-SA"/>
              </w:rPr>
            </w:pPr>
            <w:r w:rsidRPr="00E930CC">
              <w:rPr>
                <w:rFonts w:eastAsia="Times New Roman" w:cs="Times New Roman"/>
                <w:sz w:val="20"/>
                <w:szCs w:val="20"/>
                <w:lang w:eastAsia="ar-SA"/>
              </w:rPr>
              <w:t>Существующая численность населения, в том числе перспективная численность;</w:t>
            </w:r>
          </w:p>
          <w:p w:rsidR="00A52D62" w:rsidRPr="00E930CC" w:rsidRDefault="00A52D62" w:rsidP="00A52D62">
            <w:pPr>
              <w:numPr>
                <w:ilvl w:val="0"/>
                <w:numId w:val="1"/>
              </w:numPr>
              <w:tabs>
                <w:tab w:val="left" w:pos="342"/>
              </w:tabs>
              <w:suppressAutoHyphens/>
              <w:spacing w:after="0" w:line="240" w:lineRule="auto"/>
              <w:ind w:left="58" w:firstLine="0"/>
              <w:jc w:val="both"/>
              <w:rPr>
                <w:rFonts w:eastAsia="Times New Roman" w:cs="Times New Roman"/>
                <w:sz w:val="20"/>
                <w:szCs w:val="20"/>
                <w:lang w:eastAsia="ar-SA"/>
              </w:rPr>
            </w:pPr>
            <w:r w:rsidRPr="00E930CC">
              <w:rPr>
                <w:rFonts w:eastAsia="Times New Roman" w:cs="Times New Roman"/>
                <w:sz w:val="20"/>
                <w:szCs w:val="20"/>
                <w:lang w:eastAsia="ar-SA"/>
              </w:rPr>
              <w:t>Перечень лиц, владеющих на праве собственности или другом законном основании объектами централизованных систем теплоснабжения, с указанием принадлежащих этим лицам таких объектов (границ зон, в которых расположены такие объекты);</w:t>
            </w:r>
          </w:p>
          <w:p w:rsidR="00A52D62" w:rsidRPr="00E930CC" w:rsidRDefault="00A52D62" w:rsidP="00A52D62">
            <w:pPr>
              <w:numPr>
                <w:ilvl w:val="0"/>
                <w:numId w:val="1"/>
              </w:numPr>
              <w:tabs>
                <w:tab w:val="left" w:pos="342"/>
              </w:tabs>
              <w:suppressAutoHyphens/>
              <w:spacing w:after="0" w:line="240" w:lineRule="auto"/>
              <w:ind w:left="58" w:firstLine="0"/>
              <w:jc w:val="both"/>
              <w:rPr>
                <w:rFonts w:eastAsia="Times New Roman" w:cs="Times New Roman"/>
                <w:sz w:val="20"/>
                <w:szCs w:val="20"/>
                <w:lang w:eastAsia="ar-SA"/>
              </w:rPr>
            </w:pPr>
            <w:r w:rsidRPr="00E930CC">
              <w:rPr>
                <w:rFonts w:eastAsia="Times New Roman" w:cs="Times New Roman"/>
                <w:sz w:val="20"/>
                <w:szCs w:val="20"/>
                <w:lang w:eastAsia="ar-SA"/>
              </w:rPr>
              <w:t>Перечень выявленных бесхозяйных объектов централизованных систем теплоснабжения и перечень организаций, уполномоченных на их эксплуатацию</w:t>
            </w:r>
          </w:p>
          <w:p w:rsidR="00A52D62" w:rsidRPr="00E930CC" w:rsidRDefault="00A52D62" w:rsidP="00A52D62">
            <w:pPr>
              <w:numPr>
                <w:ilvl w:val="0"/>
                <w:numId w:val="1"/>
              </w:numPr>
              <w:tabs>
                <w:tab w:val="left" w:pos="342"/>
              </w:tabs>
              <w:suppressAutoHyphens/>
              <w:spacing w:after="0" w:line="240" w:lineRule="auto"/>
              <w:ind w:left="58" w:firstLine="0"/>
              <w:jc w:val="both"/>
              <w:rPr>
                <w:rFonts w:eastAsia="Times New Roman" w:cs="Times New Roman"/>
                <w:sz w:val="20"/>
                <w:szCs w:val="20"/>
                <w:lang w:eastAsia="ar-SA"/>
              </w:rPr>
            </w:pPr>
            <w:r w:rsidRPr="00E930CC">
              <w:rPr>
                <w:rFonts w:eastAsia="Times New Roman" w:cs="Times New Roman"/>
                <w:sz w:val="20"/>
                <w:szCs w:val="20"/>
                <w:lang w:eastAsia="ar-SA"/>
              </w:rPr>
              <w:t>Действующие нормативы удельного теплопотребления населения.</w:t>
            </w:r>
          </w:p>
          <w:p w:rsidR="00A52D62" w:rsidRPr="00E930CC" w:rsidRDefault="00A52D62" w:rsidP="00A52D62">
            <w:pPr>
              <w:numPr>
                <w:ilvl w:val="0"/>
                <w:numId w:val="1"/>
              </w:numPr>
              <w:tabs>
                <w:tab w:val="left" w:pos="342"/>
              </w:tabs>
              <w:suppressAutoHyphens/>
              <w:spacing w:after="0" w:line="240" w:lineRule="auto"/>
              <w:ind w:left="58" w:firstLine="0"/>
              <w:jc w:val="both"/>
              <w:rPr>
                <w:rFonts w:eastAsia="Times New Roman" w:cs="Times New Roman"/>
                <w:sz w:val="20"/>
                <w:szCs w:val="20"/>
                <w:lang w:eastAsia="ru-RU"/>
              </w:rPr>
            </w:pPr>
            <w:r w:rsidRPr="00E930CC">
              <w:rPr>
                <w:rFonts w:eastAsia="Times New Roman" w:cs="Times New Roman"/>
                <w:sz w:val="20"/>
                <w:szCs w:val="20"/>
                <w:lang w:eastAsia="ar-SA"/>
              </w:rPr>
              <w:t>Перспективные нормы теплопотребления.</w:t>
            </w:r>
          </w:p>
          <w:p w:rsidR="00A52D62" w:rsidRPr="00E930CC" w:rsidRDefault="00A52D62" w:rsidP="00B9176A">
            <w:pPr>
              <w:rPr>
                <w:rFonts w:eastAsia="Calibri" w:cs="Times New Roman"/>
                <w:sz w:val="20"/>
                <w:szCs w:val="20"/>
              </w:rPr>
            </w:pPr>
            <w:r w:rsidRPr="00E930CC">
              <w:rPr>
                <w:rFonts w:eastAsia="Calibri" w:cs="Times New Roman"/>
                <w:sz w:val="20"/>
                <w:szCs w:val="20"/>
              </w:rPr>
              <w:t>А также иная информация и (или) документация, необходимость которой  выявится для выполнения работы.</w:t>
            </w:r>
          </w:p>
        </w:tc>
      </w:tr>
      <w:tr w:rsidR="00A52D62" w:rsidRPr="00E930CC" w:rsidTr="00A52D62">
        <w:trPr>
          <w:trHeight w:val="549"/>
        </w:trPr>
        <w:tc>
          <w:tcPr>
            <w:tcW w:w="720" w:type="dxa"/>
            <w:shd w:val="clear" w:color="auto" w:fill="auto"/>
          </w:tcPr>
          <w:p w:rsidR="00A52D62" w:rsidRPr="00E930CC" w:rsidRDefault="00A52D62" w:rsidP="00B9176A">
            <w:pPr>
              <w:jc w:val="center"/>
              <w:rPr>
                <w:rFonts w:eastAsia="Calibri" w:cs="Times New Roman"/>
                <w:sz w:val="20"/>
                <w:szCs w:val="20"/>
              </w:rPr>
            </w:pPr>
            <w:r w:rsidRPr="00E930CC">
              <w:rPr>
                <w:rFonts w:eastAsia="Calibri" w:cs="Times New Roman"/>
                <w:sz w:val="20"/>
                <w:szCs w:val="20"/>
              </w:rPr>
              <w:t>1.8</w:t>
            </w:r>
          </w:p>
        </w:tc>
        <w:tc>
          <w:tcPr>
            <w:tcW w:w="2039" w:type="dxa"/>
            <w:shd w:val="clear" w:color="auto" w:fill="auto"/>
          </w:tcPr>
          <w:p w:rsidR="00A52D62" w:rsidRPr="00E930CC" w:rsidRDefault="00A52D62" w:rsidP="00B9176A">
            <w:pPr>
              <w:rPr>
                <w:rFonts w:eastAsia="Calibri" w:cs="Times New Roman"/>
                <w:sz w:val="20"/>
                <w:szCs w:val="20"/>
              </w:rPr>
            </w:pPr>
            <w:r w:rsidRPr="00E930CC">
              <w:rPr>
                <w:rFonts w:eastAsia="Calibri" w:cs="Times New Roman"/>
                <w:sz w:val="20"/>
                <w:szCs w:val="20"/>
              </w:rPr>
              <w:t>Требования к Схеме</w:t>
            </w:r>
          </w:p>
          <w:p w:rsidR="00A52D62" w:rsidRPr="00E930CC" w:rsidRDefault="00A52D62" w:rsidP="00B9176A">
            <w:pPr>
              <w:rPr>
                <w:rFonts w:eastAsia="Calibri" w:cs="Times New Roman"/>
                <w:sz w:val="20"/>
                <w:szCs w:val="20"/>
              </w:rPr>
            </w:pPr>
          </w:p>
        </w:tc>
        <w:tc>
          <w:tcPr>
            <w:tcW w:w="7306" w:type="dxa"/>
            <w:shd w:val="clear" w:color="auto" w:fill="auto"/>
          </w:tcPr>
          <w:p w:rsidR="00A52D62" w:rsidRPr="00E930CC" w:rsidRDefault="00A52D62" w:rsidP="00B9176A">
            <w:pPr>
              <w:rPr>
                <w:rFonts w:eastAsia="Calibri" w:cs="Times New Roman"/>
                <w:sz w:val="20"/>
                <w:szCs w:val="20"/>
              </w:rPr>
            </w:pPr>
            <w:r w:rsidRPr="00E930CC">
              <w:rPr>
                <w:rFonts w:cs="Times New Roman"/>
                <w:color w:val="000000"/>
                <w:sz w:val="20"/>
                <w:szCs w:val="20"/>
              </w:rPr>
              <w:t>Результат работы: «Актуализация схем теплоснабжения сельских поселений Комсомольского муниципального района Ивановской области по состоянию на 2024 год на период до 2034года»</w:t>
            </w:r>
          </w:p>
        </w:tc>
      </w:tr>
      <w:tr w:rsidR="005A7245" w:rsidRPr="00E930CC" w:rsidTr="00A52D62">
        <w:trPr>
          <w:trHeight w:val="549"/>
        </w:trPr>
        <w:tc>
          <w:tcPr>
            <w:tcW w:w="720" w:type="dxa"/>
            <w:shd w:val="clear" w:color="auto" w:fill="auto"/>
          </w:tcPr>
          <w:p w:rsidR="005A7245" w:rsidRPr="00E930CC" w:rsidRDefault="005A7245" w:rsidP="00B9176A">
            <w:pPr>
              <w:jc w:val="center"/>
              <w:rPr>
                <w:rFonts w:eastAsia="Calibri" w:cs="Times New Roman"/>
                <w:sz w:val="20"/>
                <w:szCs w:val="20"/>
              </w:rPr>
            </w:pPr>
            <w:r>
              <w:rPr>
                <w:rFonts w:eastAsia="Calibri" w:cs="Times New Roman"/>
                <w:sz w:val="20"/>
                <w:szCs w:val="20"/>
              </w:rPr>
              <w:t>1.9</w:t>
            </w:r>
          </w:p>
        </w:tc>
        <w:tc>
          <w:tcPr>
            <w:tcW w:w="2039" w:type="dxa"/>
            <w:shd w:val="clear" w:color="auto" w:fill="auto"/>
          </w:tcPr>
          <w:p w:rsidR="005A7245" w:rsidRPr="005A7245" w:rsidRDefault="005A7245" w:rsidP="005A7245">
            <w:pPr>
              <w:spacing w:after="0"/>
              <w:rPr>
                <w:rFonts w:eastAsia="Calibri" w:cs="Times New Roman"/>
                <w:sz w:val="20"/>
                <w:szCs w:val="20"/>
              </w:rPr>
            </w:pPr>
            <w:r w:rsidRPr="005A7245">
              <w:rPr>
                <w:rFonts w:eastAsia="Calibri" w:cs="Times New Roman"/>
                <w:sz w:val="20"/>
                <w:szCs w:val="20"/>
              </w:rPr>
              <w:t>Основные индикаторы и</w:t>
            </w:r>
          </w:p>
          <w:p w:rsidR="005A7245" w:rsidRPr="00E930CC" w:rsidRDefault="005A7245" w:rsidP="005A7245">
            <w:pPr>
              <w:spacing w:after="0"/>
              <w:rPr>
                <w:rFonts w:eastAsia="Calibri" w:cs="Times New Roman"/>
                <w:sz w:val="20"/>
                <w:szCs w:val="20"/>
              </w:rPr>
            </w:pPr>
            <w:r w:rsidRPr="005A7245">
              <w:rPr>
                <w:rFonts w:eastAsia="Calibri" w:cs="Times New Roman"/>
                <w:sz w:val="20"/>
                <w:szCs w:val="20"/>
              </w:rPr>
              <w:t>показатели, позволяющие оценить ход реализации мероприятий схемы и ожидаемые результаты реализации мероприятий из схемы</w:t>
            </w:r>
          </w:p>
        </w:tc>
        <w:tc>
          <w:tcPr>
            <w:tcW w:w="7306" w:type="dxa"/>
            <w:shd w:val="clear" w:color="auto" w:fill="auto"/>
          </w:tcPr>
          <w:p w:rsidR="005A7245" w:rsidRPr="005A7245" w:rsidRDefault="005A7245" w:rsidP="005A7245">
            <w:pPr>
              <w:rPr>
                <w:rFonts w:cs="Times New Roman"/>
                <w:color w:val="000000"/>
                <w:sz w:val="20"/>
                <w:szCs w:val="20"/>
              </w:rPr>
            </w:pPr>
            <w:r w:rsidRPr="005A7245">
              <w:rPr>
                <w:rFonts w:cs="Times New Roman"/>
                <w:color w:val="000000"/>
                <w:sz w:val="20"/>
                <w:szCs w:val="20"/>
              </w:rPr>
              <w:t>- обеспечение безопасности и надежности теплоснабжения потребителей в соответствии с требованиями технических регламентов;</w:t>
            </w:r>
          </w:p>
          <w:p w:rsidR="005A7245" w:rsidRPr="005A7245" w:rsidRDefault="005A7245" w:rsidP="005A7245">
            <w:pPr>
              <w:rPr>
                <w:rFonts w:cs="Times New Roman"/>
                <w:color w:val="000000"/>
                <w:sz w:val="20"/>
                <w:szCs w:val="20"/>
              </w:rPr>
            </w:pPr>
            <w:r w:rsidRPr="005A7245">
              <w:rPr>
                <w:rFonts w:cs="Times New Roman"/>
                <w:color w:val="000000"/>
                <w:sz w:val="20"/>
                <w:szCs w:val="20"/>
              </w:rPr>
              <w:t>-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5A7245" w:rsidRPr="005A7245" w:rsidRDefault="005A7245" w:rsidP="005A7245">
            <w:pPr>
              <w:rPr>
                <w:rFonts w:cs="Times New Roman"/>
                <w:color w:val="000000"/>
                <w:sz w:val="20"/>
                <w:szCs w:val="20"/>
              </w:rPr>
            </w:pPr>
            <w:r w:rsidRPr="005A7245">
              <w:rPr>
                <w:rFonts w:cs="Times New Roman"/>
                <w:color w:val="000000"/>
                <w:sz w:val="20"/>
                <w:szCs w:val="20"/>
              </w:rPr>
              <w:t xml:space="preserve">– снижение потерь воды и тепловой энергии в сетях централизованного отопления и горячего водоснабжения в установленные сроки. </w:t>
            </w:r>
          </w:p>
          <w:p w:rsidR="005A7245" w:rsidRPr="00E930CC" w:rsidRDefault="005A7245" w:rsidP="005A7245">
            <w:pPr>
              <w:rPr>
                <w:rFonts w:cs="Times New Roman"/>
                <w:color w:val="000000"/>
                <w:sz w:val="20"/>
                <w:szCs w:val="20"/>
              </w:rPr>
            </w:pPr>
            <w:r w:rsidRPr="005A7245">
              <w:rPr>
                <w:rFonts w:cs="Times New Roman"/>
                <w:color w:val="000000"/>
                <w:sz w:val="20"/>
                <w:szCs w:val="20"/>
              </w:rPr>
              <w:t>– соблюдение баланса экономических интересов теплоснабжающих органи</w:t>
            </w:r>
            <w:r>
              <w:rPr>
                <w:rFonts w:cs="Times New Roman"/>
                <w:color w:val="000000"/>
                <w:sz w:val="20"/>
                <w:szCs w:val="20"/>
              </w:rPr>
              <w:t>заций и интересов потребителей.</w:t>
            </w:r>
          </w:p>
        </w:tc>
      </w:tr>
    </w:tbl>
    <w:p w:rsidR="00A52D62" w:rsidRDefault="00A52D62" w:rsidP="00A52D62">
      <w:pPr>
        <w:autoSpaceDE w:val="0"/>
        <w:autoSpaceDN w:val="0"/>
        <w:adjustRightInd w:val="0"/>
        <w:jc w:val="center"/>
        <w:rPr>
          <w:rFonts w:cs="Times New Roman"/>
          <w:b/>
          <w:bCs/>
          <w:sz w:val="24"/>
          <w:szCs w:val="24"/>
        </w:rPr>
      </w:pPr>
    </w:p>
    <w:p w:rsidR="002A2FBD" w:rsidRPr="00873EA6" w:rsidRDefault="002A2FBD" w:rsidP="00A52D62">
      <w:pPr>
        <w:autoSpaceDE w:val="0"/>
        <w:autoSpaceDN w:val="0"/>
        <w:adjustRightInd w:val="0"/>
        <w:jc w:val="center"/>
        <w:rPr>
          <w:rFonts w:cs="Times New Roman"/>
          <w:b/>
          <w:bCs/>
          <w:sz w:val="24"/>
          <w:szCs w:val="24"/>
        </w:rPr>
      </w:pPr>
    </w:p>
    <w:p w:rsidR="00A52D62" w:rsidRPr="005C4AC7" w:rsidRDefault="00A52D62" w:rsidP="00A52D62">
      <w:pPr>
        <w:tabs>
          <w:tab w:val="left" w:pos="567"/>
          <w:tab w:val="left" w:pos="9555"/>
          <w:tab w:val="right" w:pos="10602"/>
        </w:tabs>
        <w:spacing w:before="240" w:after="0" w:line="360" w:lineRule="auto"/>
        <w:ind w:firstLine="567"/>
        <w:jc w:val="center"/>
        <w:rPr>
          <w:rFonts w:eastAsia="Times New Roman" w:cs="Times New Roman"/>
          <w:b/>
          <w:sz w:val="24"/>
          <w:szCs w:val="24"/>
          <w:lang w:eastAsia="ru-RU"/>
        </w:rPr>
      </w:pPr>
      <w:bookmarkStart w:id="6" w:name="_Toc32305881"/>
      <w:bookmarkStart w:id="7" w:name="_Toc32306866"/>
      <w:r w:rsidRPr="005C4AC7">
        <w:rPr>
          <w:rFonts w:eastAsia="Times New Roman" w:cs="Times New Roman"/>
          <w:b/>
          <w:sz w:val="24"/>
          <w:szCs w:val="24"/>
          <w:lang w:eastAsia="ru-RU"/>
        </w:rPr>
        <w:t>Термины и определения</w:t>
      </w:r>
    </w:p>
    <w:p w:rsidR="00A52D62" w:rsidRPr="005C4AC7" w:rsidRDefault="00A52D62" w:rsidP="00A52D62">
      <w:pPr>
        <w:spacing w:after="0" w:line="360" w:lineRule="auto"/>
        <w:ind w:firstLine="567"/>
        <w:jc w:val="both"/>
        <w:rPr>
          <w:rFonts w:cs="Times New Roman"/>
          <w:sz w:val="24"/>
          <w:szCs w:val="24"/>
        </w:rPr>
      </w:pPr>
      <w:r w:rsidRPr="005C4AC7">
        <w:rPr>
          <w:rFonts w:cs="Times New Roman"/>
          <w:sz w:val="24"/>
          <w:szCs w:val="24"/>
        </w:rPr>
        <w:t xml:space="preserve">При </w:t>
      </w:r>
      <w:r>
        <w:rPr>
          <w:rFonts w:cs="Times New Roman"/>
          <w:sz w:val="24"/>
          <w:szCs w:val="24"/>
        </w:rPr>
        <w:t xml:space="preserve">актуализации </w:t>
      </w:r>
      <w:r w:rsidRPr="005C4AC7">
        <w:rPr>
          <w:rFonts w:cs="Times New Roman"/>
          <w:sz w:val="24"/>
          <w:szCs w:val="24"/>
        </w:rPr>
        <w:t xml:space="preserve">Схемы теплоснабжения использованы следующие термины и определения: </w:t>
      </w:r>
    </w:p>
    <w:p w:rsidR="00A52D62" w:rsidRPr="005C4AC7" w:rsidRDefault="00A52D62" w:rsidP="00A52D62">
      <w:pPr>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зона действия источника тепловой энергии</w:t>
      </w:r>
      <w:r w:rsidRPr="005C4AC7">
        <w:rPr>
          <w:rFonts w:cs="Times New Roman"/>
          <w:sz w:val="24"/>
          <w:szCs w:val="24"/>
        </w:rPr>
        <w:t xml:space="preserve"> – территория </w:t>
      </w:r>
      <w:r>
        <w:rPr>
          <w:rFonts w:cs="Times New Roman"/>
          <w:sz w:val="24"/>
          <w:szCs w:val="24"/>
        </w:rPr>
        <w:t>города</w:t>
      </w:r>
      <w:r w:rsidRPr="005C4AC7">
        <w:rPr>
          <w:rFonts w:cs="Times New Roman"/>
          <w:sz w:val="24"/>
          <w:szCs w:val="24"/>
        </w:rPr>
        <w:t>, городского округа или ее часть, границы которой устанавливаются закрытыми секционирующими задвижками тепловой сети системы теплоснабжения;</w:t>
      </w:r>
    </w:p>
    <w:p w:rsidR="00A52D62" w:rsidRPr="005C4AC7" w:rsidRDefault="00A52D62" w:rsidP="00A52D62">
      <w:pPr>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зона действия системы теплоснабжения</w:t>
      </w:r>
      <w:r w:rsidRPr="005C4AC7">
        <w:rPr>
          <w:rFonts w:cs="Times New Roman"/>
          <w:sz w:val="24"/>
          <w:szCs w:val="24"/>
        </w:rPr>
        <w:t xml:space="preserve"> – территория </w:t>
      </w:r>
      <w:r>
        <w:rPr>
          <w:rFonts w:cs="Times New Roman"/>
          <w:sz w:val="24"/>
          <w:szCs w:val="24"/>
        </w:rPr>
        <w:t>города</w:t>
      </w:r>
      <w:r w:rsidRPr="005C4AC7">
        <w:rPr>
          <w:rFonts w:cs="Times New Roman"/>
          <w:sz w:val="24"/>
          <w:szCs w:val="24"/>
        </w:rPr>
        <w:t>,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A52D62" w:rsidRPr="005C4AC7" w:rsidRDefault="00A52D62" w:rsidP="00A52D62">
      <w:pPr>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 xml:space="preserve">зона деятельности единой теплоснабжающей организации </w:t>
      </w:r>
      <w:r w:rsidRPr="005C4AC7">
        <w:rPr>
          <w:rFonts w:cs="Times New Roman"/>
          <w:sz w:val="24"/>
          <w:szCs w:val="24"/>
        </w:rPr>
        <w:t>–</w:t>
      </w:r>
      <w:r>
        <w:rPr>
          <w:rFonts w:cs="Times New Roman"/>
          <w:sz w:val="24"/>
          <w:szCs w:val="24"/>
        </w:rPr>
        <w:t xml:space="preserve"> </w:t>
      </w:r>
      <w:r w:rsidRPr="005C4AC7">
        <w:rPr>
          <w:rFonts w:cs="Times New Roman"/>
          <w:sz w:val="24"/>
          <w:szCs w:val="24"/>
        </w:rPr>
        <w:t>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p w:rsidR="00A52D62" w:rsidRPr="005C4AC7" w:rsidRDefault="00A52D62" w:rsidP="00A52D62">
      <w:pPr>
        <w:widowControl w:val="0"/>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источник тепловой энергии</w:t>
      </w:r>
      <w:r w:rsidRPr="005C4AC7">
        <w:rPr>
          <w:rFonts w:cs="Times New Roman"/>
          <w:sz w:val="24"/>
          <w:szCs w:val="24"/>
        </w:rPr>
        <w:t xml:space="preserve"> – устройство, предназначенное для производства тепловой энергии;</w:t>
      </w:r>
    </w:p>
    <w:p w:rsidR="00A52D62" w:rsidRPr="005C4AC7" w:rsidRDefault="00A52D62" w:rsidP="00A52D62">
      <w:pPr>
        <w:widowControl w:val="0"/>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качество теплоснабжения</w:t>
      </w:r>
      <w:r w:rsidRPr="005C4AC7">
        <w:rPr>
          <w:rFonts w:cs="Times New Roman"/>
          <w:sz w:val="24"/>
          <w:szCs w:val="24"/>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A52D62" w:rsidRPr="005C4AC7" w:rsidRDefault="00A52D62" w:rsidP="00A52D62">
      <w:pPr>
        <w:widowControl w:val="0"/>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комбинированная выработка электрической и тепловой энергии</w:t>
      </w:r>
      <w:r w:rsidRPr="005C4AC7">
        <w:rPr>
          <w:rFonts w:cs="Times New Roman"/>
          <w:sz w:val="24"/>
          <w:szCs w:val="24"/>
        </w:rPr>
        <w:t xml:space="preserve">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A52D62" w:rsidRPr="005C4AC7" w:rsidRDefault="00A52D62" w:rsidP="00A52D62">
      <w:pPr>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мощность источника тепловой энергии нетто</w:t>
      </w:r>
      <w:r w:rsidRPr="005C4AC7">
        <w:rPr>
          <w:rFonts w:cs="Times New Roman"/>
          <w:sz w:val="24"/>
          <w:szCs w:val="24"/>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A52D62" w:rsidRPr="005C4AC7" w:rsidRDefault="00A52D62" w:rsidP="00A52D62">
      <w:pPr>
        <w:widowControl w:val="0"/>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надежность теплоснабжения</w:t>
      </w:r>
      <w:r w:rsidRPr="005C4AC7">
        <w:rPr>
          <w:rFonts w:cs="Times New Roman"/>
          <w:sz w:val="24"/>
          <w:szCs w:val="24"/>
        </w:rPr>
        <w:t xml:space="preserve"> – характеристика состояния системы теплоснабжения, при котором обеспечиваются качество и безопасность теплоснабжения;</w:t>
      </w:r>
    </w:p>
    <w:p w:rsidR="00A52D62" w:rsidRPr="005C4AC7" w:rsidRDefault="00A52D62" w:rsidP="00A52D62">
      <w:pPr>
        <w:widowControl w:val="0"/>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открытая система теплоснабжения (горячего водоснабжения)</w:t>
      </w:r>
      <w:r w:rsidRPr="005C4AC7">
        <w:rPr>
          <w:rFonts w:cs="Times New Roman"/>
          <w:sz w:val="24"/>
          <w:szCs w:val="24"/>
        </w:rPr>
        <w:t xml:space="preserve">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A52D62" w:rsidRPr="005C4AC7" w:rsidRDefault="00A52D62" w:rsidP="00A52D62">
      <w:pPr>
        <w:widowControl w:val="0"/>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потребитель тепловой энергии</w:t>
      </w:r>
      <w:r w:rsidRPr="005C4AC7">
        <w:rPr>
          <w:rFonts w:cs="Times New Roman"/>
          <w:sz w:val="24"/>
          <w:szCs w:val="24"/>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5C4AC7">
        <w:rPr>
          <w:rFonts w:cs="Times New Roman"/>
          <w:sz w:val="24"/>
          <w:szCs w:val="24"/>
        </w:rPr>
        <w:t>теплопотребляющих</w:t>
      </w:r>
      <w:proofErr w:type="spellEnd"/>
      <w:r w:rsidRPr="005C4AC7">
        <w:rPr>
          <w:rFonts w:cs="Times New Roman"/>
          <w:sz w:val="24"/>
          <w:szCs w:val="24"/>
        </w:rPr>
        <w:t xml:space="preserve"> установках либо для оказания коммунальных услуг в части горячего водоснабжения и отопления;</w:t>
      </w:r>
    </w:p>
    <w:p w:rsidR="00A52D62" w:rsidRPr="005C4AC7" w:rsidRDefault="00A52D62" w:rsidP="00A52D62">
      <w:pPr>
        <w:widowControl w:val="0"/>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радиус эффективного теплоснабжения</w:t>
      </w:r>
      <w:r w:rsidRPr="005C4AC7">
        <w:rPr>
          <w:rFonts w:cs="Times New Roman"/>
          <w:sz w:val="24"/>
          <w:szCs w:val="24"/>
        </w:rPr>
        <w:t xml:space="preserve"> – максимальное расстояние от </w:t>
      </w:r>
      <w:proofErr w:type="spellStart"/>
      <w:r w:rsidRPr="005C4AC7">
        <w:rPr>
          <w:rFonts w:cs="Times New Roman"/>
          <w:sz w:val="24"/>
          <w:szCs w:val="24"/>
        </w:rPr>
        <w:t>теплопотребляющей</w:t>
      </w:r>
      <w:proofErr w:type="spellEnd"/>
      <w:r w:rsidRPr="005C4AC7">
        <w:rPr>
          <w:rFonts w:cs="Times New Roman"/>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5C4AC7">
        <w:rPr>
          <w:rFonts w:cs="Times New Roman"/>
          <w:sz w:val="24"/>
          <w:szCs w:val="24"/>
        </w:rPr>
        <w:t>теплопотребляющей</w:t>
      </w:r>
      <w:proofErr w:type="spellEnd"/>
      <w:r w:rsidRPr="005C4AC7">
        <w:rPr>
          <w:rFonts w:cs="Times New Roman"/>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A52D62" w:rsidRPr="005C4AC7" w:rsidRDefault="00A52D62" w:rsidP="00A52D62">
      <w:pPr>
        <w:widowControl w:val="0"/>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 xml:space="preserve">рабочая мощность источника тепловой энергии - </w:t>
      </w:r>
      <w:r w:rsidRPr="005C4AC7">
        <w:rPr>
          <w:rFonts w:cs="Times New Roman"/>
          <w:sz w:val="24"/>
          <w:szCs w:val="24"/>
        </w:rPr>
        <w:t>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A52D62" w:rsidRPr="005C4AC7" w:rsidRDefault="00A52D62" w:rsidP="00A52D62">
      <w:pPr>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располагаемая мощность источника тепловой энергии</w:t>
      </w:r>
      <w:r w:rsidRPr="005C4AC7">
        <w:rPr>
          <w:rFonts w:cs="Times New Roman"/>
          <w:sz w:val="24"/>
          <w:szCs w:val="24"/>
        </w:rPr>
        <w:t xml:space="preserve">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5C4AC7">
        <w:rPr>
          <w:rFonts w:cs="Times New Roman"/>
          <w:sz w:val="24"/>
          <w:szCs w:val="24"/>
        </w:rPr>
        <w:t>котлоагрегатах</w:t>
      </w:r>
      <w:proofErr w:type="spellEnd"/>
      <w:r w:rsidRPr="005C4AC7">
        <w:rPr>
          <w:rFonts w:cs="Times New Roman"/>
          <w:sz w:val="24"/>
          <w:szCs w:val="24"/>
        </w:rPr>
        <w:t xml:space="preserve"> и др.);</w:t>
      </w:r>
    </w:p>
    <w:p w:rsidR="00A52D62" w:rsidRPr="005C4AC7" w:rsidRDefault="00A52D62" w:rsidP="00A52D62">
      <w:pPr>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расчетный элемент территориального деления</w:t>
      </w:r>
      <w:r w:rsidRPr="005C4AC7">
        <w:rPr>
          <w:rFonts w:cs="Times New Roman"/>
          <w:sz w:val="24"/>
          <w:szCs w:val="24"/>
        </w:rPr>
        <w:t xml:space="preserve"> – территория </w:t>
      </w:r>
      <w:r>
        <w:rPr>
          <w:rFonts w:cs="Times New Roman"/>
          <w:sz w:val="24"/>
          <w:szCs w:val="24"/>
        </w:rPr>
        <w:t>города</w:t>
      </w:r>
      <w:r w:rsidRPr="005C4AC7">
        <w:rPr>
          <w:rFonts w:cs="Times New Roman"/>
          <w:sz w:val="24"/>
          <w:szCs w:val="24"/>
        </w:rPr>
        <w:t>,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A52D62" w:rsidRPr="005C4AC7" w:rsidRDefault="00A52D62" w:rsidP="00A52D62">
      <w:pPr>
        <w:widowControl w:val="0"/>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система теплоснабжения</w:t>
      </w:r>
      <w:r w:rsidRPr="005C4AC7">
        <w:rPr>
          <w:rFonts w:cs="Times New Roman"/>
          <w:sz w:val="24"/>
          <w:szCs w:val="24"/>
        </w:rPr>
        <w:t xml:space="preserve"> – совокупность источников тепловой энергии и </w:t>
      </w:r>
      <w:proofErr w:type="spellStart"/>
      <w:r w:rsidRPr="005C4AC7">
        <w:rPr>
          <w:rFonts w:cs="Times New Roman"/>
          <w:sz w:val="24"/>
          <w:szCs w:val="24"/>
        </w:rPr>
        <w:t>теплопотребляющих</w:t>
      </w:r>
      <w:proofErr w:type="spellEnd"/>
      <w:r w:rsidRPr="005C4AC7">
        <w:rPr>
          <w:rFonts w:cs="Times New Roman"/>
          <w:sz w:val="24"/>
          <w:szCs w:val="24"/>
        </w:rPr>
        <w:t xml:space="preserve"> установок, технологически соединенных тепловыми сетями;</w:t>
      </w:r>
    </w:p>
    <w:p w:rsidR="00A52D62" w:rsidRPr="005C4AC7" w:rsidRDefault="00A52D62" w:rsidP="00A52D62">
      <w:pPr>
        <w:widowControl w:val="0"/>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тепловая нагрузка</w:t>
      </w:r>
      <w:r w:rsidRPr="005C4AC7">
        <w:rPr>
          <w:rFonts w:cs="Times New Roman"/>
          <w:sz w:val="24"/>
          <w:szCs w:val="24"/>
        </w:rPr>
        <w:t xml:space="preserve"> – количество тепловой энергии, которое может быть принято потребителем тепловой энергии за единицу времени;</w:t>
      </w:r>
    </w:p>
    <w:p w:rsidR="00A52D62" w:rsidRPr="005C4AC7" w:rsidRDefault="00A52D62" w:rsidP="00A52D62">
      <w:pPr>
        <w:widowControl w:val="0"/>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тепловая мощность</w:t>
      </w:r>
      <w:r w:rsidRPr="005C4AC7">
        <w:rPr>
          <w:rFonts w:cs="Times New Roman"/>
          <w:sz w:val="24"/>
          <w:szCs w:val="24"/>
        </w:rPr>
        <w:t xml:space="preserve"> – количество тепловой энергии, которое может быть произведено и (или) передано по тепловым сетям за единицу времени;</w:t>
      </w:r>
    </w:p>
    <w:p w:rsidR="00A52D62" w:rsidRPr="005C4AC7" w:rsidRDefault="00A52D62" w:rsidP="00A52D62">
      <w:pPr>
        <w:widowControl w:val="0"/>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тепловая сеть</w:t>
      </w:r>
      <w:r w:rsidRPr="005C4AC7">
        <w:rPr>
          <w:rFonts w:cs="Times New Roman"/>
          <w:sz w:val="24"/>
          <w:szCs w:val="24"/>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5C4AC7">
        <w:rPr>
          <w:rFonts w:cs="Times New Roman"/>
          <w:sz w:val="24"/>
          <w:szCs w:val="24"/>
        </w:rPr>
        <w:t>теплопотребляющих</w:t>
      </w:r>
      <w:proofErr w:type="spellEnd"/>
      <w:r w:rsidRPr="005C4AC7">
        <w:rPr>
          <w:rFonts w:cs="Times New Roman"/>
          <w:sz w:val="24"/>
          <w:szCs w:val="24"/>
        </w:rPr>
        <w:t xml:space="preserve"> установок;</w:t>
      </w:r>
    </w:p>
    <w:p w:rsidR="00A52D62" w:rsidRPr="005C4AC7" w:rsidRDefault="00A52D62" w:rsidP="00A52D62">
      <w:pPr>
        <w:widowControl w:val="0"/>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тепловая энергия</w:t>
      </w:r>
      <w:r w:rsidRPr="005C4AC7">
        <w:rPr>
          <w:rFonts w:cs="Times New Roman"/>
          <w:sz w:val="24"/>
          <w:szCs w:val="24"/>
        </w:rPr>
        <w:t xml:space="preserve"> – энергетический ресурс, при потреблении которого изменяются термодинамические параметры теплоносителей (температура, давление);</w:t>
      </w:r>
    </w:p>
    <w:p w:rsidR="00A52D62" w:rsidRPr="005C4AC7" w:rsidRDefault="00A52D62" w:rsidP="00A52D62">
      <w:pPr>
        <w:widowControl w:val="0"/>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теплоноситель</w:t>
      </w:r>
      <w:r w:rsidRPr="005C4AC7">
        <w:rPr>
          <w:rFonts w:cs="Times New Roman"/>
          <w:sz w:val="24"/>
          <w:szCs w:val="24"/>
        </w:rPr>
        <w:t xml:space="preserve"> – пар, вода, которые используются для передачи тепловой энергии;</w:t>
      </w:r>
    </w:p>
    <w:p w:rsidR="00A52D62" w:rsidRPr="005C4AC7" w:rsidRDefault="00A52D62" w:rsidP="00A52D62">
      <w:pPr>
        <w:widowControl w:val="0"/>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 xml:space="preserve">теплоснабжение </w:t>
      </w:r>
      <w:r w:rsidRPr="005C4AC7">
        <w:rPr>
          <w:rFonts w:cs="Times New Roman"/>
          <w:sz w:val="24"/>
          <w:szCs w:val="24"/>
        </w:rPr>
        <w:t>– обеспечение потребителей тепловой энергии тепловой энергией, теплоносителем, в том числе поддержание мощности;</w:t>
      </w:r>
    </w:p>
    <w:p w:rsidR="00A52D62" w:rsidRPr="005C4AC7" w:rsidRDefault="00A52D62" w:rsidP="00A52D62">
      <w:pPr>
        <w:widowControl w:val="0"/>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теплоснабжающая организация</w:t>
      </w:r>
      <w:r w:rsidRPr="005C4AC7">
        <w:rPr>
          <w:rFonts w:cs="Times New Roman"/>
          <w:sz w:val="24"/>
          <w:szCs w:val="24"/>
        </w:rPr>
        <w:t xml:space="preserve"> – организация, осуществляющая продажу</w:t>
      </w:r>
      <w:r>
        <w:rPr>
          <w:rFonts w:cs="Times New Roman"/>
          <w:sz w:val="24"/>
          <w:szCs w:val="24"/>
        </w:rPr>
        <w:t xml:space="preserve"> </w:t>
      </w:r>
      <w:r w:rsidRPr="005C4AC7">
        <w:rPr>
          <w:rFonts w:cs="Times New Roman"/>
          <w:sz w:val="24"/>
          <w:szCs w:val="24"/>
        </w:rPr>
        <w:t>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A52D62" w:rsidRPr="005C4AC7" w:rsidRDefault="00A52D62" w:rsidP="00A52D62">
      <w:pPr>
        <w:widowControl w:val="0"/>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теплопотребляющая установка</w:t>
      </w:r>
      <w:r w:rsidRPr="005C4AC7">
        <w:rPr>
          <w:rFonts w:cs="Times New Roman"/>
          <w:sz w:val="24"/>
          <w:szCs w:val="24"/>
        </w:rPr>
        <w:t xml:space="preserve"> – устройство, предназначенное для использования тепловой энергии, теплоносителя для нужд потребителя тепловой энергии;</w:t>
      </w:r>
    </w:p>
    <w:p w:rsidR="00A52D62" w:rsidRPr="005C4AC7" w:rsidRDefault="00A52D62" w:rsidP="00A52D62">
      <w:pPr>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теплосетевые объекты</w:t>
      </w:r>
      <w:r w:rsidRPr="005C4AC7">
        <w:rPr>
          <w:rFonts w:cs="Times New Roman"/>
          <w:sz w:val="24"/>
          <w:szCs w:val="24"/>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5C4AC7">
        <w:rPr>
          <w:rFonts w:cs="Times New Roman"/>
          <w:sz w:val="24"/>
          <w:szCs w:val="24"/>
        </w:rPr>
        <w:t>теплопотребляющих</w:t>
      </w:r>
      <w:proofErr w:type="spellEnd"/>
      <w:r w:rsidRPr="005C4AC7">
        <w:rPr>
          <w:rFonts w:cs="Times New Roman"/>
          <w:sz w:val="24"/>
          <w:szCs w:val="24"/>
        </w:rPr>
        <w:t xml:space="preserve"> установок потребителей тепловой энергии;</w:t>
      </w:r>
    </w:p>
    <w:p w:rsidR="00A52D62" w:rsidRPr="005C4AC7" w:rsidRDefault="00A52D62" w:rsidP="00A52D62">
      <w:pPr>
        <w:autoSpaceDE w:val="0"/>
        <w:autoSpaceDN w:val="0"/>
        <w:adjustRightInd w:val="0"/>
        <w:spacing w:after="0" w:line="360" w:lineRule="auto"/>
        <w:ind w:firstLine="284"/>
        <w:jc w:val="both"/>
        <w:rPr>
          <w:rFonts w:cs="Times New Roman"/>
          <w:sz w:val="24"/>
          <w:szCs w:val="24"/>
        </w:rPr>
      </w:pPr>
      <w:r w:rsidRPr="005C4AC7">
        <w:rPr>
          <w:rFonts w:cs="Times New Roman"/>
          <w:b/>
          <w:sz w:val="24"/>
          <w:szCs w:val="24"/>
        </w:rPr>
        <w:t>установленная мощность источника тепловой энергии</w:t>
      </w:r>
      <w:r w:rsidRPr="005C4AC7">
        <w:rPr>
          <w:rFonts w:cs="Times New Roman"/>
          <w:sz w:val="24"/>
          <w:szCs w:val="24"/>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A52D62" w:rsidRPr="005C4AC7" w:rsidRDefault="00A52D62" w:rsidP="00A52D62">
      <w:pPr>
        <w:spacing w:after="0" w:line="360" w:lineRule="auto"/>
        <w:ind w:firstLine="284"/>
        <w:jc w:val="both"/>
        <w:rPr>
          <w:rFonts w:cs="Times New Roman"/>
          <w:b/>
          <w:sz w:val="24"/>
          <w:szCs w:val="24"/>
        </w:rPr>
      </w:pPr>
      <w:r w:rsidRPr="005C4AC7">
        <w:rPr>
          <w:rFonts w:cs="Times New Roman"/>
          <w:b/>
          <w:sz w:val="24"/>
          <w:szCs w:val="24"/>
        </w:rPr>
        <w:t>элемент территориального деления</w:t>
      </w:r>
      <w:r w:rsidRPr="005C4AC7">
        <w:rPr>
          <w:rFonts w:cs="Times New Roman"/>
          <w:sz w:val="24"/>
          <w:szCs w:val="24"/>
        </w:rPr>
        <w:t xml:space="preserve"> – территория </w:t>
      </w:r>
      <w:r>
        <w:rPr>
          <w:rFonts w:cs="Times New Roman"/>
          <w:sz w:val="24"/>
          <w:szCs w:val="24"/>
        </w:rPr>
        <w:t>города</w:t>
      </w:r>
      <w:r w:rsidRPr="005C4AC7">
        <w:rPr>
          <w:rFonts w:cs="Times New Roman"/>
          <w:sz w:val="24"/>
          <w:szCs w:val="24"/>
        </w:rPr>
        <w:t>, городского округа или ее часть, установленная по границам административно-территориальных единиц.</w:t>
      </w:r>
    </w:p>
    <w:p w:rsidR="00A52D62" w:rsidRPr="000F535D" w:rsidRDefault="00A52D62" w:rsidP="00A52D62">
      <w:pPr>
        <w:pStyle w:val="aa"/>
      </w:pPr>
    </w:p>
    <w:p w:rsidR="00A52D62" w:rsidRPr="000F535D" w:rsidRDefault="00A52D62" w:rsidP="00A52D62">
      <w:pPr>
        <w:pStyle w:val="aa"/>
      </w:pPr>
    </w:p>
    <w:p w:rsidR="00A52D62" w:rsidRPr="000F535D" w:rsidRDefault="00A52D62" w:rsidP="00A52D62">
      <w:pPr>
        <w:pStyle w:val="aa"/>
      </w:pPr>
    </w:p>
    <w:p w:rsidR="00A52D62" w:rsidRPr="000F535D" w:rsidRDefault="00A52D62" w:rsidP="00A52D62">
      <w:pPr>
        <w:pStyle w:val="aa"/>
      </w:pPr>
    </w:p>
    <w:p w:rsidR="00A52D62" w:rsidRPr="000F535D" w:rsidRDefault="00A52D62" w:rsidP="00A52D62">
      <w:pPr>
        <w:pStyle w:val="aa"/>
      </w:pPr>
    </w:p>
    <w:p w:rsidR="00A52D62" w:rsidRPr="000F535D" w:rsidRDefault="00A52D62" w:rsidP="00A52D62">
      <w:pPr>
        <w:pStyle w:val="aa"/>
      </w:pPr>
    </w:p>
    <w:p w:rsidR="00A52D62" w:rsidRPr="000F535D" w:rsidRDefault="00A52D62" w:rsidP="00A52D62">
      <w:pPr>
        <w:pStyle w:val="aa"/>
      </w:pPr>
    </w:p>
    <w:p w:rsidR="00A52D62" w:rsidRPr="000F535D" w:rsidRDefault="00A52D62" w:rsidP="00A52D62">
      <w:pPr>
        <w:pStyle w:val="aa"/>
      </w:pPr>
    </w:p>
    <w:p w:rsidR="00A52D62" w:rsidRPr="000F535D" w:rsidRDefault="00A52D62" w:rsidP="00A52D62">
      <w:pPr>
        <w:pStyle w:val="aa"/>
      </w:pPr>
    </w:p>
    <w:p w:rsidR="00A52D62" w:rsidRDefault="00A52D62" w:rsidP="00A52D62">
      <w:pPr>
        <w:pStyle w:val="aa"/>
      </w:pPr>
    </w:p>
    <w:p w:rsidR="00A52D62" w:rsidRDefault="00A52D62" w:rsidP="00A52D62">
      <w:pPr>
        <w:pStyle w:val="aa"/>
      </w:pPr>
    </w:p>
    <w:p w:rsidR="00A52D62" w:rsidRDefault="00A52D62" w:rsidP="00A52D62">
      <w:pPr>
        <w:pStyle w:val="aa"/>
      </w:pPr>
    </w:p>
    <w:p w:rsidR="00A52D62" w:rsidRDefault="00A52D62" w:rsidP="00A52D62">
      <w:pPr>
        <w:pStyle w:val="aa"/>
      </w:pPr>
    </w:p>
    <w:p w:rsidR="00A52D62" w:rsidRDefault="00A52D62" w:rsidP="00A52D62">
      <w:pPr>
        <w:pStyle w:val="aa"/>
      </w:pPr>
    </w:p>
    <w:p w:rsidR="00A52D62" w:rsidRDefault="00A52D62" w:rsidP="00A52D62">
      <w:pPr>
        <w:pStyle w:val="aa"/>
      </w:pPr>
    </w:p>
    <w:p w:rsidR="00A52D62" w:rsidRDefault="00A52D62" w:rsidP="00A52D62">
      <w:pPr>
        <w:pStyle w:val="aa"/>
      </w:pPr>
    </w:p>
    <w:p w:rsidR="00A52D62" w:rsidRDefault="00A52D62" w:rsidP="00A52D62">
      <w:pPr>
        <w:pStyle w:val="aa"/>
      </w:pPr>
    </w:p>
    <w:p w:rsidR="00A52D62" w:rsidRDefault="00A52D62" w:rsidP="00A52D62">
      <w:pPr>
        <w:pStyle w:val="aa"/>
      </w:pPr>
    </w:p>
    <w:p w:rsidR="00A52D62" w:rsidRPr="000F535D" w:rsidRDefault="00A52D62" w:rsidP="00A52D62">
      <w:pPr>
        <w:pStyle w:val="aa"/>
      </w:pPr>
    </w:p>
    <w:p w:rsidR="00A52D62" w:rsidRDefault="00A52D62" w:rsidP="00A52D62">
      <w:pPr>
        <w:pStyle w:val="aa"/>
      </w:pPr>
    </w:p>
    <w:p w:rsidR="00453637" w:rsidRDefault="00453637" w:rsidP="00A52D62">
      <w:pPr>
        <w:pStyle w:val="aa"/>
      </w:pPr>
    </w:p>
    <w:p w:rsidR="00453637" w:rsidRDefault="00453637" w:rsidP="00A52D62">
      <w:pPr>
        <w:pStyle w:val="aa"/>
      </w:pPr>
    </w:p>
    <w:p w:rsidR="00A52D62" w:rsidRPr="00FA0A50" w:rsidRDefault="00407773" w:rsidP="00A52D62">
      <w:pPr>
        <w:pStyle w:val="1"/>
        <w:spacing w:line="360" w:lineRule="auto"/>
        <w:ind w:left="0" w:right="-1" w:firstLine="0"/>
        <w:rPr>
          <w:sz w:val="24"/>
          <w:szCs w:val="24"/>
          <w:lang w:val="ru-RU"/>
        </w:rPr>
      </w:pPr>
      <w:bookmarkStart w:id="8" w:name="_Toc129536553"/>
      <w:bookmarkEnd w:id="6"/>
      <w:bookmarkEnd w:id="7"/>
      <w:r>
        <w:rPr>
          <w:sz w:val="24"/>
          <w:szCs w:val="24"/>
          <w:lang w:val="ru-RU"/>
        </w:rPr>
        <w:t>Общие сведения о муниципальном образовании</w:t>
      </w:r>
      <w:bookmarkEnd w:id="8"/>
    </w:p>
    <w:p w:rsidR="00BB760A" w:rsidRDefault="00BB760A" w:rsidP="00C20310">
      <w:pPr>
        <w:spacing w:after="0" w:line="360" w:lineRule="auto"/>
        <w:ind w:firstLine="567"/>
        <w:jc w:val="both"/>
        <w:rPr>
          <w:sz w:val="24"/>
          <w:szCs w:val="24"/>
        </w:rPr>
      </w:pPr>
      <w:proofErr w:type="spellStart"/>
      <w:r w:rsidRPr="00BB760A">
        <w:rPr>
          <w:sz w:val="24"/>
          <w:szCs w:val="24"/>
        </w:rPr>
        <w:t>Подозёрское</w:t>
      </w:r>
      <w:proofErr w:type="spellEnd"/>
      <w:r w:rsidRPr="00BB760A">
        <w:rPr>
          <w:sz w:val="24"/>
          <w:szCs w:val="24"/>
        </w:rPr>
        <w:t xml:space="preserve"> сельское поселение — муниципальное образование в северо-западной части Комсомольского района Ивановской области с центром в селе </w:t>
      </w:r>
      <w:proofErr w:type="spellStart"/>
      <w:r w:rsidRPr="00BB760A">
        <w:rPr>
          <w:sz w:val="24"/>
          <w:szCs w:val="24"/>
        </w:rPr>
        <w:t>Подозёрский</w:t>
      </w:r>
      <w:proofErr w:type="spellEnd"/>
      <w:r w:rsidRPr="00BB760A">
        <w:rPr>
          <w:sz w:val="24"/>
          <w:szCs w:val="24"/>
        </w:rPr>
        <w:t>.</w:t>
      </w:r>
    </w:p>
    <w:p w:rsidR="00BB760A" w:rsidRDefault="00BB760A" w:rsidP="00C20310">
      <w:pPr>
        <w:spacing w:after="0" w:line="360" w:lineRule="auto"/>
        <w:ind w:firstLine="567"/>
        <w:jc w:val="both"/>
        <w:rPr>
          <w:sz w:val="24"/>
          <w:szCs w:val="24"/>
        </w:rPr>
      </w:pPr>
      <w:proofErr w:type="spellStart"/>
      <w:r w:rsidRPr="00BB760A">
        <w:rPr>
          <w:sz w:val="24"/>
          <w:szCs w:val="24"/>
        </w:rPr>
        <w:t>Подозёрское</w:t>
      </w:r>
      <w:proofErr w:type="spellEnd"/>
      <w:r w:rsidRPr="00BB760A">
        <w:rPr>
          <w:sz w:val="24"/>
          <w:szCs w:val="24"/>
        </w:rPr>
        <w:t xml:space="preserve"> сельское поселение образовано 25 февраля 2005 года в соответствии с Законом Ивановской области № 43-ОЗ</w:t>
      </w:r>
      <w:r w:rsidR="002F2F1F">
        <w:rPr>
          <w:sz w:val="24"/>
          <w:szCs w:val="24"/>
        </w:rPr>
        <w:t>.</w:t>
      </w:r>
      <w:r w:rsidRPr="00BB760A">
        <w:rPr>
          <w:sz w:val="24"/>
          <w:szCs w:val="24"/>
        </w:rPr>
        <w:t xml:space="preserve"> В его состав вошли бывший рабочий посёлок </w:t>
      </w:r>
      <w:proofErr w:type="spellStart"/>
      <w:r w:rsidRPr="00BB760A">
        <w:rPr>
          <w:sz w:val="24"/>
          <w:szCs w:val="24"/>
        </w:rPr>
        <w:t>Подозёрский</w:t>
      </w:r>
      <w:proofErr w:type="spellEnd"/>
      <w:r w:rsidRPr="00BB760A">
        <w:rPr>
          <w:sz w:val="24"/>
          <w:szCs w:val="24"/>
        </w:rPr>
        <w:t xml:space="preserve"> и населённые пункты упразднённого </w:t>
      </w:r>
      <w:proofErr w:type="spellStart"/>
      <w:r w:rsidRPr="00BB760A">
        <w:rPr>
          <w:sz w:val="24"/>
          <w:szCs w:val="24"/>
        </w:rPr>
        <w:t>Коромысловского</w:t>
      </w:r>
      <w:proofErr w:type="spellEnd"/>
      <w:r w:rsidRPr="00BB760A">
        <w:rPr>
          <w:sz w:val="24"/>
          <w:szCs w:val="24"/>
        </w:rPr>
        <w:t xml:space="preserve"> сельсовета.</w:t>
      </w:r>
    </w:p>
    <w:p w:rsidR="00650CB5" w:rsidRPr="002F2F1F" w:rsidRDefault="00650CB5" w:rsidP="00B646DC">
      <w:pPr>
        <w:pStyle w:val="aa"/>
        <w:rPr>
          <w:lang w:eastAsia="ru-RU"/>
        </w:rPr>
      </w:pPr>
      <w:r w:rsidRPr="002F2F1F">
        <w:rPr>
          <w:lang w:eastAsia="ru-RU"/>
        </w:rPr>
        <w:t>Состав сельского поселения</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6"/>
        <w:gridCol w:w="3404"/>
        <w:gridCol w:w="3270"/>
        <w:gridCol w:w="1239"/>
      </w:tblGrid>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b/>
                <w:bCs/>
                <w:sz w:val="24"/>
                <w:szCs w:val="24"/>
                <w:lang w:eastAsia="ru-RU"/>
              </w:rPr>
            </w:pPr>
            <w:r w:rsidRPr="00650CB5">
              <w:rPr>
                <w:rFonts w:eastAsia="Times New Roman" w:cs="Times New Roman"/>
                <w:b/>
                <w:bCs/>
                <w:sz w:val="24"/>
                <w:szCs w:val="24"/>
                <w:lang w:eastAsia="ru-RU"/>
              </w:rPr>
              <w:t>№</w:t>
            </w:r>
          </w:p>
        </w:tc>
        <w:tc>
          <w:tcPr>
            <w:tcW w:w="3374" w:type="dxa"/>
            <w:vAlign w:val="center"/>
            <w:hideMark/>
          </w:tcPr>
          <w:p w:rsidR="00650CB5" w:rsidRPr="00650CB5" w:rsidRDefault="00650CB5" w:rsidP="00650CB5">
            <w:pPr>
              <w:spacing w:after="0" w:line="240" w:lineRule="auto"/>
              <w:jc w:val="center"/>
              <w:rPr>
                <w:rFonts w:eastAsia="Times New Roman" w:cs="Times New Roman"/>
                <w:b/>
                <w:bCs/>
                <w:sz w:val="24"/>
                <w:szCs w:val="24"/>
                <w:lang w:eastAsia="ru-RU"/>
              </w:rPr>
            </w:pPr>
            <w:r w:rsidRPr="00650CB5">
              <w:rPr>
                <w:rFonts w:eastAsia="Times New Roman" w:cs="Times New Roman"/>
                <w:b/>
                <w:bCs/>
                <w:sz w:val="24"/>
                <w:szCs w:val="24"/>
                <w:lang w:eastAsia="ru-RU"/>
              </w:rPr>
              <w:t>Населённый пункт</w:t>
            </w:r>
          </w:p>
        </w:tc>
        <w:tc>
          <w:tcPr>
            <w:tcW w:w="0" w:type="auto"/>
            <w:vAlign w:val="center"/>
            <w:hideMark/>
          </w:tcPr>
          <w:p w:rsidR="00650CB5" w:rsidRPr="00650CB5" w:rsidRDefault="00650CB5" w:rsidP="00650CB5">
            <w:pPr>
              <w:spacing w:after="0" w:line="240" w:lineRule="auto"/>
              <w:jc w:val="center"/>
              <w:rPr>
                <w:rFonts w:eastAsia="Times New Roman" w:cs="Times New Roman"/>
                <w:b/>
                <w:bCs/>
                <w:sz w:val="24"/>
                <w:szCs w:val="24"/>
                <w:lang w:eastAsia="ru-RU"/>
              </w:rPr>
            </w:pPr>
            <w:r w:rsidRPr="00650CB5">
              <w:rPr>
                <w:rFonts w:eastAsia="Times New Roman" w:cs="Times New Roman"/>
                <w:b/>
                <w:bCs/>
                <w:sz w:val="24"/>
                <w:szCs w:val="24"/>
                <w:lang w:eastAsia="ru-RU"/>
              </w:rPr>
              <w:t>Тип населённого пункта</w:t>
            </w:r>
          </w:p>
        </w:tc>
        <w:tc>
          <w:tcPr>
            <w:tcW w:w="0" w:type="auto"/>
            <w:vAlign w:val="center"/>
            <w:hideMark/>
          </w:tcPr>
          <w:p w:rsidR="00650CB5" w:rsidRPr="00650CB5" w:rsidRDefault="00650CB5" w:rsidP="00650CB5">
            <w:pPr>
              <w:spacing w:after="0" w:line="240" w:lineRule="auto"/>
              <w:jc w:val="center"/>
              <w:rPr>
                <w:rFonts w:eastAsia="Times New Roman" w:cs="Times New Roman"/>
                <w:b/>
                <w:bCs/>
                <w:sz w:val="24"/>
                <w:szCs w:val="24"/>
                <w:lang w:eastAsia="ru-RU"/>
              </w:rPr>
            </w:pPr>
            <w:r w:rsidRPr="00650CB5">
              <w:rPr>
                <w:rFonts w:eastAsia="Times New Roman" w:cs="Times New Roman"/>
                <w:b/>
                <w:bCs/>
                <w:sz w:val="24"/>
                <w:szCs w:val="24"/>
                <w:lang w:eastAsia="ru-RU"/>
              </w:rPr>
              <w:t>Население</w:t>
            </w:r>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1</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10" w:tooltip="Березники (Комсомольский район)" w:history="1">
              <w:r w:rsidR="00650CB5" w:rsidRPr="00650CB5">
                <w:rPr>
                  <w:rFonts w:eastAsia="Times New Roman" w:cs="Times New Roman"/>
                  <w:sz w:val="24"/>
                  <w:szCs w:val="24"/>
                  <w:u w:val="single"/>
                  <w:lang w:eastAsia="ru-RU"/>
                </w:rPr>
                <w:t>Березники</w:t>
              </w:r>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село</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79</w:t>
            </w:r>
            <w:hyperlink r:id="rId11"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2</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12" w:tooltip="Введенское (Комсомольский район)" w:history="1">
              <w:r w:rsidR="00650CB5" w:rsidRPr="00650CB5">
                <w:rPr>
                  <w:rFonts w:eastAsia="Times New Roman" w:cs="Times New Roman"/>
                  <w:sz w:val="24"/>
                  <w:szCs w:val="24"/>
                  <w:u w:val="single"/>
                  <w:lang w:eastAsia="ru-RU"/>
                </w:rPr>
                <w:t>Введенское</w:t>
              </w:r>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деревня</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0</w:t>
            </w:r>
            <w:hyperlink r:id="rId13"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3</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14" w:tooltip="Голохово" w:history="1">
              <w:proofErr w:type="spellStart"/>
              <w:r w:rsidR="00650CB5" w:rsidRPr="00650CB5">
                <w:rPr>
                  <w:rFonts w:eastAsia="Times New Roman" w:cs="Times New Roman"/>
                  <w:sz w:val="24"/>
                  <w:szCs w:val="24"/>
                  <w:u w:val="single"/>
                  <w:lang w:eastAsia="ru-RU"/>
                </w:rPr>
                <w:t>Голохово</w:t>
              </w:r>
              <w:proofErr w:type="spellEnd"/>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деревня</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5</w:t>
            </w:r>
            <w:hyperlink r:id="rId15"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4</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16" w:tooltip="Гробищево" w:history="1">
              <w:proofErr w:type="spellStart"/>
              <w:r w:rsidR="00650CB5" w:rsidRPr="00650CB5">
                <w:rPr>
                  <w:rFonts w:eastAsia="Times New Roman" w:cs="Times New Roman"/>
                  <w:sz w:val="24"/>
                  <w:szCs w:val="24"/>
                  <w:u w:val="single"/>
                  <w:lang w:eastAsia="ru-RU"/>
                </w:rPr>
                <w:t>Гробищево</w:t>
              </w:r>
              <w:proofErr w:type="spellEnd"/>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село</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0</w:t>
            </w:r>
            <w:hyperlink r:id="rId17"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5</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18" w:tooltip="Клинцово (Ивановская область)" w:history="1">
              <w:proofErr w:type="spellStart"/>
              <w:r w:rsidR="00650CB5" w:rsidRPr="00650CB5">
                <w:rPr>
                  <w:rFonts w:eastAsia="Times New Roman" w:cs="Times New Roman"/>
                  <w:sz w:val="24"/>
                  <w:szCs w:val="24"/>
                  <w:u w:val="single"/>
                  <w:lang w:eastAsia="ru-RU"/>
                </w:rPr>
                <w:t>Клинцово</w:t>
              </w:r>
              <w:proofErr w:type="spellEnd"/>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деревня</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4</w:t>
            </w:r>
            <w:hyperlink r:id="rId19"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6</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20" w:tooltip="Кондюково" w:history="1">
              <w:proofErr w:type="spellStart"/>
              <w:r w:rsidR="00650CB5" w:rsidRPr="00650CB5">
                <w:rPr>
                  <w:rFonts w:eastAsia="Times New Roman" w:cs="Times New Roman"/>
                  <w:sz w:val="24"/>
                  <w:szCs w:val="24"/>
                  <w:u w:val="single"/>
                  <w:lang w:eastAsia="ru-RU"/>
                </w:rPr>
                <w:t>Кондюково</w:t>
              </w:r>
              <w:proofErr w:type="spellEnd"/>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деревня</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9</w:t>
            </w:r>
            <w:hyperlink r:id="rId21"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7</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22" w:tooltip="Коромыслово (Ивановская область)" w:history="1">
              <w:r w:rsidR="00650CB5" w:rsidRPr="00650CB5">
                <w:rPr>
                  <w:rFonts w:eastAsia="Times New Roman" w:cs="Times New Roman"/>
                  <w:sz w:val="24"/>
                  <w:szCs w:val="24"/>
                  <w:u w:val="single"/>
                  <w:lang w:eastAsia="ru-RU"/>
                </w:rPr>
                <w:t>Коромыслово</w:t>
              </w:r>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деревня</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488</w:t>
            </w:r>
            <w:hyperlink r:id="rId23"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8</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24" w:tooltip="Красново (Комсомольский район)" w:history="1">
              <w:proofErr w:type="spellStart"/>
              <w:r w:rsidR="00650CB5" w:rsidRPr="00650CB5">
                <w:rPr>
                  <w:rFonts w:eastAsia="Times New Roman" w:cs="Times New Roman"/>
                  <w:sz w:val="24"/>
                  <w:szCs w:val="24"/>
                  <w:u w:val="single"/>
                  <w:lang w:eastAsia="ru-RU"/>
                </w:rPr>
                <w:t>Красново</w:t>
              </w:r>
              <w:proofErr w:type="spellEnd"/>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деревня</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5</w:t>
            </w:r>
            <w:hyperlink r:id="rId25"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9</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26" w:tooltip="Кузнецовка (Комсомольский район)" w:history="1">
              <w:r w:rsidR="00650CB5" w:rsidRPr="00650CB5">
                <w:rPr>
                  <w:rFonts w:eastAsia="Times New Roman" w:cs="Times New Roman"/>
                  <w:sz w:val="24"/>
                  <w:szCs w:val="24"/>
                  <w:u w:val="single"/>
                  <w:lang w:eastAsia="ru-RU"/>
                </w:rPr>
                <w:t>Кузнецовка</w:t>
              </w:r>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деревня</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4</w:t>
            </w:r>
            <w:hyperlink r:id="rId27"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10</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28" w:tooltip="Лесниково (Подозерское сельское поселение)" w:history="1">
              <w:proofErr w:type="spellStart"/>
              <w:r w:rsidR="00650CB5" w:rsidRPr="00650CB5">
                <w:rPr>
                  <w:rFonts w:eastAsia="Times New Roman" w:cs="Times New Roman"/>
                  <w:sz w:val="24"/>
                  <w:szCs w:val="24"/>
                  <w:u w:val="single"/>
                  <w:lang w:eastAsia="ru-RU"/>
                </w:rPr>
                <w:t>Лесниково</w:t>
              </w:r>
              <w:proofErr w:type="spellEnd"/>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деревня</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6</w:t>
            </w:r>
            <w:hyperlink r:id="rId29"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11</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30" w:tooltip="Окулово (Комсомольский район)" w:history="1">
              <w:r w:rsidR="00650CB5" w:rsidRPr="00650CB5">
                <w:rPr>
                  <w:rFonts w:eastAsia="Times New Roman" w:cs="Times New Roman"/>
                  <w:sz w:val="24"/>
                  <w:szCs w:val="24"/>
                  <w:u w:val="single"/>
                  <w:lang w:eastAsia="ru-RU"/>
                </w:rPr>
                <w:t>Окулово</w:t>
              </w:r>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деревня</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4</w:t>
            </w:r>
            <w:hyperlink r:id="rId31"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12</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32" w:tooltip="Петровское (Комсомольский район)" w:history="1">
              <w:r w:rsidR="00650CB5" w:rsidRPr="00650CB5">
                <w:rPr>
                  <w:rFonts w:eastAsia="Times New Roman" w:cs="Times New Roman"/>
                  <w:sz w:val="24"/>
                  <w:szCs w:val="24"/>
                  <w:u w:val="single"/>
                  <w:lang w:eastAsia="ru-RU"/>
                </w:rPr>
                <w:t>Петровское</w:t>
              </w:r>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деревня</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3</w:t>
            </w:r>
            <w:hyperlink r:id="rId33"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13</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34" w:tooltip="Подозёрский" w:history="1">
              <w:proofErr w:type="spellStart"/>
              <w:r w:rsidR="00650CB5" w:rsidRPr="00650CB5">
                <w:rPr>
                  <w:rFonts w:eastAsia="Times New Roman" w:cs="Times New Roman"/>
                  <w:sz w:val="24"/>
                  <w:szCs w:val="24"/>
                  <w:u w:val="single"/>
                  <w:lang w:eastAsia="ru-RU"/>
                </w:rPr>
                <w:t>Подозёрский</w:t>
              </w:r>
              <w:proofErr w:type="spellEnd"/>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село, административный центр</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1067</w:t>
            </w:r>
            <w:hyperlink r:id="rId35"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14</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36" w:tooltip="Рылково (Комсомольский район)" w:history="1">
              <w:proofErr w:type="spellStart"/>
              <w:r w:rsidR="00650CB5" w:rsidRPr="00650CB5">
                <w:rPr>
                  <w:rFonts w:eastAsia="Times New Roman" w:cs="Times New Roman"/>
                  <w:sz w:val="24"/>
                  <w:szCs w:val="24"/>
                  <w:u w:val="single"/>
                  <w:lang w:eastAsia="ru-RU"/>
                </w:rPr>
                <w:t>Рылково</w:t>
              </w:r>
              <w:proofErr w:type="spellEnd"/>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деревня</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9</w:t>
            </w:r>
            <w:hyperlink r:id="rId37"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15</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38" w:tooltip="Сватково (Ивановская область)" w:history="1">
              <w:proofErr w:type="spellStart"/>
              <w:r w:rsidR="00650CB5" w:rsidRPr="00650CB5">
                <w:rPr>
                  <w:rFonts w:eastAsia="Times New Roman" w:cs="Times New Roman"/>
                  <w:sz w:val="24"/>
                  <w:szCs w:val="24"/>
                  <w:u w:val="single"/>
                  <w:lang w:eastAsia="ru-RU"/>
                </w:rPr>
                <w:t>Сватково</w:t>
              </w:r>
              <w:proofErr w:type="spellEnd"/>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деревня</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6</w:t>
            </w:r>
            <w:hyperlink r:id="rId39"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16</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40" w:tooltip="Семено-Сарское" w:history="1">
              <w:proofErr w:type="spellStart"/>
              <w:r w:rsidR="00650CB5" w:rsidRPr="00650CB5">
                <w:rPr>
                  <w:rFonts w:eastAsia="Times New Roman" w:cs="Times New Roman"/>
                  <w:sz w:val="24"/>
                  <w:szCs w:val="24"/>
                  <w:u w:val="single"/>
                  <w:lang w:eastAsia="ru-RU"/>
                </w:rPr>
                <w:t>Семено-Сарское</w:t>
              </w:r>
              <w:proofErr w:type="spellEnd"/>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село</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3</w:t>
            </w:r>
            <w:hyperlink r:id="rId41"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17</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42" w:tooltip="Становое (Комсомольский район)" w:history="1">
              <w:r w:rsidR="00650CB5" w:rsidRPr="00650CB5">
                <w:rPr>
                  <w:rFonts w:eastAsia="Times New Roman" w:cs="Times New Roman"/>
                  <w:sz w:val="24"/>
                  <w:szCs w:val="24"/>
                  <w:u w:val="single"/>
                  <w:lang w:eastAsia="ru-RU"/>
                </w:rPr>
                <w:t>Становое</w:t>
              </w:r>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деревня</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8</w:t>
            </w:r>
            <w:hyperlink r:id="rId43"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18</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44" w:tooltip="Таганово (Ивановская область)" w:history="1">
              <w:proofErr w:type="spellStart"/>
              <w:r w:rsidR="00650CB5" w:rsidRPr="00650CB5">
                <w:rPr>
                  <w:rFonts w:eastAsia="Times New Roman" w:cs="Times New Roman"/>
                  <w:sz w:val="24"/>
                  <w:szCs w:val="24"/>
                  <w:u w:val="single"/>
                  <w:lang w:eastAsia="ru-RU"/>
                </w:rPr>
                <w:t>Таганово</w:t>
              </w:r>
              <w:proofErr w:type="spellEnd"/>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деревня</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1</w:t>
            </w:r>
            <w:hyperlink r:id="rId45"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19</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46" w:tooltip="Толстиково (Ивановская область)" w:history="1">
              <w:proofErr w:type="spellStart"/>
              <w:r w:rsidR="00650CB5" w:rsidRPr="00650CB5">
                <w:rPr>
                  <w:rFonts w:eastAsia="Times New Roman" w:cs="Times New Roman"/>
                  <w:sz w:val="24"/>
                  <w:szCs w:val="24"/>
                  <w:u w:val="single"/>
                  <w:lang w:eastAsia="ru-RU"/>
                </w:rPr>
                <w:t>Толстиково</w:t>
              </w:r>
              <w:proofErr w:type="spellEnd"/>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деревня</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11</w:t>
            </w:r>
            <w:hyperlink r:id="rId47"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20</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48" w:tooltip="Торкацево" w:history="1">
              <w:proofErr w:type="spellStart"/>
              <w:r w:rsidR="00650CB5" w:rsidRPr="00650CB5">
                <w:rPr>
                  <w:rFonts w:eastAsia="Times New Roman" w:cs="Times New Roman"/>
                  <w:sz w:val="24"/>
                  <w:szCs w:val="24"/>
                  <w:u w:val="single"/>
                  <w:lang w:eastAsia="ru-RU"/>
                </w:rPr>
                <w:t>Торкацево</w:t>
              </w:r>
              <w:proofErr w:type="spellEnd"/>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деревня</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0</w:t>
            </w:r>
            <w:hyperlink r:id="rId49"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21</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50" w:tooltip="Тюгаево" w:history="1">
              <w:proofErr w:type="spellStart"/>
              <w:r w:rsidR="00650CB5" w:rsidRPr="00650CB5">
                <w:rPr>
                  <w:rFonts w:eastAsia="Times New Roman" w:cs="Times New Roman"/>
                  <w:sz w:val="24"/>
                  <w:szCs w:val="24"/>
                  <w:u w:val="single"/>
                  <w:lang w:eastAsia="ru-RU"/>
                </w:rPr>
                <w:t>Тюгаево</w:t>
              </w:r>
              <w:proofErr w:type="spellEnd"/>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село</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36</w:t>
            </w:r>
            <w:hyperlink r:id="rId51"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22</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52" w:tooltip="Чернятино (Ивановская область)" w:history="1">
              <w:proofErr w:type="spellStart"/>
              <w:r w:rsidR="00650CB5" w:rsidRPr="00650CB5">
                <w:rPr>
                  <w:rFonts w:eastAsia="Times New Roman" w:cs="Times New Roman"/>
                  <w:sz w:val="24"/>
                  <w:szCs w:val="24"/>
                  <w:u w:val="single"/>
                  <w:lang w:eastAsia="ru-RU"/>
                </w:rPr>
                <w:t>Чернятино</w:t>
              </w:r>
              <w:proofErr w:type="spellEnd"/>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деревня</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7</w:t>
            </w:r>
            <w:hyperlink r:id="rId53" w:anchor="cite_note-2010CI-3" w:history="1"/>
          </w:p>
        </w:tc>
      </w:tr>
      <w:tr w:rsidR="00650CB5" w:rsidRPr="00650CB5" w:rsidTr="002F2F1F">
        <w:trPr>
          <w:tblCellSpacing w:w="15" w:type="dxa"/>
        </w:trPr>
        <w:tc>
          <w:tcPr>
            <w:tcW w:w="861" w:type="dxa"/>
            <w:vAlign w:val="center"/>
            <w:hideMark/>
          </w:tcPr>
          <w:p w:rsidR="00650CB5" w:rsidRPr="00650CB5" w:rsidRDefault="00650CB5" w:rsidP="00650CB5">
            <w:pPr>
              <w:spacing w:after="0" w:line="240" w:lineRule="auto"/>
              <w:jc w:val="center"/>
              <w:rPr>
                <w:rFonts w:eastAsia="Times New Roman" w:cs="Times New Roman"/>
                <w:sz w:val="24"/>
                <w:szCs w:val="24"/>
                <w:lang w:eastAsia="ru-RU"/>
              </w:rPr>
            </w:pPr>
            <w:r w:rsidRPr="00650CB5">
              <w:rPr>
                <w:rFonts w:eastAsia="Times New Roman" w:cs="Times New Roman"/>
                <w:sz w:val="24"/>
                <w:szCs w:val="24"/>
                <w:lang w:eastAsia="ru-RU"/>
              </w:rPr>
              <w:t>23</w:t>
            </w:r>
          </w:p>
        </w:tc>
        <w:tc>
          <w:tcPr>
            <w:tcW w:w="3374" w:type="dxa"/>
            <w:vAlign w:val="center"/>
            <w:hideMark/>
          </w:tcPr>
          <w:p w:rsidR="00650CB5" w:rsidRPr="00650CB5" w:rsidRDefault="000A5520" w:rsidP="00650CB5">
            <w:pPr>
              <w:spacing w:after="0" w:line="240" w:lineRule="auto"/>
              <w:rPr>
                <w:rFonts w:eastAsia="Times New Roman" w:cs="Times New Roman"/>
                <w:sz w:val="24"/>
                <w:szCs w:val="24"/>
                <w:lang w:eastAsia="ru-RU"/>
              </w:rPr>
            </w:pPr>
            <w:hyperlink r:id="rId54" w:tooltip="Якшино (Подозерское сельское поселение)" w:history="1">
              <w:proofErr w:type="spellStart"/>
              <w:r w:rsidR="00650CB5" w:rsidRPr="00650CB5">
                <w:rPr>
                  <w:rFonts w:eastAsia="Times New Roman" w:cs="Times New Roman"/>
                  <w:sz w:val="24"/>
                  <w:szCs w:val="24"/>
                  <w:u w:val="single"/>
                  <w:lang w:eastAsia="ru-RU"/>
                </w:rPr>
                <w:t>Якшино</w:t>
              </w:r>
              <w:proofErr w:type="spellEnd"/>
            </w:hyperlink>
          </w:p>
        </w:tc>
        <w:tc>
          <w:tcPr>
            <w:tcW w:w="0" w:type="auto"/>
            <w:vAlign w:val="center"/>
            <w:hideMark/>
          </w:tcPr>
          <w:p w:rsidR="00650CB5" w:rsidRPr="00650CB5" w:rsidRDefault="00650CB5" w:rsidP="00650CB5">
            <w:pPr>
              <w:spacing w:after="0" w:line="240" w:lineRule="auto"/>
              <w:rPr>
                <w:rFonts w:eastAsia="Times New Roman" w:cs="Times New Roman"/>
                <w:sz w:val="24"/>
                <w:szCs w:val="24"/>
                <w:lang w:eastAsia="ru-RU"/>
              </w:rPr>
            </w:pPr>
            <w:r w:rsidRPr="00650CB5">
              <w:rPr>
                <w:rFonts w:eastAsia="Times New Roman" w:cs="Times New Roman"/>
                <w:sz w:val="24"/>
                <w:szCs w:val="24"/>
                <w:lang w:eastAsia="ru-RU"/>
              </w:rPr>
              <w:t>деревня</w:t>
            </w:r>
          </w:p>
        </w:tc>
        <w:tc>
          <w:tcPr>
            <w:tcW w:w="0" w:type="auto"/>
            <w:vAlign w:val="center"/>
            <w:hideMark/>
          </w:tcPr>
          <w:p w:rsidR="00650CB5" w:rsidRPr="00650CB5" w:rsidRDefault="00650CB5" w:rsidP="00650CB5">
            <w:pPr>
              <w:spacing w:after="0" w:line="240" w:lineRule="auto"/>
              <w:jc w:val="right"/>
              <w:rPr>
                <w:rFonts w:eastAsia="Times New Roman" w:cs="Times New Roman"/>
                <w:sz w:val="24"/>
                <w:szCs w:val="24"/>
                <w:lang w:eastAsia="ru-RU"/>
              </w:rPr>
            </w:pPr>
            <w:r w:rsidRPr="00650CB5">
              <w:rPr>
                <w:rFonts w:eastAsia="Times New Roman" w:cs="Times New Roman"/>
                <w:sz w:val="24"/>
                <w:szCs w:val="24"/>
                <w:lang w:eastAsia="ru-RU"/>
              </w:rPr>
              <w:t>12</w:t>
            </w:r>
            <w:hyperlink r:id="rId55" w:anchor="cite_note-2010CI-3" w:history="1"/>
          </w:p>
        </w:tc>
      </w:tr>
    </w:tbl>
    <w:p w:rsidR="00B646DC" w:rsidRDefault="00B646DC" w:rsidP="00B646DC">
      <w:pPr>
        <w:spacing w:after="0" w:line="360" w:lineRule="auto"/>
        <w:ind w:firstLine="567"/>
        <w:jc w:val="both"/>
        <w:rPr>
          <w:rFonts w:eastAsia="Times New Roman" w:cs="Times New Roman"/>
          <w:sz w:val="24"/>
          <w:szCs w:val="24"/>
          <w:lang w:eastAsia="ru-RU"/>
        </w:rPr>
      </w:pPr>
    </w:p>
    <w:p w:rsidR="00650CB5" w:rsidRPr="00B646DC" w:rsidRDefault="00650CB5" w:rsidP="00B646DC">
      <w:pPr>
        <w:spacing w:after="0" w:line="360" w:lineRule="auto"/>
        <w:ind w:firstLine="567"/>
        <w:jc w:val="both"/>
        <w:rPr>
          <w:rFonts w:eastAsia="Times New Roman" w:cs="Times New Roman"/>
          <w:sz w:val="24"/>
          <w:szCs w:val="24"/>
          <w:lang w:eastAsia="ru-RU"/>
        </w:rPr>
      </w:pPr>
      <w:r w:rsidRPr="00B646DC">
        <w:rPr>
          <w:rFonts w:eastAsia="Times New Roman" w:cs="Times New Roman"/>
          <w:sz w:val="24"/>
          <w:szCs w:val="24"/>
          <w:lang w:eastAsia="ru-RU"/>
        </w:rPr>
        <w:t xml:space="preserve">Действуют 2 школы (начальная и средняя), детский сад, офис врача общей практики, дом культуры, 2 библиотеки, отделение Сбербанка России, отделение связи, АТС, аптека, 5 магазинов индивидуальных предпринимателей. В отдалённых населённых пунктах, где отсутствуют магазины, осуществляется выездная торговля товарами первой необходимости. Уличное освещение работает в сёлах: Подозерский, Березники, </w:t>
      </w:r>
      <w:proofErr w:type="spellStart"/>
      <w:r w:rsidRPr="00B646DC">
        <w:rPr>
          <w:rFonts w:eastAsia="Times New Roman" w:cs="Times New Roman"/>
          <w:sz w:val="24"/>
          <w:szCs w:val="24"/>
          <w:lang w:eastAsia="ru-RU"/>
        </w:rPr>
        <w:t>Тюгаево</w:t>
      </w:r>
      <w:proofErr w:type="spellEnd"/>
      <w:r w:rsidRPr="00B646DC">
        <w:rPr>
          <w:rFonts w:eastAsia="Times New Roman" w:cs="Times New Roman"/>
          <w:sz w:val="24"/>
          <w:szCs w:val="24"/>
          <w:lang w:eastAsia="ru-RU"/>
        </w:rPr>
        <w:t xml:space="preserve"> и деревнях Коромыслово, </w:t>
      </w:r>
      <w:proofErr w:type="spellStart"/>
      <w:r w:rsidRPr="00B646DC">
        <w:rPr>
          <w:rFonts w:eastAsia="Times New Roman" w:cs="Times New Roman"/>
          <w:sz w:val="24"/>
          <w:szCs w:val="24"/>
          <w:lang w:eastAsia="ru-RU"/>
        </w:rPr>
        <w:t>Рылково</w:t>
      </w:r>
      <w:proofErr w:type="spellEnd"/>
      <w:r w:rsidRPr="00B646DC">
        <w:rPr>
          <w:rFonts w:eastAsia="Times New Roman" w:cs="Times New Roman"/>
          <w:sz w:val="24"/>
          <w:szCs w:val="24"/>
          <w:lang w:eastAsia="ru-RU"/>
        </w:rPr>
        <w:t xml:space="preserve">, </w:t>
      </w:r>
      <w:proofErr w:type="spellStart"/>
      <w:r w:rsidRPr="00B646DC">
        <w:rPr>
          <w:rFonts w:eastAsia="Times New Roman" w:cs="Times New Roman"/>
          <w:sz w:val="24"/>
          <w:szCs w:val="24"/>
          <w:lang w:eastAsia="ru-RU"/>
        </w:rPr>
        <w:t>Станово</w:t>
      </w:r>
      <w:proofErr w:type="spellEnd"/>
      <w:r w:rsidRPr="00B646DC">
        <w:rPr>
          <w:rFonts w:eastAsia="Times New Roman" w:cs="Times New Roman"/>
          <w:sz w:val="24"/>
          <w:szCs w:val="24"/>
          <w:lang w:eastAsia="ru-RU"/>
        </w:rPr>
        <w:t xml:space="preserve">, </w:t>
      </w:r>
      <w:proofErr w:type="spellStart"/>
      <w:r w:rsidRPr="00B646DC">
        <w:rPr>
          <w:rFonts w:eastAsia="Times New Roman" w:cs="Times New Roman"/>
          <w:sz w:val="24"/>
          <w:szCs w:val="24"/>
          <w:lang w:eastAsia="ru-RU"/>
        </w:rPr>
        <w:t>Якшино</w:t>
      </w:r>
      <w:proofErr w:type="spellEnd"/>
      <w:r w:rsidRPr="00B646DC">
        <w:rPr>
          <w:rFonts w:eastAsia="Times New Roman" w:cs="Times New Roman"/>
          <w:sz w:val="24"/>
          <w:szCs w:val="24"/>
          <w:lang w:eastAsia="ru-RU"/>
        </w:rPr>
        <w:t xml:space="preserve">. Готовится газификация села Подозерский и деревни Коромыслово. </w:t>
      </w:r>
    </w:p>
    <w:p w:rsidR="00650CB5" w:rsidRPr="00B646DC" w:rsidRDefault="00650CB5" w:rsidP="00B646DC">
      <w:pPr>
        <w:spacing w:after="0" w:line="360" w:lineRule="auto"/>
        <w:ind w:firstLine="567"/>
        <w:jc w:val="both"/>
        <w:rPr>
          <w:rFonts w:eastAsia="Times New Roman" w:cs="Times New Roman"/>
          <w:sz w:val="24"/>
          <w:szCs w:val="24"/>
          <w:lang w:eastAsia="ru-RU"/>
        </w:rPr>
      </w:pPr>
      <w:r w:rsidRPr="00B646DC">
        <w:rPr>
          <w:rFonts w:eastAsia="Times New Roman" w:cs="Times New Roman"/>
          <w:sz w:val="24"/>
          <w:szCs w:val="24"/>
          <w:lang w:eastAsia="ru-RU"/>
        </w:rPr>
        <w:t xml:space="preserve">Через поселение проходит автодорога </w:t>
      </w:r>
      <w:hyperlink r:id="rId56" w:tooltip="Р79 (автодорога) (страница отсутствует)" w:history="1">
        <w:r w:rsidRPr="00B646DC">
          <w:rPr>
            <w:rFonts w:eastAsia="Times New Roman" w:cs="Times New Roman"/>
            <w:bCs/>
            <w:sz w:val="24"/>
            <w:szCs w:val="24"/>
            <w:u w:val="single"/>
            <w:shd w:val="clear" w:color="auto" w:fill="0090FF"/>
            <w:lang w:eastAsia="ru-RU"/>
          </w:rPr>
          <w:t>Р79</w:t>
        </w:r>
      </w:hyperlink>
      <w:r w:rsidRPr="00B646DC">
        <w:rPr>
          <w:rFonts w:eastAsia="Times New Roman" w:cs="Times New Roman"/>
          <w:sz w:val="24"/>
          <w:szCs w:val="24"/>
          <w:lang w:eastAsia="ru-RU"/>
        </w:rPr>
        <w:t xml:space="preserve"> связывающая областные центры </w:t>
      </w:r>
      <w:hyperlink r:id="rId57" w:tooltip="Иваново" w:history="1">
        <w:r w:rsidRPr="00B646DC">
          <w:rPr>
            <w:rFonts w:eastAsia="Times New Roman" w:cs="Times New Roman"/>
            <w:sz w:val="24"/>
            <w:szCs w:val="24"/>
            <w:u w:val="single"/>
            <w:lang w:eastAsia="ru-RU"/>
          </w:rPr>
          <w:t>Иваново</w:t>
        </w:r>
      </w:hyperlink>
      <w:r w:rsidRPr="00B646DC">
        <w:rPr>
          <w:rFonts w:eastAsia="Times New Roman" w:cs="Times New Roman"/>
          <w:sz w:val="24"/>
          <w:szCs w:val="24"/>
          <w:lang w:eastAsia="ru-RU"/>
        </w:rPr>
        <w:t xml:space="preserve"> и </w:t>
      </w:r>
      <w:hyperlink r:id="rId58" w:tooltip="Ярославль" w:history="1">
        <w:r w:rsidRPr="00B646DC">
          <w:rPr>
            <w:rFonts w:eastAsia="Times New Roman" w:cs="Times New Roman"/>
            <w:sz w:val="24"/>
            <w:szCs w:val="24"/>
            <w:u w:val="single"/>
            <w:lang w:eastAsia="ru-RU"/>
          </w:rPr>
          <w:t>Ярославль</w:t>
        </w:r>
      </w:hyperlink>
      <w:r w:rsidRPr="00B646DC">
        <w:rPr>
          <w:rFonts w:eastAsia="Times New Roman" w:cs="Times New Roman"/>
          <w:sz w:val="24"/>
          <w:szCs w:val="24"/>
          <w:lang w:eastAsia="ru-RU"/>
        </w:rPr>
        <w:t xml:space="preserve">. Расстояние от </w:t>
      </w:r>
      <w:proofErr w:type="spellStart"/>
      <w:r w:rsidRPr="00B646DC">
        <w:rPr>
          <w:rFonts w:eastAsia="Times New Roman" w:cs="Times New Roman"/>
          <w:sz w:val="24"/>
          <w:szCs w:val="24"/>
          <w:lang w:eastAsia="ru-RU"/>
        </w:rPr>
        <w:t>Подозёрского</w:t>
      </w:r>
      <w:proofErr w:type="spellEnd"/>
      <w:r w:rsidRPr="00B646DC">
        <w:rPr>
          <w:rFonts w:eastAsia="Times New Roman" w:cs="Times New Roman"/>
          <w:sz w:val="24"/>
          <w:szCs w:val="24"/>
          <w:lang w:eastAsia="ru-RU"/>
        </w:rPr>
        <w:t xml:space="preserve"> до районного центра (город </w:t>
      </w:r>
      <w:hyperlink r:id="rId59" w:tooltip="Комсомольск (Ивановская область)" w:history="1">
        <w:r w:rsidRPr="00B646DC">
          <w:rPr>
            <w:rFonts w:eastAsia="Times New Roman" w:cs="Times New Roman"/>
            <w:sz w:val="24"/>
            <w:szCs w:val="24"/>
            <w:u w:val="single"/>
            <w:lang w:eastAsia="ru-RU"/>
          </w:rPr>
          <w:t>Комсомольск</w:t>
        </w:r>
      </w:hyperlink>
      <w:r w:rsidRPr="00B646DC">
        <w:rPr>
          <w:rFonts w:eastAsia="Times New Roman" w:cs="Times New Roman"/>
          <w:sz w:val="24"/>
          <w:szCs w:val="24"/>
          <w:lang w:eastAsia="ru-RU"/>
        </w:rPr>
        <w:t xml:space="preserve">) — 30 км, до Иванова — 50 км. </w:t>
      </w:r>
    </w:p>
    <w:p w:rsidR="001B152E" w:rsidRPr="001B152E" w:rsidRDefault="00C20310" w:rsidP="00C20310">
      <w:pPr>
        <w:spacing w:after="0" w:line="360" w:lineRule="auto"/>
        <w:ind w:firstLine="567"/>
        <w:jc w:val="both"/>
        <w:rPr>
          <w:sz w:val="24"/>
          <w:szCs w:val="24"/>
        </w:rPr>
      </w:pPr>
      <w:r>
        <w:rPr>
          <w:sz w:val="24"/>
          <w:szCs w:val="24"/>
        </w:rPr>
        <w:t>Согласно данным Росстата ч</w:t>
      </w:r>
      <w:r w:rsidRPr="00C20310">
        <w:rPr>
          <w:sz w:val="24"/>
          <w:szCs w:val="24"/>
        </w:rPr>
        <w:t>исленность постоянного населения Российской Федерации по муниципальным обр</w:t>
      </w:r>
      <w:r>
        <w:rPr>
          <w:sz w:val="24"/>
          <w:szCs w:val="24"/>
        </w:rPr>
        <w:t xml:space="preserve">азованиям на 1 января 2021 </w:t>
      </w:r>
      <w:r w:rsidRPr="00650CB5">
        <w:rPr>
          <w:sz w:val="24"/>
          <w:szCs w:val="24"/>
        </w:rPr>
        <w:t xml:space="preserve">года составляет </w:t>
      </w:r>
      <w:r w:rsidR="00650CB5" w:rsidRPr="00650CB5">
        <w:rPr>
          <w:sz w:val="24"/>
          <w:szCs w:val="24"/>
        </w:rPr>
        <w:t>1625</w:t>
      </w:r>
      <w:r w:rsidR="00650CB5">
        <w:rPr>
          <w:sz w:val="24"/>
          <w:szCs w:val="24"/>
        </w:rPr>
        <w:t xml:space="preserve"> человек</w:t>
      </w:r>
      <w:r w:rsidRPr="00650CB5">
        <w:rPr>
          <w:sz w:val="24"/>
          <w:szCs w:val="24"/>
        </w:rPr>
        <w:t>.</w:t>
      </w: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0"/>
        <w:gridCol w:w="1417"/>
        <w:gridCol w:w="1276"/>
        <w:gridCol w:w="1134"/>
        <w:gridCol w:w="1276"/>
        <w:gridCol w:w="1276"/>
        <w:gridCol w:w="1134"/>
      </w:tblGrid>
      <w:tr w:rsidR="00BB760A" w:rsidRPr="00BB760A" w:rsidTr="00BB760A">
        <w:trPr>
          <w:tblCellSpacing w:w="15" w:type="dxa"/>
        </w:trPr>
        <w:tc>
          <w:tcPr>
            <w:tcW w:w="9493" w:type="dxa"/>
            <w:gridSpan w:val="7"/>
            <w:vAlign w:val="center"/>
            <w:hideMark/>
          </w:tcPr>
          <w:p w:rsidR="00BB760A" w:rsidRPr="00BB760A" w:rsidRDefault="00BB760A" w:rsidP="00BB760A">
            <w:pPr>
              <w:spacing w:after="0" w:line="240" w:lineRule="auto"/>
              <w:jc w:val="center"/>
              <w:rPr>
                <w:rFonts w:eastAsia="Times New Roman" w:cs="Times New Roman"/>
                <w:bCs/>
                <w:sz w:val="24"/>
                <w:szCs w:val="24"/>
                <w:lang w:eastAsia="ru-RU"/>
              </w:rPr>
            </w:pPr>
            <w:r w:rsidRPr="00BB760A">
              <w:rPr>
                <w:rFonts w:eastAsia="Times New Roman" w:cs="Times New Roman"/>
                <w:bCs/>
                <w:sz w:val="24"/>
                <w:szCs w:val="24"/>
                <w:lang w:eastAsia="ru-RU"/>
              </w:rPr>
              <w:t>Численность населения</w:t>
            </w:r>
          </w:p>
        </w:tc>
      </w:tr>
      <w:tr w:rsidR="00BB760A" w:rsidRPr="00BB760A" w:rsidTr="00BB760A">
        <w:trPr>
          <w:tblCellSpacing w:w="15" w:type="dxa"/>
        </w:trPr>
        <w:tc>
          <w:tcPr>
            <w:tcW w:w="1995" w:type="dxa"/>
            <w:vAlign w:val="center"/>
            <w:hideMark/>
          </w:tcPr>
          <w:p w:rsidR="00BB760A" w:rsidRPr="00BB760A" w:rsidRDefault="00BB760A" w:rsidP="00BB760A">
            <w:pPr>
              <w:spacing w:after="0" w:line="240" w:lineRule="auto"/>
              <w:jc w:val="center"/>
              <w:rPr>
                <w:rFonts w:eastAsia="Times New Roman" w:cs="Times New Roman"/>
                <w:b/>
                <w:bCs/>
                <w:sz w:val="24"/>
                <w:szCs w:val="24"/>
                <w:lang w:eastAsia="ru-RU"/>
              </w:rPr>
            </w:pPr>
            <w:r w:rsidRPr="00BB760A">
              <w:rPr>
                <w:rFonts w:eastAsia="Times New Roman" w:cs="Times New Roman"/>
                <w:b/>
                <w:bCs/>
                <w:sz w:val="24"/>
                <w:szCs w:val="24"/>
                <w:lang w:eastAsia="ru-RU"/>
              </w:rPr>
              <w:t>2002</w:t>
            </w:r>
            <w:hyperlink r:id="rId60" w:anchor="cite_note-2010CI-3" w:history="1"/>
          </w:p>
        </w:tc>
        <w:tc>
          <w:tcPr>
            <w:tcW w:w="1387" w:type="dxa"/>
            <w:vAlign w:val="center"/>
            <w:hideMark/>
          </w:tcPr>
          <w:p w:rsidR="00BB760A" w:rsidRPr="00BB760A" w:rsidRDefault="00BB760A" w:rsidP="00BB760A">
            <w:pPr>
              <w:spacing w:after="0" w:line="240" w:lineRule="auto"/>
              <w:jc w:val="center"/>
              <w:rPr>
                <w:rFonts w:eastAsia="Times New Roman" w:cs="Times New Roman"/>
                <w:b/>
                <w:bCs/>
                <w:sz w:val="24"/>
                <w:szCs w:val="24"/>
                <w:lang w:eastAsia="ru-RU"/>
              </w:rPr>
            </w:pPr>
            <w:r w:rsidRPr="00BB760A">
              <w:rPr>
                <w:rFonts w:eastAsia="Times New Roman" w:cs="Times New Roman"/>
                <w:b/>
                <w:bCs/>
                <w:sz w:val="24"/>
                <w:szCs w:val="24"/>
                <w:lang w:eastAsia="ru-RU"/>
              </w:rPr>
              <w:t>2010</w:t>
            </w:r>
            <w:hyperlink r:id="rId61" w:anchor="cite_note-2010CI-3" w:history="1"/>
          </w:p>
        </w:tc>
        <w:tc>
          <w:tcPr>
            <w:tcW w:w="1246" w:type="dxa"/>
            <w:vAlign w:val="center"/>
            <w:hideMark/>
          </w:tcPr>
          <w:p w:rsidR="00BB760A" w:rsidRPr="00BB760A" w:rsidRDefault="00BB760A" w:rsidP="00BB760A">
            <w:pPr>
              <w:spacing w:after="0" w:line="240" w:lineRule="auto"/>
              <w:jc w:val="center"/>
              <w:rPr>
                <w:rFonts w:eastAsia="Times New Roman" w:cs="Times New Roman"/>
                <w:b/>
                <w:bCs/>
                <w:sz w:val="24"/>
                <w:szCs w:val="24"/>
                <w:lang w:eastAsia="ru-RU"/>
              </w:rPr>
            </w:pPr>
            <w:r w:rsidRPr="00BB760A">
              <w:rPr>
                <w:rFonts w:eastAsia="Times New Roman" w:cs="Times New Roman"/>
                <w:b/>
                <w:bCs/>
                <w:sz w:val="24"/>
                <w:szCs w:val="24"/>
                <w:lang w:eastAsia="ru-RU"/>
              </w:rPr>
              <w:t>2011</w:t>
            </w:r>
          </w:p>
        </w:tc>
        <w:tc>
          <w:tcPr>
            <w:tcW w:w="1104" w:type="dxa"/>
            <w:vAlign w:val="center"/>
            <w:hideMark/>
          </w:tcPr>
          <w:p w:rsidR="00BB760A" w:rsidRPr="00BB760A" w:rsidRDefault="00BB760A" w:rsidP="00BB760A">
            <w:pPr>
              <w:spacing w:after="0" w:line="240" w:lineRule="auto"/>
              <w:jc w:val="center"/>
              <w:rPr>
                <w:rFonts w:eastAsia="Times New Roman" w:cs="Times New Roman"/>
                <w:b/>
                <w:bCs/>
                <w:sz w:val="24"/>
                <w:szCs w:val="24"/>
                <w:lang w:eastAsia="ru-RU"/>
              </w:rPr>
            </w:pPr>
            <w:r w:rsidRPr="00BB760A">
              <w:rPr>
                <w:rFonts w:eastAsia="Times New Roman" w:cs="Times New Roman"/>
                <w:b/>
                <w:bCs/>
                <w:sz w:val="24"/>
                <w:szCs w:val="24"/>
                <w:lang w:eastAsia="ru-RU"/>
              </w:rPr>
              <w:t>2012</w:t>
            </w:r>
          </w:p>
        </w:tc>
        <w:tc>
          <w:tcPr>
            <w:tcW w:w="1246" w:type="dxa"/>
            <w:vAlign w:val="center"/>
            <w:hideMark/>
          </w:tcPr>
          <w:p w:rsidR="00BB760A" w:rsidRPr="00BB760A" w:rsidRDefault="00BB760A" w:rsidP="00BB760A">
            <w:pPr>
              <w:spacing w:after="0" w:line="240" w:lineRule="auto"/>
              <w:jc w:val="center"/>
              <w:rPr>
                <w:rFonts w:eastAsia="Times New Roman" w:cs="Times New Roman"/>
                <w:b/>
                <w:bCs/>
                <w:sz w:val="24"/>
                <w:szCs w:val="24"/>
                <w:lang w:eastAsia="ru-RU"/>
              </w:rPr>
            </w:pPr>
            <w:r w:rsidRPr="00BB760A">
              <w:rPr>
                <w:rFonts w:eastAsia="Times New Roman" w:cs="Times New Roman"/>
                <w:b/>
                <w:bCs/>
                <w:sz w:val="24"/>
                <w:szCs w:val="24"/>
                <w:lang w:eastAsia="ru-RU"/>
              </w:rPr>
              <w:t>2013</w:t>
            </w:r>
          </w:p>
        </w:tc>
        <w:tc>
          <w:tcPr>
            <w:tcW w:w="1246" w:type="dxa"/>
            <w:vAlign w:val="center"/>
            <w:hideMark/>
          </w:tcPr>
          <w:p w:rsidR="00BB760A" w:rsidRPr="00BB760A" w:rsidRDefault="00BB760A" w:rsidP="00BB760A">
            <w:pPr>
              <w:spacing w:after="0" w:line="240" w:lineRule="auto"/>
              <w:jc w:val="center"/>
              <w:rPr>
                <w:rFonts w:eastAsia="Times New Roman" w:cs="Times New Roman"/>
                <w:b/>
                <w:bCs/>
                <w:sz w:val="24"/>
                <w:szCs w:val="24"/>
                <w:lang w:eastAsia="ru-RU"/>
              </w:rPr>
            </w:pPr>
            <w:r w:rsidRPr="00BB760A">
              <w:rPr>
                <w:rFonts w:eastAsia="Times New Roman" w:cs="Times New Roman"/>
                <w:b/>
                <w:bCs/>
                <w:sz w:val="24"/>
                <w:szCs w:val="24"/>
                <w:lang w:eastAsia="ru-RU"/>
              </w:rPr>
              <w:t>2014</w:t>
            </w:r>
          </w:p>
        </w:tc>
        <w:tc>
          <w:tcPr>
            <w:tcW w:w="1089" w:type="dxa"/>
            <w:vAlign w:val="center"/>
            <w:hideMark/>
          </w:tcPr>
          <w:p w:rsidR="00BB760A" w:rsidRPr="00BB760A" w:rsidRDefault="00BB760A" w:rsidP="00BB760A">
            <w:pPr>
              <w:spacing w:after="0" w:line="240" w:lineRule="auto"/>
              <w:jc w:val="center"/>
              <w:rPr>
                <w:rFonts w:eastAsia="Times New Roman" w:cs="Times New Roman"/>
                <w:b/>
                <w:bCs/>
                <w:sz w:val="24"/>
                <w:szCs w:val="24"/>
                <w:lang w:eastAsia="ru-RU"/>
              </w:rPr>
            </w:pPr>
            <w:r w:rsidRPr="00BB760A">
              <w:rPr>
                <w:rFonts w:eastAsia="Times New Roman" w:cs="Times New Roman"/>
                <w:b/>
                <w:bCs/>
                <w:sz w:val="24"/>
                <w:szCs w:val="24"/>
                <w:lang w:eastAsia="ru-RU"/>
              </w:rPr>
              <w:t>2015</w:t>
            </w:r>
          </w:p>
        </w:tc>
      </w:tr>
      <w:tr w:rsidR="00BB760A" w:rsidRPr="00BB760A" w:rsidTr="00BB760A">
        <w:trPr>
          <w:tblCellSpacing w:w="15" w:type="dxa"/>
        </w:trPr>
        <w:tc>
          <w:tcPr>
            <w:tcW w:w="1995" w:type="dxa"/>
            <w:vAlign w:val="center"/>
            <w:hideMark/>
          </w:tcPr>
          <w:p w:rsidR="00BB760A" w:rsidRPr="00BB760A" w:rsidRDefault="00BB760A" w:rsidP="00BB760A">
            <w:pPr>
              <w:spacing w:after="0" w:line="240" w:lineRule="auto"/>
              <w:jc w:val="center"/>
              <w:rPr>
                <w:rFonts w:eastAsia="Times New Roman" w:cs="Times New Roman"/>
                <w:sz w:val="24"/>
                <w:szCs w:val="24"/>
                <w:lang w:eastAsia="ru-RU"/>
              </w:rPr>
            </w:pPr>
            <w:r w:rsidRPr="00BB760A">
              <w:rPr>
                <w:rFonts w:eastAsia="Times New Roman" w:cs="Times New Roman"/>
                <w:sz w:val="24"/>
                <w:szCs w:val="24"/>
                <w:lang w:eastAsia="ru-RU"/>
              </w:rPr>
              <w:t>1965</w:t>
            </w:r>
          </w:p>
        </w:tc>
        <w:tc>
          <w:tcPr>
            <w:tcW w:w="1387" w:type="dxa"/>
            <w:vAlign w:val="center"/>
            <w:hideMark/>
          </w:tcPr>
          <w:p w:rsidR="00BB760A" w:rsidRPr="00BB760A" w:rsidRDefault="00BB760A" w:rsidP="00BB760A">
            <w:pPr>
              <w:spacing w:after="0" w:line="240" w:lineRule="auto"/>
              <w:jc w:val="center"/>
              <w:rPr>
                <w:rFonts w:eastAsia="Times New Roman" w:cs="Times New Roman"/>
                <w:sz w:val="24"/>
                <w:szCs w:val="24"/>
                <w:lang w:eastAsia="ru-RU"/>
              </w:rPr>
            </w:pPr>
            <w:r w:rsidRPr="00BB760A">
              <w:rPr>
                <w:rFonts w:eastAsia="Times New Roman" w:cs="Times New Roman"/>
                <w:sz w:val="24"/>
                <w:szCs w:val="24"/>
                <w:lang w:eastAsia="ru-RU"/>
              </w:rPr>
              <w:t>1767</w:t>
            </w:r>
          </w:p>
        </w:tc>
        <w:tc>
          <w:tcPr>
            <w:tcW w:w="1246" w:type="dxa"/>
            <w:vAlign w:val="center"/>
            <w:hideMark/>
          </w:tcPr>
          <w:p w:rsidR="00BB760A" w:rsidRPr="00BB760A" w:rsidRDefault="00BB760A" w:rsidP="00BB760A">
            <w:pPr>
              <w:spacing w:after="0" w:line="240" w:lineRule="auto"/>
              <w:jc w:val="center"/>
              <w:rPr>
                <w:rFonts w:eastAsia="Times New Roman" w:cs="Times New Roman"/>
                <w:sz w:val="24"/>
                <w:szCs w:val="24"/>
                <w:lang w:eastAsia="ru-RU"/>
              </w:rPr>
            </w:pPr>
            <w:r w:rsidRPr="00BB760A">
              <w:rPr>
                <w:rFonts w:eastAsia="Times New Roman" w:cs="Times New Roman"/>
                <w:sz w:val="24"/>
                <w:szCs w:val="24"/>
                <w:lang w:eastAsia="ru-RU"/>
              </w:rPr>
              <w:t>1765</w:t>
            </w:r>
          </w:p>
        </w:tc>
        <w:tc>
          <w:tcPr>
            <w:tcW w:w="1104" w:type="dxa"/>
            <w:vAlign w:val="center"/>
            <w:hideMark/>
          </w:tcPr>
          <w:p w:rsidR="00BB760A" w:rsidRPr="00BB760A" w:rsidRDefault="00BB760A" w:rsidP="00BB760A">
            <w:pPr>
              <w:spacing w:after="0" w:line="240" w:lineRule="auto"/>
              <w:jc w:val="center"/>
              <w:rPr>
                <w:rFonts w:eastAsia="Times New Roman" w:cs="Times New Roman"/>
                <w:sz w:val="24"/>
                <w:szCs w:val="24"/>
                <w:lang w:eastAsia="ru-RU"/>
              </w:rPr>
            </w:pPr>
            <w:r w:rsidRPr="00BB760A">
              <w:rPr>
                <w:rFonts w:eastAsia="Times New Roman" w:cs="Times New Roman"/>
                <w:sz w:val="24"/>
                <w:szCs w:val="24"/>
                <w:lang w:eastAsia="ru-RU"/>
              </w:rPr>
              <w:t>1742</w:t>
            </w:r>
          </w:p>
        </w:tc>
        <w:tc>
          <w:tcPr>
            <w:tcW w:w="1246" w:type="dxa"/>
            <w:vAlign w:val="center"/>
            <w:hideMark/>
          </w:tcPr>
          <w:p w:rsidR="00BB760A" w:rsidRPr="00BB760A" w:rsidRDefault="00BB760A" w:rsidP="00BB760A">
            <w:pPr>
              <w:spacing w:after="0" w:line="240" w:lineRule="auto"/>
              <w:jc w:val="center"/>
              <w:rPr>
                <w:rFonts w:eastAsia="Times New Roman" w:cs="Times New Roman"/>
                <w:sz w:val="24"/>
                <w:szCs w:val="24"/>
                <w:lang w:eastAsia="ru-RU"/>
              </w:rPr>
            </w:pPr>
            <w:r w:rsidRPr="00BB760A">
              <w:rPr>
                <w:rFonts w:eastAsia="Times New Roman" w:cs="Times New Roman"/>
                <w:sz w:val="24"/>
                <w:szCs w:val="24"/>
                <w:lang w:eastAsia="ru-RU"/>
              </w:rPr>
              <w:t>1718</w:t>
            </w:r>
          </w:p>
        </w:tc>
        <w:tc>
          <w:tcPr>
            <w:tcW w:w="1246" w:type="dxa"/>
            <w:vAlign w:val="center"/>
            <w:hideMark/>
          </w:tcPr>
          <w:p w:rsidR="00BB760A" w:rsidRPr="00BB760A" w:rsidRDefault="00BB760A" w:rsidP="00BB760A">
            <w:pPr>
              <w:spacing w:after="0" w:line="240" w:lineRule="auto"/>
              <w:jc w:val="center"/>
              <w:rPr>
                <w:rFonts w:eastAsia="Times New Roman" w:cs="Times New Roman"/>
                <w:sz w:val="24"/>
                <w:szCs w:val="24"/>
                <w:lang w:eastAsia="ru-RU"/>
              </w:rPr>
            </w:pPr>
            <w:r w:rsidRPr="00BB760A">
              <w:rPr>
                <w:rFonts w:eastAsia="Times New Roman" w:cs="Times New Roman"/>
                <w:sz w:val="24"/>
                <w:szCs w:val="24"/>
                <w:lang w:eastAsia="ru-RU"/>
              </w:rPr>
              <w:t>1701</w:t>
            </w:r>
          </w:p>
        </w:tc>
        <w:tc>
          <w:tcPr>
            <w:tcW w:w="1089" w:type="dxa"/>
            <w:vAlign w:val="center"/>
            <w:hideMark/>
          </w:tcPr>
          <w:p w:rsidR="00BB760A" w:rsidRPr="00BB760A" w:rsidRDefault="00BB760A" w:rsidP="00BB760A">
            <w:pPr>
              <w:spacing w:after="0" w:line="240" w:lineRule="auto"/>
              <w:jc w:val="center"/>
              <w:rPr>
                <w:rFonts w:eastAsia="Times New Roman" w:cs="Times New Roman"/>
                <w:sz w:val="24"/>
                <w:szCs w:val="24"/>
                <w:lang w:eastAsia="ru-RU"/>
              </w:rPr>
            </w:pPr>
            <w:r w:rsidRPr="00BB760A">
              <w:rPr>
                <w:rFonts w:eastAsia="Times New Roman" w:cs="Times New Roman"/>
                <w:sz w:val="24"/>
                <w:szCs w:val="24"/>
                <w:lang w:eastAsia="ru-RU"/>
              </w:rPr>
              <w:t>1702</w:t>
            </w:r>
          </w:p>
        </w:tc>
      </w:tr>
      <w:tr w:rsidR="00BB760A" w:rsidRPr="00BB760A" w:rsidTr="00BB760A">
        <w:trPr>
          <w:tblCellSpacing w:w="15" w:type="dxa"/>
        </w:trPr>
        <w:tc>
          <w:tcPr>
            <w:tcW w:w="1995" w:type="dxa"/>
            <w:vAlign w:val="center"/>
            <w:hideMark/>
          </w:tcPr>
          <w:p w:rsidR="00BB760A" w:rsidRPr="00BB760A" w:rsidRDefault="00BB760A" w:rsidP="00BB760A">
            <w:pPr>
              <w:spacing w:after="0" w:line="240" w:lineRule="auto"/>
              <w:jc w:val="center"/>
              <w:rPr>
                <w:rFonts w:eastAsia="Times New Roman" w:cs="Times New Roman"/>
                <w:b/>
                <w:bCs/>
                <w:sz w:val="24"/>
                <w:szCs w:val="24"/>
                <w:lang w:eastAsia="ru-RU"/>
              </w:rPr>
            </w:pPr>
            <w:r w:rsidRPr="00BB760A">
              <w:rPr>
                <w:rFonts w:eastAsia="Times New Roman" w:cs="Times New Roman"/>
                <w:b/>
                <w:bCs/>
                <w:sz w:val="24"/>
                <w:szCs w:val="24"/>
                <w:lang w:eastAsia="ru-RU"/>
              </w:rPr>
              <w:t>2016</w:t>
            </w:r>
          </w:p>
        </w:tc>
        <w:tc>
          <w:tcPr>
            <w:tcW w:w="1387" w:type="dxa"/>
            <w:vAlign w:val="center"/>
            <w:hideMark/>
          </w:tcPr>
          <w:p w:rsidR="00BB760A" w:rsidRPr="00BB760A" w:rsidRDefault="00BB760A" w:rsidP="00BB760A">
            <w:pPr>
              <w:spacing w:after="0" w:line="240" w:lineRule="auto"/>
              <w:jc w:val="center"/>
              <w:rPr>
                <w:rFonts w:eastAsia="Times New Roman" w:cs="Times New Roman"/>
                <w:b/>
                <w:bCs/>
                <w:sz w:val="24"/>
                <w:szCs w:val="24"/>
                <w:lang w:eastAsia="ru-RU"/>
              </w:rPr>
            </w:pPr>
            <w:r w:rsidRPr="00BB760A">
              <w:rPr>
                <w:rFonts w:eastAsia="Times New Roman" w:cs="Times New Roman"/>
                <w:b/>
                <w:bCs/>
                <w:sz w:val="24"/>
                <w:szCs w:val="24"/>
                <w:lang w:eastAsia="ru-RU"/>
              </w:rPr>
              <w:t>2017</w:t>
            </w:r>
          </w:p>
        </w:tc>
        <w:tc>
          <w:tcPr>
            <w:tcW w:w="1246" w:type="dxa"/>
            <w:vAlign w:val="center"/>
            <w:hideMark/>
          </w:tcPr>
          <w:p w:rsidR="00BB760A" w:rsidRPr="00BB760A" w:rsidRDefault="00BB760A" w:rsidP="00BB760A">
            <w:pPr>
              <w:spacing w:after="0" w:line="240" w:lineRule="auto"/>
              <w:jc w:val="center"/>
              <w:rPr>
                <w:rFonts w:eastAsia="Times New Roman" w:cs="Times New Roman"/>
                <w:b/>
                <w:bCs/>
                <w:sz w:val="24"/>
                <w:szCs w:val="24"/>
                <w:lang w:eastAsia="ru-RU"/>
              </w:rPr>
            </w:pPr>
            <w:r w:rsidRPr="00BB760A">
              <w:rPr>
                <w:rFonts w:eastAsia="Times New Roman" w:cs="Times New Roman"/>
                <w:b/>
                <w:bCs/>
                <w:sz w:val="24"/>
                <w:szCs w:val="24"/>
                <w:lang w:eastAsia="ru-RU"/>
              </w:rPr>
              <w:t>2018</w:t>
            </w:r>
          </w:p>
        </w:tc>
        <w:tc>
          <w:tcPr>
            <w:tcW w:w="1104" w:type="dxa"/>
            <w:vAlign w:val="center"/>
            <w:hideMark/>
          </w:tcPr>
          <w:p w:rsidR="00BB760A" w:rsidRPr="00BB760A" w:rsidRDefault="00BB760A" w:rsidP="00BB760A">
            <w:pPr>
              <w:spacing w:after="0" w:line="240" w:lineRule="auto"/>
              <w:jc w:val="center"/>
              <w:rPr>
                <w:rFonts w:eastAsia="Times New Roman" w:cs="Times New Roman"/>
                <w:b/>
                <w:bCs/>
                <w:sz w:val="24"/>
                <w:szCs w:val="24"/>
                <w:lang w:eastAsia="ru-RU"/>
              </w:rPr>
            </w:pPr>
            <w:r w:rsidRPr="00BB760A">
              <w:rPr>
                <w:rFonts w:eastAsia="Times New Roman" w:cs="Times New Roman"/>
                <w:b/>
                <w:bCs/>
                <w:sz w:val="24"/>
                <w:szCs w:val="24"/>
                <w:lang w:eastAsia="ru-RU"/>
              </w:rPr>
              <w:t>2019</w:t>
            </w:r>
          </w:p>
        </w:tc>
        <w:tc>
          <w:tcPr>
            <w:tcW w:w="1246" w:type="dxa"/>
            <w:vAlign w:val="center"/>
            <w:hideMark/>
          </w:tcPr>
          <w:p w:rsidR="00BB760A" w:rsidRPr="00BB760A" w:rsidRDefault="00BB760A" w:rsidP="00BB760A">
            <w:pPr>
              <w:spacing w:after="0" w:line="240" w:lineRule="auto"/>
              <w:jc w:val="center"/>
              <w:rPr>
                <w:rFonts w:eastAsia="Times New Roman" w:cs="Times New Roman"/>
                <w:b/>
                <w:bCs/>
                <w:sz w:val="24"/>
                <w:szCs w:val="24"/>
                <w:lang w:eastAsia="ru-RU"/>
              </w:rPr>
            </w:pPr>
            <w:r w:rsidRPr="00BB760A">
              <w:rPr>
                <w:rFonts w:eastAsia="Times New Roman" w:cs="Times New Roman"/>
                <w:b/>
                <w:bCs/>
                <w:sz w:val="24"/>
                <w:szCs w:val="24"/>
                <w:lang w:eastAsia="ru-RU"/>
              </w:rPr>
              <w:t>2020</w:t>
            </w:r>
          </w:p>
        </w:tc>
        <w:tc>
          <w:tcPr>
            <w:tcW w:w="1246" w:type="dxa"/>
            <w:vAlign w:val="center"/>
            <w:hideMark/>
          </w:tcPr>
          <w:p w:rsidR="00BB760A" w:rsidRPr="00BB760A" w:rsidRDefault="00BB760A" w:rsidP="00BB760A">
            <w:pPr>
              <w:spacing w:after="0" w:line="240" w:lineRule="auto"/>
              <w:jc w:val="center"/>
              <w:rPr>
                <w:rFonts w:eastAsia="Times New Roman" w:cs="Times New Roman"/>
                <w:b/>
                <w:bCs/>
                <w:sz w:val="24"/>
                <w:szCs w:val="24"/>
                <w:lang w:eastAsia="ru-RU"/>
              </w:rPr>
            </w:pPr>
            <w:r w:rsidRPr="00BB760A">
              <w:rPr>
                <w:rFonts w:eastAsia="Times New Roman" w:cs="Times New Roman"/>
                <w:b/>
                <w:bCs/>
                <w:sz w:val="24"/>
                <w:szCs w:val="24"/>
                <w:lang w:eastAsia="ru-RU"/>
              </w:rPr>
              <w:t>2021</w:t>
            </w:r>
          </w:p>
        </w:tc>
        <w:tc>
          <w:tcPr>
            <w:tcW w:w="1089" w:type="dxa"/>
            <w:vAlign w:val="center"/>
            <w:hideMark/>
          </w:tcPr>
          <w:p w:rsidR="00BB760A" w:rsidRPr="00BB760A" w:rsidRDefault="00BB760A" w:rsidP="00BB760A">
            <w:pPr>
              <w:spacing w:after="0" w:line="240" w:lineRule="auto"/>
              <w:jc w:val="center"/>
              <w:rPr>
                <w:rFonts w:eastAsia="Times New Roman" w:cs="Times New Roman"/>
                <w:b/>
                <w:bCs/>
                <w:sz w:val="24"/>
                <w:szCs w:val="24"/>
                <w:lang w:eastAsia="ru-RU"/>
              </w:rPr>
            </w:pPr>
          </w:p>
        </w:tc>
      </w:tr>
      <w:tr w:rsidR="00BB760A" w:rsidRPr="00BB760A" w:rsidTr="00BB760A">
        <w:trPr>
          <w:tblCellSpacing w:w="15" w:type="dxa"/>
        </w:trPr>
        <w:tc>
          <w:tcPr>
            <w:tcW w:w="1995" w:type="dxa"/>
            <w:vAlign w:val="center"/>
            <w:hideMark/>
          </w:tcPr>
          <w:p w:rsidR="00BB760A" w:rsidRPr="00BB760A" w:rsidRDefault="00BB760A" w:rsidP="00BB760A">
            <w:pPr>
              <w:spacing w:after="0" w:line="240" w:lineRule="auto"/>
              <w:jc w:val="center"/>
              <w:rPr>
                <w:rFonts w:eastAsia="Times New Roman" w:cs="Times New Roman"/>
                <w:sz w:val="24"/>
                <w:szCs w:val="24"/>
                <w:lang w:eastAsia="ru-RU"/>
              </w:rPr>
            </w:pPr>
            <w:r w:rsidRPr="00BB760A">
              <w:rPr>
                <w:rFonts w:eastAsia="Times New Roman" w:cs="Times New Roman"/>
                <w:sz w:val="24"/>
                <w:szCs w:val="24"/>
                <w:lang w:eastAsia="ru-RU"/>
              </w:rPr>
              <w:t>1715</w:t>
            </w:r>
          </w:p>
        </w:tc>
        <w:tc>
          <w:tcPr>
            <w:tcW w:w="1387" w:type="dxa"/>
            <w:vAlign w:val="center"/>
            <w:hideMark/>
          </w:tcPr>
          <w:p w:rsidR="00BB760A" w:rsidRPr="00BB760A" w:rsidRDefault="00BB760A" w:rsidP="00BB760A">
            <w:pPr>
              <w:spacing w:after="0" w:line="240" w:lineRule="auto"/>
              <w:jc w:val="center"/>
              <w:rPr>
                <w:rFonts w:eastAsia="Times New Roman" w:cs="Times New Roman"/>
                <w:sz w:val="24"/>
                <w:szCs w:val="24"/>
                <w:lang w:eastAsia="ru-RU"/>
              </w:rPr>
            </w:pPr>
            <w:r w:rsidRPr="00BB760A">
              <w:rPr>
                <w:rFonts w:eastAsia="Times New Roman" w:cs="Times New Roman"/>
                <w:sz w:val="24"/>
                <w:szCs w:val="24"/>
                <w:lang w:eastAsia="ru-RU"/>
              </w:rPr>
              <w:t>1695</w:t>
            </w:r>
          </w:p>
        </w:tc>
        <w:tc>
          <w:tcPr>
            <w:tcW w:w="1246" w:type="dxa"/>
            <w:vAlign w:val="center"/>
            <w:hideMark/>
          </w:tcPr>
          <w:p w:rsidR="00BB760A" w:rsidRPr="00BB760A" w:rsidRDefault="00BB760A" w:rsidP="00BB760A">
            <w:pPr>
              <w:spacing w:after="0" w:line="240" w:lineRule="auto"/>
              <w:jc w:val="center"/>
              <w:rPr>
                <w:rFonts w:eastAsia="Times New Roman" w:cs="Times New Roman"/>
                <w:sz w:val="24"/>
                <w:szCs w:val="24"/>
                <w:lang w:eastAsia="ru-RU"/>
              </w:rPr>
            </w:pPr>
            <w:r w:rsidRPr="00BB760A">
              <w:rPr>
                <w:rFonts w:eastAsia="Times New Roman" w:cs="Times New Roman"/>
                <w:sz w:val="24"/>
                <w:szCs w:val="24"/>
                <w:lang w:eastAsia="ru-RU"/>
              </w:rPr>
              <w:t>1675</w:t>
            </w:r>
          </w:p>
        </w:tc>
        <w:tc>
          <w:tcPr>
            <w:tcW w:w="1104" w:type="dxa"/>
            <w:vAlign w:val="center"/>
            <w:hideMark/>
          </w:tcPr>
          <w:p w:rsidR="00BB760A" w:rsidRPr="00BB760A" w:rsidRDefault="00BB760A" w:rsidP="00BB760A">
            <w:pPr>
              <w:spacing w:after="0" w:line="240" w:lineRule="auto"/>
              <w:jc w:val="center"/>
              <w:rPr>
                <w:rFonts w:eastAsia="Times New Roman" w:cs="Times New Roman"/>
                <w:sz w:val="24"/>
                <w:szCs w:val="24"/>
                <w:lang w:eastAsia="ru-RU"/>
              </w:rPr>
            </w:pPr>
            <w:r w:rsidRPr="00BB760A">
              <w:rPr>
                <w:rFonts w:eastAsia="Times New Roman" w:cs="Times New Roman"/>
                <w:sz w:val="24"/>
                <w:szCs w:val="24"/>
                <w:lang w:eastAsia="ru-RU"/>
              </w:rPr>
              <w:t>1670</w:t>
            </w:r>
          </w:p>
        </w:tc>
        <w:tc>
          <w:tcPr>
            <w:tcW w:w="1246" w:type="dxa"/>
            <w:vAlign w:val="center"/>
            <w:hideMark/>
          </w:tcPr>
          <w:p w:rsidR="00BB760A" w:rsidRPr="00BB760A" w:rsidRDefault="00BB760A" w:rsidP="00BB760A">
            <w:pPr>
              <w:spacing w:after="0" w:line="240" w:lineRule="auto"/>
              <w:jc w:val="center"/>
              <w:rPr>
                <w:rFonts w:eastAsia="Times New Roman" w:cs="Times New Roman"/>
                <w:sz w:val="24"/>
                <w:szCs w:val="24"/>
                <w:lang w:eastAsia="ru-RU"/>
              </w:rPr>
            </w:pPr>
            <w:r w:rsidRPr="00BB760A">
              <w:rPr>
                <w:rFonts w:eastAsia="Times New Roman" w:cs="Times New Roman"/>
                <w:sz w:val="24"/>
                <w:szCs w:val="24"/>
                <w:lang w:eastAsia="ru-RU"/>
              </w:rPr>
              <w:t>1646</w:t>
            </w:r>
          </w:p>
        </w:tc>
        <w:tc>
          <w:tcPr>
            <w:tcW w:w="1246" w:type="dxa"/>
            <w:vAlign w:val="center"/>
            <w:hideMark/>
          </w:tcPr>
          <w:p w:rsidR="00BB760A" w:rsidRPr="00BB760A" w:rsidRDefault="00BB760A" w:rsidP="00BB760A">
            <w:pPr>
              <w:spacing w:after="0" w:line="240" w:lineRule="auto"/>
              <w:jc w:val="center"/>
              <w:rPr>
                <w:rFonts w:eastAsia="Times New Roman" w:cs="Times New Roman"/>
                <w:sz w:val="24"/>
                <w:szCs w:val="24"/>
                <w:lang w:eastAsia="ru-RU"/>
              </w:rPr>
            </w:pPr>
            <w:r w:rsidRPr="00BB760A">
              <w:rPr>
                <w:rFonts w:eastAsia="Times New Roman" w:cs="Times New Roman"/>
                <w:sz w:val="24"/>
                <w:szCs w:val="24"/>
                <w:lang w:eastAsia="ru-RU"/>
              </w:rPr>
              <w:t>1625</w:t>
            </w:r>
          </w:p>
        </w:tc>
        <w:tc>
          <w:tcPr>
            <w:tcW w:w="1089" w:type="dxa"/>
            <w:vAlign w:val="center"/>
            <w:hideMark/>
          </w:tcPr>
          <w:p w:rsidR="00BB760A" w:rsidRPr="00BB760A" w:rsidRDefault="00BB760A" w:rsidP="00BB760A">
            <w:pPr>
              <w:spacing w:after="0" w:line="240" w:lineRule="auto"/>
              <w:jc w:val="center"/>
              <w:rPr>
                <w:rFonts w:eastAsia="Times New Roman" w:cs="Times New Roman"/>
                <w:sz w:val="24"/>
                <w:szCs w:val="24"/>
                <w:lang w:eastAsia="ru-RU"/>
              </w:rPr>
            </w:pPr>
          </w:p>
        </w:tc>
      </w:tr>
    </w:tbl>
    <w:p w:rsidR="00C20310" w:rsidRDefault="00C20310" w:rsidP="000E4605">
      <w:pPr>
        <w:spacing w:after="0" w:line="360" w:lineRule="auto"/>
        <w:ind w:firstLine="567"/>
        <w:jc w:val="both"/>
        <w:rPr>
          <w:sz w:val="24"/>
          <w:szCs w:val="24"/>
        </w:rPr>
      </w:pPr>
    </w:p>
    <w:p w:rsidR="00BD4DA7" w:rsidRPr="00BD4DA7" w:rsidRDefault="00BD4DA7" w:rsidP="00BD4DA7">
      <w:pPr>
        <w:shd w:val="clear" w:color="auto" w:fill="FFFFFF"/>
        <w:spacing w:after="0" w:line="360" w:lineRule="auto"/>
        <w:ind w:firstLine="709"/>
        <w:jc w:val="both"/>
        <w:rPr>
          <w:spacing w:val="-2"/>
          <w:sz w:val="24"/>
          <w:szCs w:val="24"/>
        </w:rPr>
      </w:pPr>
      <w:r w:rsidRPr="00BD4DA7">
        <w:rPr>
          <w:sz w:val="24"/>
          <w:szCs w:val="24"/>
        </w:rPr>
        <w:t xml:space="preserve">Климат </w:t>
      </w:r>
      <w:proofErr w:type="spellStart"/>
      <w:r w:rsidR="004A6543">
        <w:rPr>
          <w:sz w:val="24"/>
          <w:szCs w:val="24"/>
        </w:rPr>
        <w:t>Подозерского</w:t>
      </w:r>
      <w:proofErr w:type="spellEnd"/>
      <w:r w:rsidRPr="00BD4DA7">
        <w:rPr>
          <w:sz w:val="24"/>
          <w:szCs w:val="24"/>
        </w:rPr>
        <w:t xml:space="preserve"> сельского поселения умеренно-континентальный</w:t>
      </w:r>
      <w:r w:rsidRPr="00BD4DA7">
        <w:rPr>
          <w:spacing w:val="-2"/>
          <w:sz w:val="24"/>
          <w:szCs w:val="24"/>
        </w:rPr>
        <w:t xml:space="preserve"> с продолжительной умеренно холодной многоснежной зимой и умеренно тёплым летом. </w:t>
      </w:r>
    </w:p>
    <w:p w:rsidR="00BD4DA7" w:rsidRPr="00BD4DA7" w:rsidRDefault="00BD4DA7" w:rsidP="00BD4DA7">
      <w:pPr>
        <w:shd w:val="clear" w:color="auto" w:fill="FFFFFF"/>
        <w:spacing w:after="0" w:line="360" w:lineRule="auto"/>
        <w:ind w:firstLine="709"/>
        <w:jc w:val="both"/>
        <w:rPr>
          <w:spacing w:val="-2"/>
          <w:sz w:val="24"/>
          <w:szCs w:val="24"/>
          <w:highlight w:val="yellow"/>
        </w:rPr>
      </w:pPr>
      <w:r w:rsidRPr="00BD4DA7">
        <w:rPr>
          <w:spacing w:val="-2"/>
          <w:sz w:val="24"/>
          <w:szCs w:val="24"/>
        </w:rPr>
        <w:t xml:space="preserve">Среднегодовая температура воздуха 3,2°С. В годовом ходе среднемесячные температуры изменяются </w:t>
      </w:r>
      <w:proofErr w:type="gramStart"/>
      <w:r w:rsidRPr="00BD4DA7">
        <w:rPr>
          <w:spacing w:val="-2"/>
          <w:sz w:val="24"/>
          <w:szCs w:val="24"/>
        </w:rPr>
        <w:t>от  +</w:t>
      </w:r>
      <w:proofErr w:type="gramEnd"/>
      <w:r w:rsidRPr="00BD4DA7">
        <w:rPr>
          <w:spacing w:val="-2"/>
          <w:sz w:val="24"/>
          <w:szCs w:val="24"/>
        </w:rPr>
        <w:t>18,3 °С в июле, до -11,6 °С в январе.  Абсолютный минимум температуры равен -46 °С. Абсолютный максимум температуры равен +35°С.</w:t>
      </w:r>
    </w:p>
    <w:p w:rsidR="00BD4DA7" w:rsidRPr="00BD4DA7" w:rsidRDefault="00BD4DA7" w:rsidP="00BD4DA7">
      <w:pPr>
        <w:shd w:val="clear" w:color="auto" w:fill="FFFFFF"/>
        <w:jc w:val="center"/>
        <w:rPr>
          <w:b/>
          <w:i/>
          <w:spacing w:val="-2"/>
          <w:sz w:val="24"/>
          <w:szCs w:val="24"/>
        </w:rPr>
      </w:pPr>
      <w:r w:rsidRPr="00BD4DA7">
        <w:rPr>
          <w:b/>
          <w:i/>
          <w:spacing w:val="-2"/>
          <w:sz w:val="24"/>
          <w:szCs w:val="24"/>
        </w:rPr>
        <w:t>Среднемесячная температура воздуха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928"/>
        <w:gridCol w:w="1857"/>
        <w:gridCol w:w="1781"/>
        <w:gridCol w:w="1173"/>
        <w:gridCol w:w="1214"/>
      </w:tblGrid>
      <w:tr w:rsidR="00BD4DA7" w:rsidRPr="00BD4DA7" w:rsidTr="00B9176A">
        <w:trPr>
          <w:trHeight w:val="424"/>
          <w:jc w:val="center"/>
        </w:trPr>
        <w:tc>
          <w:tcPr>
            <w:tcW w:w="1243" w:type="dxa"/>
            <w:vMerge w:val="restart"/>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Месяц</w:t>
            </w:r>
          </w:p>
          <w:p w:rsidR="00BD4DA7" w:rsidRPr="00BD4DA7" w:rsidRDefault="00BD4DA7" w:rsidP="00B9176A">
            <w:pPr>
              <w:widowControl w:val="0"/>
              <w:autoSpaceDE w:val="0"/>
              <w:autoSpaceDN w:val="0"/>
              <w:adjustRightInd w:val="0"/>
              <w:ind w:right="-76"/>
              <w:jc w:val="center"/>
              <w:rPr>
                <w:rFonts w:cs="Times New Roman"/>
                <w:spacing w:val="-2"/>
                <w:sz w:val="24"/>
                <w:szCs w:val="24"/>
              </w:rPr>
            </w:pPr>
          </w:p>
        </w:tc>
        <w:tc>
          <w:tcPr>
            <w:tcW w:w="5566" w:type="dxa"/>
            <w:gridSpan w:val="3"/>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Температура воздуха, °С</w:t>
            </w:r>
          </w:p>
        </w:tc>
        <w:tc>
          <w:tcPr>
            <w:tcW w:w="1173" w:type="dxa"/>
            <w:vMerge w:val="restart"/>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Кол-во</w:t>
            </w:r>
          </w:p>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осадков, мм</w:t>
            </w:r>
          </w:p>
        </w:tc>
        <w:tc>
          <w:tcPr>
            <w:tcW w:w="1214" w:type="dxa"/>
            <w:vMerge w:val="restart"/>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Снежный покров, см</w:t>
            </w:r>
          </w:p>
        </w:tc>
      </w:tr>
      <w:tr w:rsidR="00BD4DA7" w:rsidRPr="00BD4DA7" w:rsidTr="00B9176A">
        <w:trPr>
          <w:trHeight w:val="226"/>
          <w:jc w:val="center"/>
        </w:trPr>
        <w:tc>
          <w:tcPr>
            <w:tcW w:w="1243" w:type="dxa"/>
            <w:vMerge/>
            <w:vAlign w:val="center"/>
          </w:tcPr>
          <w:p w:rsidR="00BD4DA7" w:rsidRPr="00BD4DA7" w:rsidRDefault="00BD4DA7" w:rsidP="00B9176A">
            <w:pPr>
              <w:widowControl w:val="0"/>
              <w:autoSpaceDE w:val="0"/>
              <w:autoSpaceDN w:val="0"/>
              <w:adjustRightInd w:val="0"/>
              <w:ind w:right="-76"/>
              <w:rPr>
                <w:rFonts w:cs="Times New Roman"/>
                <w:spacing w:val="-2"/>
                <w:sz w:val="24"/>
                <w:szCs w:val="24"/>
              </w:rPr>
            </w:pPr>
          </w:p>
        </w:tc>
        <w:tc>
          <w:tcPr>
            <w:tcW w:w="1928"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Средняя многолетняя</w:t>
            </w:r>
          </w:p>
        </w:tc>
        <w:tc>
          <w:tcPr>
            <w:tcW w:w="1857"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Макс.</w:t>
            </w:r>
          </w:p>
        </w:tc>
        <w:tc>
          <w:tcPr>
            <w:tcW w:w="1781"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Мин.</w:t>
            </w:r>
          </w:p>
        </w:tc>
        <w:tc>
          <w:tcPr>
            <w:tcW w:w="1173" w:type="dxa"/>
            <w:vMerge/>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p>
        </w:tc>
        <w:tc>
          <w:tcPr>
            <w:tcW w:w="1214" w:type="dxa"/>
            <w:vMerge/>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p>
        </w:tc>
      </w:tr>
      <w:tr w:rsidR="00BD4DA7" w:rsidRPr="00BD4DA7" w:rsidTr="00B9176A">
        <w:trPr>
          <w:trHeight w:val="318"/>
          <w:jc w:val="center"/>
        </w:trPr>
        <w:tc>
          <w:tcPr>
            <w:tcW w:w="124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I</w:t>
            </w:r>
          </w:p>
        </w:tc>
        <w:tc>
          <w:tcPr>
            <w:tcW w:w="1928"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-11.6</w:t>
            </w:r>
          </w:p>
        </w:tc>
        <w:tc>
          <w:tcPr>
            <w:tcW w:w="1857"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4</w:t>
            </w:r>
          </w:p>
        </w:tc>
        <w:tc>
          <w:tcPr>
            <w:tcW w:w="1781"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-46</w:t>
            </w:r>
          </w:p>
        </w:tc>
        <w:tc>
          <w:tcPr>
            <w:tcW w:w="117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37</w:t>
            </w:r>
          </w:p>
        </w:tc>
        <w:tc>
          <w:tcPr>
            <w:tcW w:w="1214"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36</w:t>
            </w:r>
          </w:p>
        </w:tc>
      </w:tr>
      <w:tr w:rsidR="00BD4DA7" w:rsidRPr="00BD4DA7" w:rsidTr="00B9176A">
        <w:trPr>
          <w:trHeight w:val="318"/>
          <w:jc w:val="center"/>
        </w:trPr>
        <w:tc>
          <w:tcPr>
            <w:tcW w:w="124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II</w:t>
            </w:r>
          </w:p>
        </w:tc>
        <w:tc>
          <w:tcPr>
            <w:tcW w:w="1928"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-10.3</w:t>
            </w:r>
          </w:p>
        </w:tc>
        <w:tc>
          <w:tcPr>
            <w:tcW w:w="1857"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4</w:t>
            </w:r>
          </w:p>
        </w:tc>
        <w:tc>
          <w:tcPr>
            <w:tcW w:w="1781"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-45</w:t>
            </w:r>
          </w:p>
        </w:tc>
        <w:tc>
          <w:tcPr>
            <w:tcW w:w="117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28</w:t>
            </w:r>
          </w:p>
        </w:tc>
        <w:tc>
          <w:tcPr>
            <w:tcW w:w="1214"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50</w:t>
            </w:r>
          </w:p>
        </w:tc>
      </w:tr>
      <w:tr w:rsidR="00BD4DA7" w:rsidRPr="00BD4DA7" w:rsidTr="00B9176A">
        <w:trPr>
          <w:trHeight w:val="318"/>
          <w:jc w:val="center"/>
        </w:trPr>
        <w:tc>
          <w:tcPr>
            <w:tcW w:w="124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III</w:t>
            </w:r>
          </w:p>
        </w:tc>
        <w:tc>
          <w:tcPr>
            <w:tcW w:w="1928"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-5.5</w:t>
            </w:r>
          </w:p>
        </w:tc>
        <w:tc>
          <w:tcPr>
            <w:tcW w:w="1857"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13</w:t>
            </w:r>
          </w:p>
        </w:tc>
        <w:tc>
          <w:tcPr>
            <w:tcW w:w="1781"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-36</w:t>
            </w:r>
          </w:p>
        </w:tc>
        <w:tc>
          <w:tcPr>
            <w:tcW w:w="117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32</w:t>
            </w:r>
          </w:p>
        </w:tc>
        <w:tc>
          <w:tcPr>
            <w:tcW w:w="1214"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51</w:t>
            </w:r>
          </w:p>
        </w:tc>
      </w:tr>
      <w:tr w:rsidR="00BD4DA7" w:rsidRPr="00BD4DA7" w:rsidTr="00B9176A">
        <w:trPr>
          <w:trHeight w:val="318"/>
          <w:jc w:val="center"/>
        </w:trPr>
        <w:tc>
          <w:tcPr>
            <w:tcW w:w="124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IV</w:t>
            </w:r>
          </w:p>
        </w:tc>
        <w:tc>
          <w:tcPr>
            <w:tcW w:w="1928"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3.4</w:t>
            </w:r>
          </w:p>
        </w:tc>
        <w:tc>
          <w:tcPr>
            <w:tcW w:w="1857"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26</w:t>
            </w:r>
          </w:p>
        </w:tc>
        <w:tc>
          <w:tcPr>
            <w:tcW w:w="1781"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-23</w:t>
            </w:r>
          </w:p>
        </w:tc>
        <w:tc>
          <w:tcPr>
            <w:tcW w:w="117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32</w:t>
            </w:r>
          </w:p>
        </w:tc>
        <w:tc>
          <w:tcPr>
            <w:tcW w:w="1214"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24</w:t>
            </w:r>
          </w:p>
        </w:tc>
      </w:tr>
      <w:tr w:rsidR="00BD4DA7" w:rsidRPr="00BD4DA7" w:rsidTr="00B9176A">
        <w:trPr>
          <w:trHeight w:val="318"/>
          <w:jc w:val="center"/>
        </w:trPr>
        <w:tc>
          <w:tcPr>
            <w:tcW w:w="124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V</w:t>
            </w:r>
          </w:p>
        </w:tc>
        <w:tc>
          <w:tcPr>
            <w:tcW w:w="1928"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11.4</w:t>
            </w:r>
          </w:p>
        </w:tc>
        <w:tc>
          <w:tcPr>
            <w:tcW w:w="1857"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30</w:t>
            </w:r>
          </w:p>
        </w:tc>
        <w:tc>
          <w:tcPr>
            <w:tcW w:w="1781"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-10</w:t>
            </w:r>
          </w:p>
        </w:tc>
        <w:tc>
          <w:tcPr>
            <w:tcW w:w="117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46</w:t>
            </w:r>
          </w:p>
        </w:tc>
        <w:tc>
          <w:tcPr>
            <w:tcW w:w="1214"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p>
        </w:tc>
      </w:tr>
      <w:tr w:rsidR="00BD4DA7" w:rsidRPr="00BD4DA7" w:rsidTr="00B9176A">
        <w:trPr>
          <w:trHeight w:val="334"/>
          <w:jc w:val="center"/>
        </w:trPr>
        <w:tc>
          <w:tcPr>
            <w:tcW w:w="124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VI</w:t>
            </w:r>
          </w:p>
        </w:tc>
        <w:tc>
          <w:tcPr>
            <w:tcW w:w="1928"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15.8</w:t>
            </w:r>
          </w:p>
        </w:tc>
        <w:tc>
          <w:tcPr>
            <w:tcW w:w="1857"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32</w:t>
            </w:r>
          </w:p>
        </w:tc>
        <w:tc>
          <w:tcPr>
            <w:tcW w:w="1781"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-5</w:t>
            </w:r>
          </w:p>
        </w:tc>
        <w:tc>
          <w:tcPr>
            <w:tcW w:w="117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80</w:t>
            </w:r>
          </w:p>
        </w:tc>
        <w:tc>
          <w:tcPr>
            <w:tcW w:w="1214"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p>
        </w:tc>
      </w:tr>
      <w:tr w:rsidR="00BD4DA7" w:rsidRPr="00BD4DA7" w:rsidTr="00B9176A">
        <w:trPr>
          <w:trHeight w:val="318"/>
          <w:jc w:val="center"/>
        </w:trPr>
        <w:tc>
          <w:tcPr>
            <w:tcW w:w="124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VII</w:t>
            </w:r>
          </w:p>
        </w:tc>
        <w:tc>
          <w:tcPr>
            <w:tcW w:w="1928"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18.3</w:t>
            </w:r>
          </w:p>
        </w:tc>
        <w:tc>
          <w:tcPr>
            <w:tcW w:w="1857"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34</w:t>
            </w:r>
          </w:p>
        </w:tc>
        <w:tc>
          <w:tcPr>
            <w:tcW w:w="1781"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0</w:t>
            </w:r>
          </w:p>
        </w:tc>
        <w:tc>
          <w:tcPr>
            <w:tcW w:w="117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75</w:t>
            </w:r>
          </w:p>
        </w:tc>
        <w:tc>
          <w:tcPr>
            <w:tcW w:w="1214"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p>
        </w:tc>
      </w:tr>
      <w:tr w:rsidR="00BD4DA7" w:rsidRPr="00BD4DA7" w:rsidTr="00B9176A">
        <w:trPr>
          <w:trHeight w:val="318"/>
          <w:jc w:val="center"/>
        </w:trPr>
        <w:tc>
          <w:tcPr>
            <w:tcW w:w="124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VIII</w:t>
            </w:r>
          </w:p>
        </w:tc>
        <w:tc>
          <w:tcPr>
            <w:tcW w:w="1928"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15.9</w:t>
            </w:r>
          </w:p>
        </w:tc>
        <w:tc>
          <w:tcPr>
            <w:tcW w:w="1857"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35</w:t>
            </w:r>
          </w:p>
        </w:tc>
        <w:tc>
          <w:tcPr>
            <w:tcW w:w="1781"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-2</w:t>
            </w:r>
          </w:p>
        </w:tc>
        <w:tc>
          <w:tcPr>
            <w:tcW w:w="117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77</w:t>
            </w:r>
          </w:p>
        </w:tc>
        <w:tc>
          <w:tcPr>
            <w:tcW w:w="1214" w:type="dxa"/>
            <w:vAlign w:val="center"/>
          </w:tcPr>
          <w:p w:rsidR="00BD4DA7" w:rsidRPr="00BD4DA7" w:rsidRDefault="00BD4DA7" w:rsidP="00B9176A">
            <w:pPr>
              <w:widowControl w:val="0"/>
              <w:autoSpaceDE w:val="0"/>
              <w:autoSpaceDN w:val="0"/>
              <w:adjustRightInd w:val="0"/>
              <w:ind w:left="-59" w:right="-76"/>
              <w:jc w:val="center"/>
              <w:rPr>
                <w:rFonts w:cs="Times New Roman"/>
                <w:spacing w:val="-2"/>
                <w:sz w:val="24"/>
                <w:szCs w:val="24"/>
              </w:rPr>
            </w:pPr>
          </w:p>
        </w:tc>
      </w:tr>
      <w:tr w:rsidR="00BD4DA7" w:rsidRPr="00BD4DA7" w:rsidTr="00B9176A">
        <w:trPr>
          <w:trHeight w:val="318"/>
          <w:jc w:val="center"/>
        </w:trPr>
        <w:tc>
          <w:tcPr>
            <w:tcW w:w="124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IX</w:t>
            </w:r>
          </w:p>
        </w:tc>
        <w:tc>
          <w:tcPr>
            <w:tcW w:w="1928"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10,0</w:t>
            </w:r>
          </w:p>
        </w:tc>
        <w:tc>
          <w:tcPr>
            <w:tcW w:w="1857"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29</w:t>
            </w:r>
          </w:p>
        </w:tc>
        <w:tc>
          <w:tcPr>
            <w:tcW w:w="1781"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-7</w:t>
            </w:r>
          </w:p>
        </w:tc>
        <w:tc>
          <w:tcPr>
            <w:tcW w:w="117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62</w:t>
            </w:r>
          </w:p>
        </w:tc>
        <w:tc>
          <w:tcPr>
            <w:tcW w:w="1214" w:type="dxa"/>
            <w:vAlign w:val="center"/>
          </w:tcPr>
          <w:p w:rsidR="00BD4DA7" w:rsidRPr="00BD4DA7" w:rsidRDefault="00BD4DA7" w:rsidP="00B9176A">
            <w:pPr>
              <w:widowControl w:val="0"/>
              <w:autoSpaceDE w:val="0"/>
              <w:autoSpaceDN w:val="0"/>
              <w:adjustRightInd w:val="0"/>
              <w:ind w:left="-59" w:right="-76"/>
              <w:jc w:val="center"/>
              <w:rPr>
                <w:rFonts w:cs="Times New Roman"/>
                <w:spacing w:val="-2"/>
                <w:sz w:val="24"/>
                <w:szCs w:val="24"/>
              </w:rPr>
            </w:pPr>
          </w:p>
        </w:tc>
      </w:tr>
      <w:tr w:rsidR="00BD4DA7" w:rsidRPr="00BD4DA7" w:rsidTr="00B9176A">
        <w:trPr>
          <w:trHeight w:val="318"/>
          <w:jc w:val="center"/>
        </w:trPr>
        <w:tc>
          <w:tcPr>
            <w:tcW w:w="124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X</w:t>
            </w:r>
          </w:p>
        </w:tc>
        <w:tc>
          <w:tcPr>
            <w:tcW w:w="1928"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3,2</w:t>
            </w:r>
          </w:p>
        </w:tc>
        <w:tc>
          <w:tcPr>
            <w:tcW w:w="1857"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22</w:t>
            </w:r>
          </w:p>
        </w:tc>
        <w:tc>
          <w:tcPr>
            <w:tcW w:w="1781" w:type="dxa"/>
            <w:vAlign w:val="center"/>
          </w:tcPr>
          <w:p w:rsidR="00BD4DA7" w:rsidRPr="00BD4DA7" w:rsidRDefault="00BD4DA7" w:rsidP="00B9176A">
            <w:pPr>
              <w:widowControl w:val="0"/>
              <w:autoSpaceDE w:val="0"/>
              <w:autoSpaceDN w:val="0"/>
              <w:adjustRightInd w:val="0"/>
              <w:ind w:left="-59" w:right="-76"/>
              <w:jc w:val="center"/>
              <w:rPr>
                <w:rFonts w:cs="Times New Roman"/>
                <w:spacing w:val="-2"/>
                <w:sz w:val="24"/>
                <w:szCs w:val="24"/>
              </w:rPr>
            </w:pPr>
            <w:r w:rsidRPr="00BD4DA7">
              <w:rPr>
                <w:rFonts w:cs="Times New Roman"/>
                <w:spacing w:val="-2"/>
                <w:sz w:val="24"/>
                <w:szCs w:val="24"/>
              </w:rPr>
              <w:t>-25</w:t>
            </w:r>
          </w:p>
        </w:tc>
        <w:tc>
          <w:tcPr>
            <w:tcW w:w="1173" w:type="dxa"/>
            <w:vAlign w:val="center"/>
          </w:tcPr>
          <w:p w:rsidR="00BD4DA7" w:rsidRPr="00BD4DA7" w:rsidRDefault="00BD4DA7" w:rsidP="00B9176A">
            <w:pPr>
              <w:widowControl w:val="0"/>
              <w:autoSpaceDE w:val="0"/>
              <w:autoSpaceDN w:val="0"/>
              <w:adjustRightInd w:val="0"/>
              <w:ind w:left="-59" w:right="-76"/>
              <w:jc w:val="center"/>
              <w:rPr>
                <w:rFonts w:cs="Times New Roman"/>
                <w:spacing w:val="-2"/>
                <w:sz w:val="24"/>
                <w:szCs w:val="24"/>
              </w:rPr>
            </w:pPr>
            <w:r w:rsidRPr="00BD4DA7">
              <w:rPr>
                <w:rFonts w:cs="Times New Roman"/>
                <w:spacing w:val="-2"/>
                <w:sz w:val="24"/>
                <w:szCs w:val="24"/>
              </w:rPr>
              <w:t>52</w:t>
            </w:r>
          </w:p>
        </w:tc>
        <w:tc>
          <w:tcPr>
            <w:tcW w:w="1214" w:type="dxa"/>
            <w:vAlign w:val="center"/>
          </w:tcPr>
          <w:p w:rsidR="00BD4DA7" w:rsidRPr="00BD4DA7" w:rsidRDefault="00BD4DA7" w:rsidP="00B9176A">
            <w:pPr>
              <w:widowControl w:val="0"/>
              <w:autoSpaceDE w:val="0"/>
              <w:autoSpaceDN w:val="0"/>
              <w:adjustRightInd w:val="0"/>
              <w:ind w:left="-59" w:right="-76"/>
              <w:jc w:val="center"/>
              <w:rPr>
                <w:rFonts w:cs="Times New Roman"/>
                <w:spacing w:val="-2"/>
                <w:sz w:val="24"/>
                <w:szCs w:val="24"/>
              </w:rPr>
            </w:pPr>
          </w:p>
        </w:tc>
      </w:tr>
      <w:tr w:rsidR="00BD4DA7" w:rsidRPr="00BD4DA7" w:rsidTr="00B9176A">
        <w:trPr>
          <w:trHeight w:val="318"/>
          <w:jc w:val="center"/>
        </w:trPr>
        <w:tc>
          <w:tcPr>
            <w:tcW w:w="124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XI</w:t>
            </w:r>
          </w:p>
        </w:tc>
        <w:tc>
          <w:tcPr>
            <w:tcW w:w="1928"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-3.4</w:t>
            </w:r>
          </w:p>
        </w:tc>
        <w:tc>
          <w:tcPr>
            <w:tcW w:w="1857" w:type="dxa"/>
            <w:vAlign w:val="center"/>
          </w:tcPr>
          <w:p w:rsidR="00BD4DA7" w:rsidRPr="00BD4DA7" w:rsidRDefault="00BD4DA7" w:rsidP="00B9176A">
            <w:pPr>
              <w:widowControl w:val="0"/>
              <w:autoSpaceDE w:val="0"/>
              <w:autoSpaceDN w:val="0"/>
              <w:adjustRightInd w:val="0"/>
              <w:ind w:left="-59" w:right="-76"/>
              <w:jc w:val="center"/>
              <w:rPr>
                <w:rFonts w:cs="Times New Roman"/>
                <w:spacing w:val="-2"/>
                <w:sz w:val="24"/>
                <w:szCs w:val="24"/>
              </w:rPr>
            </w:pPr>
            <w:r w:rsidRPr="00BD4DA7">
              <w:rPr>
                <w:rFonts w:cs="Times New Roman"/>
                <w:spacing w:val="-2"/>
                <w:sz w:val="24"/>
                <w:szCs w:val="24"/>
              </w:rPr>
              <w:t>11</w:t>
            </w:r>
          </w:p>
        </w:tc>
        <w:tc>
          <w:tcPr>
            <w:tcW w:w="1781" w:type="dxa"/>
            <w:vAlign w:val="center"/>
          </w:tcPr>
          <w:p w:rsidR="00BD4DA7" w:rsidRPr="00BD4DA7" w:rsidRDefault="00BD4DA7" w:rsidP="00B9176A">
            <w:pPr>
              <w:widowControl w:val="0"/>
              <w:autoSpaceDE w:val="0"/>
              <w:autoSpaceDN w:val="0"/>
              <w:adjustRightInd w:val="0"/>
              <w:ind w:left="-59" w:right="-76"/>
              <w:jc w:val="center"/>
              <w:rPr>
                <w:rFonts w:cs="Times New Roman"/>
                <w:spacing w:val="-2"/>
                <w:sz w:val="24"/>
                <w:szCs w:val="24"/>
              </w:rPr>
            </w:pPr>
            <w:r w:rsidRPr="00BD4DA7">
              <w:rPr>
                <w:rFonts w:cs="Times New Roman"/>
                <w:spacing w:val="-2"/>
                <w:sz w:val="24"/>
                <w:szCs w:val="24"/>
              </w:rPr>
              <w:t>-28</w:t>
            </w:r>
          </w:p>
        </w:tc>
        <w:tc>
          <w:tcPr>
            <w:tcW w:w="1173" w:type="dxa"/>
            <w:vAlign w:val="center"/>
          </w:tcPr>
          <w:p w:rsidR="00BD4DA7" w:rsidRPr="00BD4DA7" w:rsidRDefault="00BD4DA7" w:rsidP="00B9176A">
            <w:pPr>
              <w:widowControl w:val="0"/>
              <w:autoSpaceDE w:val="0"/>
              <w:autoSpaceDN w:val="0"/>
              <w:adjustRightInd w:val="0"/>
              <w:ind w:left="-59" w:right="-76"/>
              <w:jc w:val="center"/>
              <w:rPr>
                <w:rFonts w:cs="Times New Roman"/>
                <w:spacing w:val="-2"/>
                <w:sz w:val="24"/>
                <w:szCs w:val="24"/>
              </w:rPr>
            </w:pPr>
            <w:r w:rsidRPr="00BD4DA7">
              <w:rPr>
                <w:rFonts w:cs="Times New Roman"/>
                <w:spacing w:val="-2"/>
                <w:sz w:val="24"/>
                <w:szCs w:val="24"/>
              </w:rPr>
              <w:t>49</w:t>
            </w:r>
          </w:p>
        </w:tc>
        <w:tc>
          <w:tcPr>
            <w:tcW w:w="1214" w:type="dxa"/>
            <w:vAlign w:val="center"/>
          </w:tcPr>
          <w:p w:rsidR="00BD4DA7" w:rsidRPr="00BD4DA7" w:rsidRDefault="00BD4DA7" w:rsidP="00B9176A">
            <w:pPr>
              <w:widowControl w:val="0"/>
              <w:autoSpaceDE w:val="0"/>
              <w:autoSpaceDN w:val="0"/>
              <w:adjustRightInd w:val="0"/>
              <w:ind w:left="-59" w:right="-76"/>
              <w:jc w:val="center"/>
              <w:rPr>
                <w:rFonts w:cs="Times New Roman"/>
                <w:spacing w:val="-2"/>
                <w:sz w:val="24"/>
                <w:szCs w:val="24"/>
              </w:rPr>
            </w:pPr>
            <w:r w:rsidRPr="00BD4DA7">
              <w:rPr>
                <w:rFonts w:cs="Times New Roman"/>
                <w:spacing w:val="-2"/>
                <w:sz w:val="24"/>
                <w:szCs w:val="24"/>
              </w:rPr>
              <w:t>5</w:t>
            </w:r>
          </w:p>
        </w:tc>
      </w:tr>
      <w:tr w:rsidR="00BD4DA7" w:rsidRPr="00BD4DA7" w:rsidTr="00B9176A">
        <w:trPr>
          <w:trHeight w:val="318"/>
          <w:jc w:val="center"/>
        </w:trPr>
        <w:tc>
          <w:tcPr>
            <w:tcW w:w="124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XII</w:t>
            </w:r>
          </w:p>
        </w:tc>
        <w:tc>
          <w:tcPr>
            <w:tcW w:w="1928"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-9.4</w:t>
            </w:r>
          </w:p>
        </w:tc>
        <w:tc>
          <w:tcPr>
            <w:tcW w:w="1857"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4</w:t>
            </w:r>
          </w:p>
        </w:tc>
        <w:tc>
          <w:tcPr>
            <w:tcW w:w="1781" w:type="dxa"/>
            <w:vAlign w:val="center"/>
          </w:tcPr>
          <w:p w:rsidR="00BD4DA7" w:rsidRPr="00BD4DA7" w:rsidRDefault="00BD4DA7" w:rsidP="00B9176A">
            <w:pPr>
              <w:widowControl w:val="0"/>
              <w:autoSpaceDE w:val="0"/>
              <w:autoSpaceDN w:val="0"/>
              <w:adjustRightInd w:val="0"/>
              <w:ind w:left="-59" w:right="-76"/>
              <w:jc w:val="center"/>
              <w:rPr>
                <w:rFonts w:cs="Times New Roman"/>
                <w:spacing w:val="-2"/>
                <w:sz w:val="24"/>
                <w:szCs w:val="24"/>
              </w:rPr>
            </w:pPr>
            <w:r w:rsidRPr="00BD4DA7">
              <w:rPr>
                <w:rFonts w:cs="Times New Roman"/>
                <w:spacing w:val="-2"/>
                <w:sz w:val="24"/>
                <w:szCs w:val="24"/>
              </w:rPr>
              <w:t>-43</w:t>
            </w:r>
          </w:p>
        </w:tc>
        <w:tc>
          <w:tcPr>
            <w:tcW w:w="1173" w:type="dxa"/>
            <w:vAlign w:val="center"/>
          </w:tcPr>
          <w:p w:rsidR="00BD4DA7" w:rsidRPr="00BD4DA7" w:rsidRDefault="00BD4DA7" w:rsidP="00B9176A">
            <w:pPr>
              <w:widowControl w:val="0"/>
              <w:autoSpaceDE w:val="0"/>
              <w:autoSpaceDN w:val="0"/>
              <w:adjustRightInd w:val="0"/>
              <w:ind w:left="-59" w:right="-76"/>
              <w:jc w:val="center"/>
              <w:rPr>
                <w:rFonts w:cs="Times New Roman"/>
                <w:spacing w:val="-2"/>
                <w:sz w:val="24"/>
                <w:szCs w:val="24"/>
              </w:rPr>
            </w:pPr>
            <w:r w:rsidRPr="00BD4DA7">
              <w:rPr>
                <w:rFonts w:cs="Times New Roman"/>
                <w:spacing w:val="-2"/>
                <w:sz w:val="24"/>
                <w:szCs w:val="24"/>
              </w:rPr>
              <w:t>40</w:t>
            </w:r>
          </w:p>
        </w:tc>
        <w:tc>
          <w:tcPr>
            <w:tcW w:w="1214" w:type="dxa"/>
            <w:vAlign w:val="center"/>
          </w:tcPr>
          <w:p w:rsidR="00BD4DA7" w:rsidRPr="00BD4DA7" w:rsidRDefault="00BD4DA7" w:rsidP="00B9176A">
            <w:pPr>
              <w:widowControl w:val="0"/>
              <w:autoSpaceDE w:val="0"/>
              <w:autoSpaceDN w:val="0"/>
              <w:adjustRightInd w:val="0"/>
              <w:ind w:left="-59" w:right="-76"/>
              <w:jc w:val="center"/>
              <w:rPr>
                <w:rFonts w:cs="Times New Roman"/>
                <w:spacing w:val="-2"/>
                <w:sz w:val="24"/>
                <w:szCs w:val="24"/>
              </w:rPr>
            </w:pPr>
            <w:r w:rsidRPr="00BD4DA7">
              <w:rPr>
                <w:rFonts w:cs="Times New Roman"/>
                <w:spacing w:val="-2"/>
                <w:sz w:val="24"/>
                <w:szCs w:val="24"/>
              </w:rPr>
              <w:t>20</w:t>
            </w:r>
          </w:p>
        </w:tc>
      </w:tr>
      <w:tr w:rsidR="00BD4DA7" w:rsidRPr="00BD4DA7" w:rsidTr="00B9176A">
        <w:trPr>
          <w:trHeight w:val="334"/>
          <w:jc w:val="center"/>
        </w:trPr>
        <w:tc>
          <w:tcPr>
            <w:tcW w:w="1243"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Ср. за год</w:t>
            </w:r>
          </w:p>
        </w:tc>
        <w:tc>
          <w:tcPr>
            <w:tcW w:w="1928"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3,2</w:t>
            </w:r>
          </w:p>
        </w:tc>
        <w:tc>
          <w:tcPr>
            <w:tcW w:w="1857" w:type="dxa"/>
            <w:vAlign w:val="center"/>
          </w:tcPr>
          <w:p w:rsidR="00BD4DA7" w:rsidRPr="00BD4DA7" w:rsidRDefault="00BD4DA7" w:rsidP="00B9176A">
            <w:pPr>
              <w:widowControl w:val="0"/>
              <w:autoSpaceDE w:val="0"/>
              <w:autoSpaceDN w:val="0"/>
              <w:adjustRightInd w:val="0"/>
              <w:ind w:right="-76"/>
              <w:jc w:val="center"/>
              <w:rPr>
                <w:rFonts w:cs="Times New Roman"/>
                <w:spacing w:val="-2"/>
                <w:sz w:val="24"/>
                <w:szCs w:val="24"/>
              </w:rPr>
            </w:pPr>
            <w:r w:rsidRPr="00BD4DA7">
              <w:rPr>
                <w:rFonts w:cs="Times New Roman"/>
                <w:spacing w:val="-2"/>
                <w:sz w:val="24"/>
                <w:szCs w:val="24"/>
              </w:rPr>
              <w:t>35</w:t>
            </w:r>
          </w:p>
        </w:tc>
        <w:tc>
          <w:tcPr>
            <w:tcW w:w="1781" w:type="dxa"/>
            <w:vAlign w:val="center"/>
          </w:tcPr>
          <w:p w:rsidR="00BD4DA7" w:rsidRPr="00BD4DA7" w:rsidRDefault="00BD4DA7" w:rsidP="00B9176A">
            <w:pPr>
              <w:widowControl w:val="0"/>
              <w:autoSpaceDE w:val="0"/>
              <w:autoSpaceDN w:val="0"/>
              <w:adjustRightInd w:val="0"/>
              <w:ind w:left="-59" w:right="-76"/>
              <w:jc w:val="center"/>
              <w:rPr>
                <w:rFonts w:cs="Times New Roman"/>
                <w:spacing w:val="-2"/>
                <w:sz w:val="24"/>
                <w:szCs w:val="24"/>
              </w:rPr>
            </w:pPr>
            <w:r w:rsidRPr="00BD4DA7">
              <w:rPr>
                <w:rFonts w:cs="Times New Roman"/>
                <w:spacing w:val="-2"/>
                <w:sz w:val="24"/>
                <w:szCs w:val="24"/>
              </w:rPr>
              <w:t>-46</w:t>
            </w:r>
          </w:p>
        </w:tc>
        <w:tc>
          <w:tcPr>
            <w:tcW w:w="1173" w:type="dxa"/>
            <w:vAlign w:val="center"/>
          </w:tcPr>
          <w:p w:rsidR="00BD4DA7" w:rsidRPr="00BD4DA7" w:rsidRDefault="00BD4DA7" w:rsidP="00B9176A">
            <w:pPr>
              <w:widowControl w:val="0"/>
              <w:autoSpaceDE w:val="0"/>
              <w:autoSpaceDN w:val="0"/>
              <w:adjustRightInd w:val="0"/>
              <w:ind w:left="-59" w:right="-76"/>
              <w:jc w:val="center"/>
              <w:rPr>
                <w:rFonts w:cs="Times New Roman"/>
                <w:spacing w:val="-2"/>
                <w:sz w:val="24"/>
                <w:szCs w:val="24"/>
              </w:rPr>
            </w:pPr>
            <w:r w:rsidRPr="00BD4DA7">
              <w:rPr>
                <w:rFonts w:cs="Times New Roman"/>
                <w:spacing w:val="-2"/>
                <w:sz w:val="24"/>
                <w:szCs w:val="24"/>
              </w:rPr>
              <w:t>610</w:t>
            </w:r>
          </w:p>
        </w:tc>
        <w:tc>
          <w:tcPr>
            <w:tcW w:w="1214" w:type="dxa"/>
            <w:vAlign w:val="center"/>
          </w:tcPr>
          <w:p w:rsidR="00BD4DA7" w:rsidRPr="00BD4DA7" w:rsidRDefault="00BD4DA7" w:rsidP="00B9176A">
            <w:pPr>
              <w:widowControl w:val="0"/>
              <w:autoSpaceDE w:val="0"/>
              <w:autoSpaceDN w:val="0"/>
              <w:adjustRightInd w:val="0"/>
              <w:ind w:left="-59" w:right="-76"/>
              <w:jc w:val="center"/>
              <w:rPr>
                <w:rFonts w:cs="Times New Roman"/>
                <w:spacing w:val="-2"/>
                <w:sz w:val="24"/>
                <w:szCs w:val="24"/>
              </w:rPr>
            </w:pPr>
          </w:p>
        </w:tc>
      </w:tr>
    </w:tbl>
    <w:p w:rsidR="00BA3B6F" w:rsidRDefault="00BA3B6F" w:rsidP="00BD4DA7">
      <w:pPr>
        <w:pStyle w:val="af0"/>
        <w:spacing w:after="0" w:line="360" w:lineRule="auto"/>
        <w:ind w:left="0" w:firstLine="709"/>
        <w:jc w:val="both"/>
      </w:pPr>
    </w:p>
    <w:p w:rsidR="00BD4DA7" w:rsidRPr="00912C71" w:rsidRDefault="00BD4DA7" w:rsidP="00BD4DA7">
      <w:pPr>
        <w:pStyle w:val="af0"/>
        <w:spacing w:after="0" w:line="360" w:lineRule="auto"/>
        <w:ind w:left="0" w:firstLine="709"/>
        <w:jc w:val="both"/>
      </w:pPr>
      <w:r w:rsidRPr="00912C71">
        <w:t>Продолжительность безморозного периода в среднем составляет 126 дней, в отдельные, особо благоприятные годы – 180 дней. В неблагоприятные годы продолжительность безморозного периода уменьшается до 80 дней. Самые последние заморозки отмечаются в последней декаде мая, а в некоторые годы они фиксируются и в начале июня.</w:t>
      </w:r>
    </w:p>
    <w:p w:rsidR="00BD4DA7" w:rsidRPr="00912C71" w:rsidRDefault="00BD4DA7" w:rsidP="00BD4DA7">
      <w:pPr>
        <w:pStyle w:val="af0"/>
        <w:spacing w:after="0" w:line="360" w:lineRule="auto"/>
        <w:ind w:left="0" w:firstLine="709"/>
        <w:jc w:val="both"/>
      </w:pPr>
      <w:r w:rsidRPr="00912C71">
        <w:t>Период температуры воздуха выше 0°С – 2120 дней, а средняя температура лета достигает +16°С.</w:t>
      </w:r>
    </w:p>
    <w:p w:rsidR="00BD4DA7" w:rsidRPr="00912C71" w:rsidRDefault="00BD4DA7" w:rsidP="00BD4DA7">
      <w:pPr>
        <w:pStyle w:val="af0"/>
        <w:spacing w:after="0" w:line="360" w:lineRule="auto"/>
        <w:ind w:left="0" w:firstLine="709"/>
        <w:jc w:val="both"/>
      </w:pPr>
      <w:r w:rsidRPr="00912C71">
        <w:t>Продолжительность зимнего периода приблизительно 5,5 месяца (в среднем с 28 октября до 17 апреля). Грунт промерзает за зиму на 1,0-</w:t>
      </w:r>
      <w:smartTag w:uri="urn:schemas-microsoft-com:office:smarttags" w:element="metricconverter">
        <w:smartTagPr>
          <w:attr w:name="ProductID" w:val="1,95 метра"/>
        </w:smartTagPr>
        <w:r w:rsidRPr="00912C71">
          <w:t>1,95 метра</w:t>
        </w:r>
      </w:smartTag>
      <w:r w:rsidRPr="00912C71">
        <w:t xml:space="preserve"> в глубину. Устойчивый снежный покров образуется в последней декаде ноября. Снег лежит 150-160 дней в году. Наибольшей высоты снежный покров достигает на стыке календарной зимы и весны – в феврале, марте.</w:t>
      </w:r>
    </w:p>
    <w:p w:rsidR="001B152E" w:rsidRDefault="00F97F1E" w:rsidP="00F97F1E">
      <w:pPr>
        <w:ind w:firstLine="708"/>
        <w:rPr>
          <w:rFonts w:eastAsia="Times New Roman" w:cs="Times New Roman"/>
          <w:sz w:val="24"/>
          <w:szCs w:val="24"/>
          <w:lang w:eastAsia="ar-SA"/>
        </w:rPr>
      </w:pPr>
      <w:r w:rsidRPr="00F97F1E">
        <w:rPr>
          <w:rFonts w:eastAsia="Times New Roman" w:cs="Times New Roman"/>
          <w:sz w:val="24"/>
          <w:szCs w:val="24"/>
          <w:lang w:eastAsia="ar-SA"/>
        </w:rPr>
        <w:t>Отопительный сезон в базовом году (2022 г.)</w:t>
      </w:r>
    </w:p>
    <w:tbl>
      <w:tblPr>
        <w:tblW w:w="9257" w:type="dxa"/>
        <w:tblInd w:w="-10" w:type="dxa"/>
        <w:tblLook w:val="04A0" w:firstRow="1" w:lastRow="0" w:firstColumn="1" w:lastColumn="0" w:noHBand="0" w:noVBand="1"/>
      </w:tblPr>
      <w:tblGrid>
        <w:gridCol w:w="960"/>
        <w:gridCol w:w="3718"/>
        <w:gridCol w:w="2414"/>
        <w:gridCol w:w="2165"/>
      </w:tblGrid>
      <w:tr w:rsidR="00F97F1E" w:rsidRPr="00F97F1E" w:rsidTr="00F97F1E">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7F1E" w:rsidRPr="00F97F1E" w:rsidRDefault="00F97F1E" w:rsidP="00F97F1E">
            <w:pPr>
              <w:spacing w:after="0" w:line="240" w:lineRule="auto"/>
              <w:rPr>
                <w:rFonts w:eastAsia="Times New Roman" w:cs="Times New Roman"/>
                <w:bCs/>
                <w:color w:val="000000"/>
                <w:sz w:val="24"/>
                <w:szCs w:val="24"/>
                <w:lang w:eastAsia="ru-RU"/>
              </w:rPr>
            </w:pPr>
            <w:r w:rsidRPr="00F97F1E">
              <w:rPr>
                <w:rFonts w:eastAsia="Times New Roman" w:cs="Times New Roman"/>
                <w:bCs/>
                <w:color w:val="000000"/>
                <w:sz w:val="24"/>
                <w:szCs w:val="24"/>
                <w:lang w:eastAsia="ru-RU"/>
              </w:rPr>
              <w:t>№</w:t>
            </w:r>
          </w:p>
        </w:tc>
        <w:tc>
          <w:tcPr>
            <w:tcW w:w="371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7F1E" w:rsidRPr="00F97F1E" w:rsidRDefault="00F97F1E" w:rsidP="00F97F1E">
            <w:pPr>
              <w:spacing w:after="0" w:line="240" w:lineRule="auto"/>
              <w:jc w:val="center"/>
              <w:rPr>
                <w:rFonts w:eastAsia="Times New Roman" w:cs="Times New Roman"/>
                <w:bCs/>
                <w:color w:val="000000"/>
                <w:sz w:val="24"/>
                <w:szCs w:val="24"/>
                <w:lang w:eastAsia="ru-RU"/>
              </w:rPr>
            </w:pPr>
            <w:r w:rsidRPr="00F97F1E">
              <w:rPr>
                <w:rFonts w:eastAsia="Calibri" w:cs="Times New Roman"/>
                <w:bCs/>
                <w:color w:val="000000"/>
                <w:sz w:val="24"/>
                <w:szCs w:val="24"/>
                <w:lang w:eastAsia="ru-RU"/>
              </w:rPr>
              <w:t>Теплоснабжающая организация</w:t>
            </w:r>
          </w:p>
        </w:tc>
        <w:tc>
          <w:tcPr>
            <w:tcW w:w="4579" w:type="dxa"/>
            <w:gridSpan w:val="2"/>
            <w:tcBorders>
              <w:top w:val="single" w:sz="8" w:space="0" w:color="auto"/>
              <w:left w:val="nil"/>
              <w:bottom w:val="single" w:sz="8" w:space="0" w:color="auto"/>
              <w:right w:val="single" w:sz="8" w:space="0" w:color="000000"/>
            </w:tcBorders>
            <w:shd w:val="clear" w:color="auto" w:fill="auto"/>
            <w:vAlign w:val="center"/>
            <w:hideMark/>
          </w:tcPr>
          <w:p w:rsidR="00F97F1E" w:rsidRPr="00F97F1E" w:rsidRDefault="00F97F1E" w:rsidP="00F97F1E">
            <w:pPr>
              <w:spacing w:after="0" w:line="240" w:lineRule="auto"/>
              <w:jc w:val="center"/>
              <w:rPr>
                <w:rFonts w:eastAsia="Times New Roman" w:cs="Times New Roman"/>
                <w:bCs/>
                <w:color w:val="000000"/>
                <w:sz w:val="24"/>
                <w:szCs w:val="24"/>
                <w:lang w:eastAsia="ru-RU"/>
              </w:rPr>
            </w:pPr>
            <w:r w:rsidRPr="00F97F1E">
              <w:rPr>
                <w:rFonts w:eastAsia="Calibri" w:cs="Times New Roman"/>
                <w:bCs/>
                <w:color w:val="000000"/>
                <w:sz w:val="24"/>
                <w:szCs w:val="24"/>
                <w:lang w:eastAsia="ru-RU"/>
              </w:rPr>
              <w:t>Месяц, число</w:t>
            </w:r>
          </w:p>
        </w:tc>
      </w:tr>
      <w:tr w:rsidR="00F97F1E" w:rsidRPr="00F97F1E" w:rsidTr="00F97F1E">
        <w:trPr>
          <w:trHeight w:val="73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F97F1E" w:rsidRPr="00F97F1E" w:rsidRDefault="00F97F1E" w:rsidP="00F97F1E">
            <w:pPr>
              <w:spacing w:after="0" w:line="240" w:lineRule="auto"/>
              <w:rPr>
                <w:rFonts w:eastAsia="Times New Roman" w:cs="Times New Roman"/>
                <w:bCs/>
                <w:color w:val="000000"/>
                <w:sz w:val="24"/>
                <w:szCs w:val="24"/>
                <w:lang w:eastAsia="ru-RU"/>
              </w:rPr>
            </w:pPr>
          </w:p>
        </w:tc>
        <w:tc>
          <w:tcPr>
            <w:tcW w:w="3718" w:type="dxa"/>
            <w:vMerge/>
            <w:tcBorders>
              <w:top w:val="single" w:sz="8" w:space="0" w:color="auto"/>
              <w:left w:val="single" w:sz="8" w:space="0" w:color="auto"/>
              <w:bottom w:val="single" w:sz="8" w:space="0" w:color="000000"/>
              <w:right w:val="single" w:sz="8" w:space="0" w:color="auto"/>
            </w:tcBorders>
            <w:vAlign w:val="center"/>
            <w:hideMark/>
          </w:tcPr>
          <w:p w:rsidR="00F97F1E" w:rsidRPr="00F97F1E" w:rsidRDefault="00F97F1E" w:rsidP="00F97F1E">
            <w:pPr>
              <w:spacing w:after="0" w:line="240" w:lineRule="auto"/>
              <w:rPr>
                <w:rFonts w:eastAsia="Times New Roman" w:cs="Times New Roman"/>
                <w:bCs/>
                <w:color w:val="000000"/>
                <w:sz w:val="24"/>
                <w:szCs w:val="24"/>
                <w:lang w:eastAsia="ru-RU"/>
              </w:rPr>
            </w:pPr>
          </w:p>
        </w:tc>
        <w:tc>
          <w:tcPr>
            <w:tcW w:w="2414" w:type="dxa"/>
            <w:tcBorders>
              <w:top w:val="nil"/>
              <w:left w:val="nil"/>
              <w:bottom w:val="single" w:sz="8" w:space="0" w:color="auto"/>
              <w:right w:val="single" w:sz="8" w:space="0" w:color="auto"/>
            </w:tcBorders>
            <w:shd w:val="clear" w:color="auto" w:fill="auto"/>
            <w:vAlign w:val="center"/>
            <w:hideMark/>
          </w:tcPr>
          <w:p w:rsidR="00F97F1E" w:rsidRPr="00F97F1E" w:rsidRDefault="00F97F1E" w:rsidP="00F97F1E">
            <w:pPr>
              <w:spacing w:after="0" w:line="240" w:lineRule="auto"/>
              <w:jc w:val="center"/>
              <w:rPr>
                <w:rFonts w:eastAsia="Times New Roman" w:cs="Times New Roman"/>
                <w:bCs/>
                <w:color w:val="000000"/>
                <w:sz w:val="24"/>
                <w:szCs w:val="24"/>
                <w:lang w:eastAsia="ru-RU"/>
              </w:rPr>
            </w:pPr>
            <w:r w:rsidRPr="00F97F1E">
              <w:rPr>
                <w:rFonts w:eastAsia="Calibri" w:cs="Times New Roman"/>
                <w:bCs/>
                <w:color w:val="000000"/>
                <w:sz w:val="24"/>
                <w:szCs w:val="24"/>
                <w:lang w:eastAsia="ru-RU"/>
              </w:rPr>
              <w:t>Окончание сезона 2021-2022</w:t>
            </w:r>
          </w:p>
        </w:tc>
        <w:tc>
          <w:tcPr>
            <w:tcW w:w="2165" w:type="dxa"/>
            <w:tcBorders>
              <w:top w:val="nil"/>
              <w:left w:val="nil"/>
              <w:bottom w:val="single" w:sz="8" w:space="0" w:color="auto"/>
              <w:right w:val="single" w:sz="8" w:space="0" w:color="auto"/>
            </w:tcBorders>
            <w:shd w:val="clear" w:color="auto" w:fill="auto"/>
            <w:vAlign w:val="center"/>
            <w:hideMark/>
          </w:tcPr>
          <w:p w:rsidR="00F97F1E" w:rsidRPr="00F97F1E" w:rsidRDefault="00F97F1E" w:rsidP="00F97F1E">
            <w:pPr>
              <w:spacing w:after="0" w:line="240" w:lineRule="auto"/>
              <w:jc w:val="center"/>
              <w:rPr>
                <w:rFonts w:eastAsia="Times New Roman" w:cs="Times New Roman"/>
                <w:bCs/>
                <w:color w:val="000000"/>
                <w:sz w:val="24"/>
                <w:szCs w:val="24"/>
                <w:lang w:eastAsia="ru-RU"/>
              </w:rPr>
            </w:pPr>
            <w:r w:rsidRPr="00F97F1E">
              <w:rPr>
                <w:rFonts w:eastAsia="Calibri" w:cs="Times New Roman"/>
                <w:bCs/>
                <w:color w:val="000000"/>
                <w:sz w:val="24"/>
                <w:szCs w:val="24"/>
                <w:lang w:eastAsia="ru-RU"/>
              </w:rPr>
              <w:t>Начало сезона 2022-2023</w:t>
            </w:r>
          </w:p>
        </w:tc>
      </w:tr>
      <w:tr w:rsidR="00F97F1E" w:rsidRPr="00F97F1E" w:rsidTr="00F97F1E">
        <w:trPr>
          <w:trHeight w:val="49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97F1E" w:rsidRPr="00F97F1E" w:rsidRDefault="00F97F1E" w:rsidP="00F97F1E">
            <w:pPr>
              <w:spacing w:after="0" w:line="240" w:lineRule="auto"/>
              <w:jc w:val="right"/>
              <w:rPr>
                <w:rFonts w:eastAsia="Times New Roman" w:cs="Times New Roman"/>
                <w:color w:val="000000"/>
                <w:sz w:val="24"/>
                <w:szCs w:val="24"/>
                <w:lang w:eastAsia="ru-RU"/>
              </w:rPr>
            </w:pPr>
            <w:r w:rsidRPr="00F97F1E">
              <w:rPr>
                <w:rFonts w:eastAsia="Calibri" w:cs="Times New Roman"/>
                <w:color w:val="000000"/>
                <w:sz w:val="24"/>
                <w:szCs w:val="24"/>
                <w:lang w:eastAsia="ru-RU"/>
              </w:rPr>
              <w:t>1</w:t>
            </w:r>
          </w:p>
        </w:tc>
        <w:tc>
          <w:tcPr>
            <w:tcW w:w="3718" w:type="dxa"/>
            <w:tcBorders>
              <w:top w:val="nil"/>
              <w:left w:val="nil"/>
              <w:bottom w:val="single" w:sz="8" w:space="0" w:color="auto"/>
              <w:right w:val="single" w:sz="8" w:space="0" w:color="auto"/>
            </w:tcBorders>
            <w:shd w:val="clear" w:color="auto" w:fill="auto"/>
            <w:vAlign w:val="center"/>
            <w:hideMark/>
          </w:tcPr>
          <w:p w:rsidR="00F97F1E" w:rsidRPr="00F97F1E" w:rsidRDefault="003C35C1" w:rsidP="00F97F1E">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АО «Проектный Институт «</w:t>
            </w:r>
            <w:proofErr w:type="spellStart"/>
            <w:r>
              <w:rPr>
                <w:rFonts w:eastAsia="Times New Roman" w:cs="Times New Roman"/>
                <w:color w:val="000000"/>
                <w:sz w:val="24"/>
                <w:szCs w:val="24"/>
                <w:lang w:eastAsia="ru-RU"/>
              </w:rPr>
              <w:t>Гипрокоммунэнерго</w:t>
            </w:r>
            <w:proofErr w:type="spellEnd"/>
            <w:r>
              <w:rPr>
                <w:rFonts w:eastAsia="Times New Roman" w:cs="Times New Roman"/>
                <w:color w:val="000000"/>
                <w:sz w:val="24"/>
                <w:szCs w:val="24"/>
                <w:lang w:eastAsia="ru-RU"/>
              </w:rPr>
              <w:t>»</w:t>
            </w:r>
          </w:p>
        </w:tc>
        <w:tc>
          <w:tcPr>
            <w:tcW w:w="2414" w:type="dxa"/>
            <w:tcBorders>
              <w:top w:val="nil"/>
              <w:left w:val="nil"/>
              <w:bottom w:val="single" w:sz="8" w:space="0" w:color="auto"/>
              <w:right w:val="single" w:sz="8" w:space="0" w:color="auto"/>
            </w:tcBorders>
            <w:shd w:val="clear" w:color="auto" w:fill="auto"/>
            <w:noWrap/>
            <w:vAlign w:val="center"/>
            <w:hideMark/>
          </w:tcPr>
          <w:p w:rsidR="00F97F1E" w:rsidRPr="00F97F1E" w:rsidRDefault="00F97F1E" w:rsidP="00F97F1E">
            <w:pPr>
              <w:spacing w:after="0" w:line="240" w:lineRule="auto"/>
              <w:jc w:val="right"/>
              <w:rPr>
                <w:rFonts w:eastAsia="Times New Roman" w:cs="Times New Roman"/>
                <w:color w:val="000000"/>
                <w:sz w:val="24"/>
                <w:szCs w:val="24"/>
                <w:lang w:eastAsia="ru-RU"/>
              </w:rPr>
            </w:pPr>
            <w:r w:rsidRPr="00F97F1E">
              <w:rPr>
                <w:rFonts w:eastAsia="Times New Roman" w:cs="Times New Roman"/>
                <w:color w:val="000000"/>
                <w:sz w:val="24"/>
                <w:szCs w:val="24"/>
                <w:lang w:eastAsia="ru-RU"/>
              </w:rPr>
              <w:t>10.05.2022</w:t>
            </w:r>
          </w:p>
        </w:tc>
        <w:tc>
          <w:tcPr>
            <w:tcW w:w="2165" w:type="dxa"/>
            <w:tcBorders>
              <w:top w:val="nil"/>
              <w:left w:val="nil"/>
              <w:bottom w:val="single" w:sz="8" w:space="0" w:color="auto"/>
              <w:right w:val="single" w:sz="8" w:space="0" w:color="auto"/>
            </w:tcBorders>
            <w:shd w:val="clear" w:color="auto" w:fill="auto"/>
            <w:vAlign w:val="center"/>
            <w:hideMark/>
          </w:tcPr>
          <w:p w:rsidR="00F97F1E" w:rsidRPr="00F97F1E" w:rsidRDefault="00F97F1E" w:rsidP="00F97F1E">
            <w:pPr>
              <w:spacing w:after="0" w:line="240" w:lineRule="auto"/>
              <w:jc w:val="right"/>
              <w:rPr>
                <w:rFonts w:eastAsia="Times New Roman" w:cs="Times New Roman"/>
                <w:color w:val="000000"/>
                <w:sz w:val="24"/>
                <w:szCs w:val="24"/>
                <w:lang w:eastAsia="ru-RU"/>
              </w:rPr>
            </w:pPr>
            <w:r w:rsidRPr="00F97F1E">
              <w:rPr>
                <w:rFonts w:eastAsia="Times New Roman" w:cs="Times New Roman"/>
                <w:color w:val="000000"/>
                <w:sz w:val="24"/>
                <w:szCs w:val="24"/>
                <w:lang w:eastAsia="ru-RU"/>
              </w:rPr>
              <w:t>19.09.2022</w:t>
            </w:r>
          </w:p>
        </w:tc>
      </w:tr>
    </w:tbl>
    <w:p w:rsidR="00F97F1E" w:rsidRDefault="00F97F1E" w:rsidP="00A52D62">
      <w:pPr>
        <w:rPr>
          <w:rFonts w:eastAsia="Times New Roman" w:cs="Times New Roman"/>
          <w:sz w:val="24"/>
          <w:szCs w:val="24"/>
          <w:lang w:eastAsia="ar-SA"/>
        </w:rPr>
      </w:pPr>
    </w:p>
    <w:p w:rsidR="00CE1AA8" w:rsidRPr="00F97F1E" w:rsidRDefault="00CE1AA8" w:rsidP="00A52D62">
      <w:pPr>
        <w:rPr>
          <w:rFonts w:eastAsia="Times New Roman" w:cs="Times New Roman"/>
          <w:sz w:val="24"/>
          <w:szCs w:val="24"/>
          <w:lang w:eastAsia="ar-SA"/>
        </w:rPr>
      </w:pPr>
    </w:p>
    <w:p w:rsidR="009807EF" w:rsidRPr="001B152E" w:rsidRDefault="009807EF" w:rsidP="0008329F">
      <w:pPr>
        <w:pStyle w:val="1"/>
        <w:jc w:val="both"/>
        <w:rPr>
          <w:sz w:val="24"/>
          <w:szCs w:val="24"/>
          <w:lang w:val="ru-RU"/>
        </w:rPr>
      </w:pPr>
      <w:bookmarkStart w:id="9" w:name="_Toc129536554"/>
      <w:r w:rsidRPr="00EB265A">
        <w:rPr>
          <w:sz w:val="24"/>
          <w:szCs w:val="24"/>
          <w:lang w:val="ru-RU"/>
        </w:rPr>
        <w:t xml:space="preserve">Раздел 1. Показатели существующего и перспективного спроса на тепловую энергию </w:t>
      </w:r>
      <w:r w:rsidRPr="001B152E">
        <w:rPr>
          <w:sz w:val="24"/>
          <w:szCs w:val="24"/>
          <w:lang w:val="ru-RU"/>
        </w:rPr>
        <w:t>(мощность) и теплоноситель в установленных границах территории поселения;</w:t>
      </w:r>
      <w:bookmarkEnd w:id="9"/>
    </w:p>
    <w:p w:rsidR="00F94F2F" w:rsidRDefault="00F94F2F" w:rsidP="00F94F2F">
      <w:pPr>
        <w:pStyle w:val="aa"/>
      </w:pPr>
    </w:p>
    <w:p w:rsidR="00F94F2F" w:rsidRPr="00EB265A" w:rsidRDefault="00F94F2F" w:rsidP="00B9176A">
      <w:pPr>
        <w:pStyle w:val="1"/>
        <w:ind w:right="-1"/>
        <w:jc w:val="both"/>
        <w:rPr>
          <w:b w:val="0"/>
          <w:i/>
          <w:sz w:val="24"/>
          <w:szCs w:val="24"/>
          <w:lang w:val="ru-RU"/>
        </w:rPr>
      </w:pPr>
      <w:bookmarkStart w:id="10" w:name="_Toc129536555"/>
      <w:r w:rsidRPr="00EB265A">
        <w:rPr>
          <w:b w:val="0"/>
          <w:i/>
          <w:sz w:val="24"/>
          <w:szCs w:val="24"/>
          <w:lang w:val="ru-RU"/>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10"/>
    </w:p>
    <w:p w:rsidR="00B9176A" w:rsidRDefault="00B9176A" w:rsidP="00B9176A">
      <w:pPr>
        <w:spacing w:line="240" w:lineRule="auto"/>
        <w:ind w:firstLine="567"/>
        <w:jc w:val="both"/>
        <w:rPr>
          <w:sz w:val="24"/>
          <w:szCs w:val="24"/>
        </w:rPr>
      </w:pPr>
    </w:p>
    <w:p w:rsidR="00B9176A" w:rsidRPr="00B9176A" w:rsidRDefault="00B9176A" w:rsidP="00B9176A">
      <w:pPr>
        <w:spacing w:line="240" w:lineRule="auto"/>
        <w:ind w:firstLine="567"/>
        <w:jc w:val="both"/>
        <w:rPr>
          <w:sz w:val="24"/>
          <w:szCs w:val="24"/>
        </w:rPr>
      </w:pPr>
      <w:r w:rsidRPr="00B9176A">
        <w:rPr>
          <w:sz w:val="24"/>
          <w:szCs w:val="24"/>
        </w:rPr>
        <w:t>Существующий фонд застройки поселения представлен жилыми и общественными зданиями.</w:t>
      </w:r>
    </w:p>
    <w:p w:rsidR="000E36C7" w:rsidRPr="00F94F2F" w:rsidRDefault="000E36C7" w:rsidP="00B9176A">
      <w:pPr>
        <w:pStyle w:val="aa"/>
      </w:pPr>
    </w:p>
    <w:p w:rsidR="00F94F2F" w:rsidRDefault="00F94F2F" w:rsidP="00B9176A">
      <w:pPr>
        <w:pStyle w:val="1"/>
        <w:ind w:right="-1"/>
        <w:jc w:val="both"/>
        <w:rPr>
          <w:b w:val="0"/>
          <w:i/>
          <w:sz w:val="24"/>
          <w:szCs w:val="24"/>
          <w:lang w:val="ru-RU"/>
        </w:rPr>
      </w:pPr>
      <w:bookmarkStart w:id="11" w:name="_Toc129536556"/>
      <w:r w:rsidRPr="00EB265A">
        <w:rPr>
          <w:b w:val="0"/>
          <w:i/>
          <w:sz w:val="24"/>
          <w:szCs w:val="24"/>
          <w:lang w:val="ru-RU"/>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1"/>
    </w:p>
    <w:p w:rsidR="00AF55F4" w:rsidRDefault="00AF55F4" w:rsidP="00AF55F4">
      <w:pPr>
        <w:pStyle w:val="aa"/>
      </w:pPr>
    </w:p>
    <w:p w:rsidR="00AF55F4" w:rsidRDefault="00AF55F4" w:rsidP="00AF55F4">
      <w:pPr>
        <w:pStyle w:val="aa"/>
        <w:spacing w:line="360" w:lineRule="auto"/>
        <w:rPr>
          <w:szCs w:val="24"/>
        </w:rPr>
      </w:pPr>
      <w:r>
        <w:rPr>
          <w:szCs w:val="24"/>
        </w:rPr>
        <w:t>С</w:t>
      </w:r>
      <w:r w:rsidRPr="00AF55F4">
        <w:rPr>
          <w:szCs w:val="24"/>
        </w:rPr>
        <w:t>уществующие и перспективные объемы потребления тепловой энергии (мощности) и теплоносителя с разделением по видам теплопотребления</w:t>
      </w:r>
      <w:r>
        <w:rPr>
          <w:szCs w:val="24"/>
        </w:rPr>
        <w:t xml:space="preserve"> представлены в таблице 1.1.</w:t>
      </w:r>
    </w:p>
    <w:tbl>
      <w:tblPr>
        <w:tblW w:w="9371" w:type="dxa"/>
        <w:tblInd w:w="93" w:type="dxa"/>
        <w:tblLook w:val="04A0" w:firstRow="1" w:lastRow="0" w:firstColumn="1" w:lastColumn="0" w:noHBand="0" w:noVBand="1"/>
      </w:tblPr>
      <w:tblGrid>
        <w:gridCol w:w="2520"/>
        <w:gridCol w:w="960"/>
        <w:gridCol w:w="980"/>
        <w:gridCol w:w="980"/>
        <w:gridCol w:w="980"/>
        <w:gridCol w:w="1392"/>
        <w:gridCol w:w="1559"/>
      </w:tblGrid>
      <w:tr w:rsidR="00A40507" w:rsidRPr="00A40507" w:rsidTr="00A40507">
        <w:trPr>
          <w:trHeight w:val="495"/>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rPr>
                <w:rFonts w:eastAsia="Times New Roman" w:cs="Times New Roman"/>
                <w:bCs/>
                <w:sz w:val="24"/>
                <w:szCs w:val="24"/>
                <w:lang w:eastAsia="ru-RU"/>
              </w:rPr>
            </w:pPr>
            <w:r w:rsidRPr="00A40507">
              <w:rPr>
                <w:rFonts w:eastAsia="Times New Roman" w:cs="Times New Roman"/>
                <w:bCs/>
                <w:sz w:val="24"/>
                <w:szCs w:val="24"/>
                <w:lang w:eastAsia="ru-RU"/>
              </w:rPr>
              <w:t xml:space="preserve">Показатели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bCs/>
                <w:sz w:val="24"/>
                <w:szCs w:val="24"/>
                <w:lang w:eastAsia="ru-RU"/>
              </w:rPr>
            </w:pPr>
            <w:r w:rsidRPr="00A40507">
              <w:rPr>
                <w:rFonts w:eastAsia="Times New Roman" w:cs="Times New Roman"/>
                <w:bCs/>
                <w:sz w:val="24"/>
                <w:szCs w:val="24"/>
                <w:lang w:eastAsia="ru-RU"/>
              </w:rPr>
              <w:t>Ед.  изм.</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bCs/>
                <w:sz w:val="24"/>
                <w:szCs w:val="24"/>
                <w:lang w:eastAsia="ru-RU"/>
              </w:rPr>
            </w:pPr>
            <w:r w:rsidRPr="00A40507">
              <w:rPr>
                <w:rFonts w:eastAsia="Times New Roman" w:cs="Times New Roman"/>
                <w:bCs/>
                <w:sz w:val="24"/>
                <w:szCs w:val="24"/>
                <w:lang w:eastAsia="ru-RU"/>
              </w:rPr>
              <w:t>2020 год</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bCs/>
                <w:sz w:val="24"/>
                <w:szCs w:val="24"/>
                <w:lang w:eastAsia="ru-RU"/>
              </w:rPr>
            </w:pPr>
            <w:r w:rsidRPr="00A40507">
              <w:rPr>
                <w:rFonts w:eastAsia="Times New Roman" w:cs="Times New Roman"/>
                <w:bCs/>
                <w:sz w:val="24"/>
                <w:szCs w:val="24"/>
                <w:lang w:eastAsia="ru-RU"/>
              </w:rPr>
              <w:t>2021 год</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bCs/>
                <w:sz w:val="24"/>
                <w:szCs w:val="24"/>
                <w:lang w:eastAsia="ru-RU"/>
              </w:rPr>
            </w:pPr>
            <w:r w:rsidRPr="00A40507">
              <w:rPr>
                <w:rFonts w:eastAsia="Times New Roman" w:cs="Times New Roman"/>
                <w:bCs/>
                <w:sz w:val="24"/>
                <w:szCs w:val="24"/>
                <w:lang w:eastAsia="ru-RU"/>
              </w:rPr>
              <w:t>2022 год</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bCs/>
                <w:sz w:val="24"/>
                <w:szCs w:val="24"/>
                <w:lang w:eastAsia="ru-RU"/>
              </w:rPr>
            </w:pPr>
            <w:r w:rsidRPr="00A40507">
              <w:rPr>
                <w:rFonts w:eastAsia="Times New Roman" w:cs="Times New Roman"/>
                <w:bCs/>
                <w:sz w:val="24"/>
                <w:szCs w:val="24"/>
                <w:lang w:eastAsia="ru-RU"/>
              </w:rPr>
              <w:t xml:space="preserve">2023-2026 </w:t>
            </w:r>
            <w:proofErr w:type="spellStart"/>
            <w:r w:rsidRPr="00A40507">
              <w:rPr>
                <w:rFonts w:eastAsia="Times New Roman" w:cs="Times New Roman"/>
                <w:bCs/>
                <w:sz w:val="24"/>
                <w:szCs w:val="24"/>
                <w:lang w:eastAsia="ru-RU"/>
              </w:rPr>
              <w:t>г.г</w:t>
            </w:r>
            <w:proofErr w:type="spellEnd"/>
            <w:r w:rsidRPr="00A40507">
              <w:rPr>
                <w:rFonts w:eastAsia="Times New Roman" w:cs="Times New Roman"/>
                <w:bCs/>
                <w:sz w:val="24"/>
                <w:szCs w:val="24"/>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bCs/>
                <w:sz w:val="24"/>
                <w:szCs w:val="24"/>
                <w:lang w:eastAsia="ru-RU"/>
              </w:rPr>
            </w:pPr>
            <w:r w:rsidRPr="00A40507">
              <w:rPr>
                <w:rFonts w:eastAsia="Times New Roman" w:cs="Times New Roman"/>
                <w:bCs/>
                <w:sz w:val="24"/>
                <w:szCs w:val="24"/>
                <w:lang w:eastAsia="ru-RU"/>
              </w:rPr>
              <w:t xml:space="preserve">2027-2034 </w:t>
            </w:r>
            <w:proofErr w:type="spellStart"/>
            <w:r w:rsidRPr="00A40507">
              <w:rPr>
                <w:rFonts w:eastAsia="Times New Roman" w:cs="Times New Roman"/>
                <w:bCs/>
                <w:sz w:val="24"/>
                <w:szCs w:val="24"/>
                <w:lang w:eastAsia="ru-RU"/>
              </w:rPr>
              <w:t>г.г</w:t>
            </w:r>
            <w:proofErr w:type="spellEnd"/>
            <w:r w:rsidRPr="00A40507">
              <w:rPr>
                <w:rFonts w:eastAsia="Times New Roman" w:cs="Times New Roman"/>
                <w:bCs/>
                <w:sz w:val="24"/>
                <w:szCs w:val="24"/>
                <w:lang w:eastAsia="ru-RU"/>
              </w:rPr>
              <w:t>.</w:t>
            </w:r>
          </w:p>
        </w:tc>
      </w:tr>
      <w:tr w:rsidR="00A40507" w:rsidRPr="00A40507" w:rsidTr="00A40507">
        <w:trPr>
          <w:trHeight w:val="330"/>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rPr>
                <w:rFonts w:eastAsia="Times New Roman" w:cs="Times New Roman"/>
                <w:sz w:val="24"/>
                <w:szCs w:val="24"/>
                <w:lang w:eastAsia="ru-RU"/>
              </w:rPr>
            </w:pPr>
            <w:r w:rsidRPr="00A40507">
              <w:rPr>
                <w:rFonts w:eastAsia="Times New Roman" w:cs="Times New Roman"/>
                <w:sz w:val="24"/>
                <w:szCs w:val="24"/>
                <w:lang w:eastAsia="ru-RU"/>
              </w:rPr>
              <w:t>Произведено тепловой энергии (выработка)</w:t>
            </w:r>
          </w:p>
        </w:tc>
        <w:tc>
          <w:tcPr>
            <w:tcW w:w="960" w:type="dxa"/>
            <w:tcBorders>
              <w:top w:val="nil"/>
              <w:left w:val="nil"/>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Гкал</w:t>
            </w:r>
          </w:p>
        </w:tc>
        <w:tc>
          <w:tcPr>
            <w:tcW w:w="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7211</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9044</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8726</w:t>
            </w:r>
          </w:p>
        </w:tc>
        <w:tc>
          <w:tcPr>
            <w:tcW w:w="1392" w:type="dxa"/>
            <w:tcBorders>
              <w:top w:val="nil"/>
              <w:left w:val="single" w:sz="4" w:space="0" w:color="auto"/>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8726</w:t>
            </w:r>
          </w:p>
        </w:tc>
        <w:tc>
          <w:tcPr>
            <w:tcW w:w="1559" w:type="dxa"/>
            <w:tcBorders>
              <w:top w:val="nil"/>
              <w:left w:val="nil"/>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8726</w:t>
            </w:r>
          </w:p>
        </w:tc>
      </w:tr>
      <w:tr w:rsidR="00A40507" w:rsidRPr="00A40507" w:rsidTr="00A40507">
        <w:trPr>
          <w:trHeight w:val="330"/>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rPr>
                <w:rFonts w:eastAsia="Times New Roman" w:cs="Times New Roman"/>
                <w:sz w:val="24"/>
                <w:szCs w:val="24"/>
                <w:lang w:eastAsia="ru-RU"/>
              </w:rPr>
            </w:pPr>
            <w:r w:rsidRPr="00A40507">
              <w:rPr>
                <w:rFonts w:eastAsia="Times New Roman" w:cs="Times New Roman"/>
                <w:sz w:val="24"/>
                <w:szCs w:val="24"/>
                <w:lang w:eastAsia="ru-RU"/>
              </w:rPr>
              <w:t>Собственные нужды</w:t>
            </w:r>
          </w:p>
        </w:tc>
        <w:tc>
          <w:tcPr>
            <w:tcW w:w="960" w:type="dxa"/>
            <w:tcBorders>
              <w:top w:val="nil"/>
              <w:left w:val="nil"/>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Гкал</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76</w:t>
            </w:r>
          </w:p>
        </w:tc>
        <w:tc>
          <w:tcPr>
            <w:tcW w:w="980" w:type="dxa"/>
            <w:tcBorders>
              <w:top w:val="nil"/>
              <w:left w:val="nil"/>
              <w:bottom w:val="single" w:sz="8" w:space="0" w:color="auto"/>
              <w:right w:val="single" w:sz="8"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76</w:t>
            </w:r>
          </w:p>
        </w:tc>
        <w:tc>
          <w:tcPr>
            <w:tcW w:w="980" w:type="dxa"/>
            <w:tcBorders>
              <w:top w:val="nil"/>
              <w:left w:val="nil"/>
              <w:bottom w:val="single" w:sz="8" w:space="0" w:color="auto"/>
              <w:right w:val="single" w:sz="8"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76</w:t>
            </w:r>
          </w:p>
        </w:tc>
        <w:tc>
          <w:tcPr>
            <w:tcW w:w="1392" w:type="dxa"/>
            <w:tcBorders>
              <w:top w:val="nil"/>
              <w:left w:val="single" w:sz="4" w:space="0" w:color="auto"/>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76</w:t>
            </w:r>
          </w:p>
        </w:tc>
        <w:tc>
          <w:tcPr>
            <w:tcW w:w="1559" w:type="dxa"/>
            <w:tcBorders>
              <w:top w:val="nil"/>
              <w:left w:val="nil"/>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76</w:t>
            </w:r>
          </w:p>
        </w:tc>
      </w:tr>
      <w:tr w:rsidR="00A40507" w:rsidRPr="00A40507" w:rsidTr="00A40507">
        <w:trPr>
          <w:trHeight w:val="330"/>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rPr>
                <w:rFonts w:eastAsia="Times New Roman" w:cs="Times New Roman"/>
                <w:sz w:val="24"/>
                <w:szCs w:val="24"/>
                <w:lang w:eastAsia="ru-RU"/>
              </w:rPr>
            </w:pPr>
            <w:r w:rsidRPr="00A40507">
              <w:rPr>
                <w:rFonts w:eastAsia="Times New Roman" w:cs="Times New Roman"/>
                <w:sz w:val="24"/>
                <w:szCs w:val="24"/>
                <w:lang w:eastAsia="ru-RU"/>
              </w:rPr>
              <w:t>Отпуск с коллекторов</w:t>
            </w:r>
          </w:p>
        </w:tc>
        <w:tc>
          <w:tcPr>
            <w:tcW w:w="960" w:type="dxa"/>
            <w:tcBorders>
              <w:top w:val="nil"/>
              <w:left w:val="nil"/>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Гкал</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7135</w:t>
            </w:r>
          </w:p>
        </w:tc>
        <w:tc>
          <w:tcPr>
            <w:tcW w:w="980" w:type="dxa"/>
            <w:tcBorders>
              <w:top w:val="nil"/>
              <w:left w:val="nil"/>
              <w:bottom w:val="single" w:sz="8" w:space="0" w:color="auto"/>
              <w:right w:val="single" w:sz="8"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8968</w:t>
            </w:r>
          </w:p>
        </w:tc>
        <w:tc>
          <w:tcPr>
            <w:tcW w:w="980" w:type="dxa"/>
            <w:tcBorders>
              <w:top w:val="nil"/>
              <w:left w:val="nil"/>
              <w:bottom w:val="single" w:sz="8" w:space="0" w:color="auto"/>
              <w:right w:val="single" w:sz="8"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8650</w:t>
            </w:r>
          </w:p>
        </w:tc>
        <w:tc>
          <w:tcPr>
            <w:tcW w:w="1392" w:type="dxa"/>
            <w:tcBorders>
              <w:top w:val="nil"/>
              <w:left w:val="single" w:sz="4" w:space="0" w:color="auto"/>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8650</w:t>
            </w:r>
          </w:p>
        </w:tc>
        <w:tc>
          <w:tcPr>
            <w:tcW w:w="1559" w:type="dxa"/>
            <w:tcBorders>
              <w:top w:val="nil"/>
              <w:left w:val="nil"/>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8650</w:t>
            </w:r>
          </w:p>
        </w:tc>
      </w:tr>
      <w:tr w:rsidR="00A40507" w:rsidRPr="00A40507" w:rsidTr="00A40507">
        <w:trPr>
          <w:trHeight w:val="330"/>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rPr>
                <w:rFonts w:eastAsia="Times New Roman" w:cs="Times New Roman"/>
                <w:sz w:val="24"/>
                <w:szCs w:val="24"/>
                <w:lang w:eastAsia="ru-RU"/>
              </w:rPr>
            </w:pPr>
            <w:r w:rsidRPr="00A40507">
              <w:rPr>
                <w:rFonts w:eastAsia="Times New Roman" w:cs="Times New Roman"/>
                <w:sz w:val="24"/>
                <w:szCs w:val="24"/>
                <w:lang w:eastAsia="ru-RU"/>
              </w:rPr>
              <w:t>Отпуск тепловой энергии потребителям (полезный отпуск)</w:t>
            </w:r>
          </w:p>
        </w:tc>
        <w:tc>
          <w:tcPr>
            <w:tcW w:w="960" w:type="dxa"/>
            <w:tcBorders>
              <w:top w:val="nil"/>
              <w:left w:val="nil"/>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Гкал</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7135</w:t>
            </w:r>
          </w:p>
        </w:tc>
        <w:tc>
          <w:tcPr>
            <w:tcW w:w="980" w:type="dxa"/>
            <w:tcBorders>
              <w:top w:val="nil"/>
              <w:left w:val="nil"/>
              <w:bottom w:val="single" w:sz="8" w:space="0" w:color="auto"/>
              <w:right w:val="single" w:sz="8"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8968</w:t>
            </w:r>
          </w:p>
        </w:tc>
        <w:tc>
          <w:tcPr>
            <w:tcW w:w="980" w:type="dxa"/>
            <w:tcBorders>
              <w:top w:val="nil"/>
              <w:left w:val="nil"/>
              <w:bottom w:val="single" w:sz="8" w:space="0" w:color="auto"/>
              <w:right w:val="single" w:sz="8"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8650</w:t>
            </w:r>
          </w:p>
        </w:tc>
        <w:tc>
          <w:tcPr>
            <w:tcW w:w="1392" w:type="dxa"/>
            <w:tcBorders>
              <w:top w:val="nil"/>
              <w:left w:val="single" w:sz="4" w:space="0" w:color="auto"/>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8650</w:t>
            </w:r>
          </w:p>
        </w:tc>
        <w:tc>
          <w:tcPr>
            <w:tcW w:w="1559" w:type="dxa"/>
            <w:tcBorders>
              <w:top w:val="nil"/>
              <w:left w:val="nil"/>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8650</w:t>
            </w:r>
          </w:p>
        </w:tc>
      </w:tr>
      <w:tr w:rsidR="00A40507" w:rsidRPr="00A40507" w:rsidTr="00A40507">
        <w:trPr>
          <w:trHeight w:val="330"/>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rPr>
                <w:rFonts w:eastAsia="Times New Roman" w:cs="Times New Roman"/>
                <w:sz w:val="24"/>
                <w:szCs w:val="24"/>
                <w:lang w:eastAsia="ru-RU"/>
              </w:rPr>
            </w:pPr>
            <w:r w:rsidRPr="00A40507">
              <w:rPr>
                <w:rFonts w:eastAsia="Times New Roman" w:cs="Times New Roman"/>
                <w:sz w:val="24"/>
                <w:szCs w:val="24"/>
                <w:lang w:eastAsia="ru-RU"/>
              </w:rPr>
              <w:t>отопление</w:t>
            </w:r>
          </w:p>
        </w:tc>
        <w:tc>
          <w:tcPr>
            <w:tcW w:w="960" w:type="dxa"/>
            <w:tcBorders>
              <w:top w:val="nil"/>
              <w:left w:val="nil"/>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Гкал</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7135</w:t>
            </w:r>
          </w:p>
        </w:tc>
        <w:tc>
          <w:tcPr>
            <w:tcW w:w="980" w:type="dxa"/>
            <w:tcBorders>
              <w:top w:val="nil"/>
              <w:left w:val="nil"/>
              <w:bottom w:val="single" w:sz="8" w:space="0" w:color="auto"/>
              <w:right w:val="single" w:sz="8"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8968</w:t>
            </w:r>
          </w:p>
        </w:tc>
        <w:tc>
          <w:tcPr>
            <w:tcW w:w="980" w:type="dxa"/>
            <w:tcBorders>
              <w:top w:val="nil"/>
              <w:left w:val="nil"/>
              <w:bottom w:val="single" w:sz="8" w:space="0" w:color="auto"/>
              <w:right w:val="single" w:sz="8"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8650</w:t>
            </w:r>
          </w:p>
        </w:tc>
        <w:tc>
          <w:tcPr>
            <w:tcW w:w="1392" w:type="dxa"/>
            <w:tcBorders>
              <w:top w:val="nil"/>
              <w:left w:val="single" w:sz="4" w:space="0" w:color="auto"/>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8650</w:t>
            </w:r>
          </w:p>
        </w:tc>
        <w:tc>
          <w:tcPr>
            <w:tcW w:w="1559" w:type="dxa"/>
            <w:tcBorders>
              <w:top w:val="nil"/>
              <w:left w:val="nil"/>
              <w:bottom w:val="single" w:sz="4" w:space="0" w:color="auto"/>
              <w:right w:val="single" w:sz="4" w:space="0" w:color="auto"/>
            </w:tcBorders>
            <w:shd w:val="clear" w:color="auto" w:fill="auto"/>
            <w:vAlign w:val="center"/>
            <w:hideMark/>
          </w:tcPr>
          <w:p w:rsidR="00A40507" w:rsidRPr="00A40507" w:rsidRDefault="00A40507" w:rsidP="00A40507">
            <w:pPr>
              <w:spacing w:after="0" w:line="240" w:lineRule="auto"/>
              <w:jc w:val="center"/>
              <w:rPr>
                <w:rFonts w:eastAsia="Times New Roman" w:cs="Times New Roman"/>
                <w:sz w:val="24"/>
                <w:szCs w:val="24"/>
                <w:lang w:eastAsia="ru-RU"/>
              </w:rPr>
            </w:pPr>
            <w:r w:rsidRPr="00A40507">
              <w:rPr>
                <w:rFonts w:eastAsia="Times New Roman" w:cs="Times New Roman"/>
                <w:sz w:val="24"/>
                <w:szCs w:val="24"/>
                <w:lang w:eastAsia="ru-RU"/>
              </w:rPr>
              <w:t>8650</w:t>
            </w:r>
          </w:p>
        </w:tc>
      </w:tr>
    </w:tbl>
    <w:p w:rsidR="00A40507" w:rsidRPr="00AF55F4" w:rsidRDefault="00A40507" w:rsidP="00AF55F4">
      <w:pPr>
        <w:pStyle w:val="aa"/>
        <w:spacing w:line="360" w:lineRule="auto"/>
      </w:pPr>
    </w:p>
    <w:p w:rsidR="00AF55F4" w:rsidRPr="000E36C7" w:rsidRDefault="00AF55F4" w:rsidP="00AF55F4">
      <w:pPr>
        <w:tabs>
          <w:tab w:val="left" w:pos="0"/>
        </w:tabs>
        <w:spacing w:after="0" w:line="360" w:lineRule="auto"/>
        <w:ind w:firstLine="567"/>
        <w:jc w:val="both"/>
        <w:rPr>
          <w:rFonts w:eastAsia="Times New Roman" w:cs="Times New Roman"/>
          <w:sz w:val="24"/>
          <w:szCs w:val="24"/>
          <w:lang w:eastAsia="ru-RU"/>
        </w:rPr>
      </w:pPr>
      <w:r w:rsidRPr="000E36C7">
        <w:rPr>
          <w:rFonts w:eastAsia="Times New Roman" w:cs="Times New Roman"/>
          <w:sz w:val="24"/>
          <w:szCs w:val="24"/>
          <w:lang w:eastAsia="ru-RU"/>
        </w:rPr>
        <w:t>Планом развития поселения не предусматривается новое жилищное строительство.</w:t>
      </w:r>
    </w:p>
    <w:p w:rsidR="00F94F2F" w:rsidRPr="00F94F2F" w:rsidRDefault="00F94F2F" w:rsidP="00AF55F4">
      <w:pPr>
        <w:pStyle w:val="aa"/>
        <w:spacing w:line="360" w:lineRule="auto"/>
        <w:ind w:right="-1"/>
      </w:pPr>
    </w:p>
    <w:p w:rsidR="00F94F2F" w:rsidRDefault="00F94F2F" w:rsidP="00B9176A">
      <w:pPr>
        <w:pStyle w:val="1"/>
        <w:ind w:right="-1"/>
        <w:jc w:val="both"/>
        <w:rPr>
          <w:b w:val="0"/>
          <w:i/>
          <w:sz w:val="24"/>
          <w:szCs w:val="24"/>
          <w:lang w:val="ru-RU"/>
        </w:rPr>
      </w:pPr>
      <w:bookmarkStart w:id="12" w:name="_Toc129536557"/>
      <w:r w:rsidRPr="00EB265A">
        <w:rPr>
          <w:b w:val="0"/>
          <w:i/>
          <w:sz w:val="24"/>
          <w:szCs w:val="24"/>
          <w:lang w:val="ru-RU"/>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2"/>
    </w:p>
    <w:p w:rsidR="00B91D6A" w:rsidRDefault="00B91D6A" w:rsidP="00B91D6A">
      <w:pPr>
        <w:pStyle w:val="aa"/>
      </w:pPr>
    </w:p>
    <w:p w:rsidR="00B91D6A" w:rsidRPr="00B91D6A" w:rsidRDefault="00B91D6A" w:rsidP="00B91D6A">
      <w:pPr>
        <w:suppressAutoHyphens/>
        <w:spacing w:after="0" w:line="360" w:lineRule="auto"/>
        <w:ind w:firstLine="567"/>
        <w:jc w:val="both"/>
        <w:rPr>
          <w:rFonts w:eastAsia="Calibri" w:cs="Times New Roman"/>
          <w:sz w:val="24"/>
          <w:szCs w:val="24"/>
          <w:lang w:eastAsia="ar-SA"/>
        </w:rPr>
      </w:pPr>
      <w:r w:rsidRPr="00B91D6A">
        <w:rPr>
          <w:rFonts w:eastAsia="Calibri" w:cs="Times New Roman"/>
          <w:sz w:val="24"/>
          <w:szCs w:val="24"/>
          <w:lang w:eastAsia="ar-SA"/>
        </w:rPr>
        <w:t xml:space="preserve">Объемы потребления тепловой энергии и приросты потребления тепловой энергии </w:t>
      </w:r>
      <w:r w:rsidRPr="00B91D6A">
        <w:rPr>
          <w:rFonts w:eastAsia="Times New Roman" w:cs="Times New Roman"/>
          <w:color w:val="000000"/>
          <w:sz w:val="24"/>
          <w:szCs w:val="24"/>
          <w:lang w:eastAsia="ar-SA"/>
        </w:rPr>
        <w:t>жилых и общественных зданий</w:t>
      </w:r>
      <w:r w:rsidRPr="00B91D6A">
        <w:rPr>
          <w:rFonts w:eastAsia="Calibri" w:cs="Times New Roman"/>
          <w:sz w:val="24"/>
          <w:szCs w:val="24"/>
          <w:lang w:eastAsia="ar-SA"/>
        </w:rPr>
        <w:t>, подключенных к системе теплоснабжения поселения приведены в таблице 1.</w:t>
      </w:r>
      <w:r w:rsidR="003C35C1">
        <w:rPr>
          <w:rFonts w:eastAsia="Calibri" w:cs="Times New Roman"/>
          <w:sz w:val="24"/>
          <w:szCs w:val="24"/>
          <w:lang w:eastAsia="ar-SA"/>
        </w:rPr>
        <w:t>1</w:t>
      </w:r>
      <w:r>
        <w:rPr>
          <w:rFonts w:eastAsia="Calibri" w:cs="Times New Roman"/>
          <w:sz w:val="24"/>
          <w:szCs w:val="24"/>
          <w:lang w:eastAsia="ar-SA"/>
        </w:rPr>
        <w:t>.</w:t>
      </w:r>
    </w:p>
    <w:p w:rsidR="00B91D6A" w:rsidRPr="00B91D6A" w:rsidRDefault="00B91D6A" w:rsidP="00B91D6A">
      <w:pPr>
        <w:suppressAutoHyphens/>
        <w:spacing w:after="0" w:line="240" w:lineRule="auto"/>
        <w:ind w:firstLine="540"/>
        <w:jc w:val="both"/>
        <w:rPr>
          <w:rFonts w:eastAsia="Calibri" w:cs="Times New Roman"/>
          <w:sz w:val="24"/>
          <w:szCs w:val="24"/>
          <w:lang w:eastAsia="ar-SA"/>
        </w:rPr>
      </w:pPr>
    </w:p>
    <w:p w:rsidR="009807EF" w:rsidRPr="00EB265A" w:rsidRDefault="009807EF" w:rsidP="00B9176A">
      <w:pPr>
        <w:pStyle w:val="1"/>
        <w:ind w:right="-1"/>
        <w:jc w:val="both"/>
        <w:rPr>
          <w:sz w:val="24"/>
          <w:szCs w:val="24"/>
          <w:lang w:val="ru-RU"/>
        </w:rPr>
      </w:pPr>
      <w:bookmarkStart w:id="13" w:name="_Toc129536558"/>
      <w:r w:rsidRPr="00EB265A">
        <w:rPr>
          <w:sz w:val="24"/>
          <w:szCs w:val="24"/>
          <w:lang w:val="ru-RU"/>
        </w:rPr>
        <w:t>Раздел 2. Существующие и перспективные балансы тепловой мощности источников тепловой энергии и тепловой нагрузки потребителей;</w:t>
      </w:r>
      <w:bookmarkEnd w:id="13"/>
    </w:p>
    <w:p w:rsidR="006A7742" w:rsidRDefault="006A7742" w:rsidP="00B9176A">
      <w:pPr>
        <w:pStyle w:val="aa"/>
        <w:ind w:right="-1"/>
      </w:pPr>
    </w:p>
    <w:p w:rsidR="006A7742" w:rsidRDefault="006A7742" w:rsidP="00B9176A">
      <w:pPr>
        <w:pStyle w:val="1"/>
        <w:ind w:right="-1"/>
        <w:jc w:val="both"/>
        <w:rPr>
          <w:b w:val="0"/>
          <w:i/>
          <w:sz w:val="24"/>
          <w:szCs w:val="24"/>
          <w:lang w:val="ru-RU"/>
        </w:rPr>
      </w:pPr>
      <w:bookmarkStart w:id="14" w:name="_Toc129536559"/>
      <w:r w:rsidRPr="00B5316E">
        <w:rPr>
          <w:b w:val="0"/>
          <w:i/>
          <w:sz w:val="24"/>
          <w:szCs w:val="24"/>
          <w:lang w:val="ru-RU"/>
        </w:rPr>
        <w:t>а) описание существующих и перспективных зон действия систем теплоснабжения и источников тепловой энергии;</w:t>
      </w:r>
      <w:bookmarkEnd w:id="14"/>
    </w:p>
    <w:p w:rsidR="008937E3" w:rsidRPr="008937E3" w:rsidRDefault="008937E3" w:rsidP="008937E3">
      <w:pPr>
        <w:tabs>
          <w:tab w:val="left" w:pos="0"/>
        </w:tabs>
        <w:spacing w:before="120" w:after="0" w:line="360" w:lineRule="auto"/>
        <w:ind w:firstLine="567"/>
        <w:contextualSpacing/>
        <w:jc w:val="both"/>
        <w:rPr>
          <w:rFonts w:eastAsia="Times New Roman" w:cs="Times New Roman"/>
          <w:bCs/>
          <w:sz w:val="24"/>
          <w:szCs w:val="24"/>
          <w:lang w:eastAsia="ru-RU"/>
        </w:rPr>
      </w:pPr>
      <w:r w:rsidRPr="008937E3">
        <w:rPr>
          <w:rFonts w:eastAsia="Times New Roman" w:cs="Times New Roman"/>
          <w:bCs/>
          <w:sz w:val="24"/>
          <w:szCs w:val="24"/>
          <w:lang w:eastAsia="ru-RU"/>
        </w:rPr>
        <w:t>По состоянию на 01.01.202</w:t>
      </w:r>
      <w:r>
        <w:rPr>
          <w:rFonts w:eastAsia="Times New Roman" w:cs="Times New Roman"/>
          <w:bCs/>
          <w:sz w:val="24"/>
          <w:szCs w:val="24"/>
          <w:lang w:eastAsia="ru-RU"/>
        </w:rPr>
        <w:t>3</w:t>
      </w:r>
      <w:r w:rsidRPr="008937E3">
        <w:rPr>
          <w:rFonts w:eastAsia="Times New Roman" w:cs="Times New Roman"/>
          <w:bCs/>
          <w:sz w:val="24"/>
          <w:szCs w:val="24"/>
          <w:lang w:eastAsia="ru-RU"/>
        </w:rPr>
        <w:t xml:space="preserve"> г. система теплоснабжения </w:t>
      </w:r>
      <w:proofErr w:type="spellStart"/>
      <w:r w:rsidR="004A6543">
        <w:rPr>
          <w:rFonts w:eastAsia="Times New Roman" w:cs="Times New Roman"/>
          <w:bCs/>
          <w:sz w:val="24"/>
          <w:szCs w:val="24"/>
          <w:lang w:eastAsia="ru-RU"/>
        </w:rPr>
        <w:t>Подозерского</w:t>
      </w:r>
      <w:proofErr w:type="spellEnd"/>
      <w:r>
        <w:rPr>
          <w:rFonts w:eastAsia="Times New Roman" w:cs="Times New Roman"/>
          <w:bCs/>
          <w:sz w:val="24"/>
          <w:szCs w:val="24"/>
          <w:lang w:eastAsia="ru-RU"/>
        </w:rPr>
        <w:t xml:space="preserve"> СП</w:t>
      </w:r>
      <w:r w:rsidRPr="008937E3">
        <w:rPr>
          <w:rFonts w:eastAsia="Times New Roman" w:cs="Times New Roman"/>
          <w:bCs/>
          <w:sz w:val="24"/>
          <w:szCs w:val="24"/>
          <w:lang w:eastAsia="ru-RU"/>
        </w:rPr>
        <w:t xml:space="preserve"> включает следующие </w:t>
      </w:r>
      <w:r w:rsidR="003C35C1">
        <w:rPr>
          <w:rFonts w:eastAsia="Times New Roman" w:cs="Times New Roman"/>
          <w:bCs/>
          <w:sz w:val="24"/>
          <w:szCs w:val="24"/>
          <w:lang w:eastAsia="ru-RU"/>
        </w:rPr>
        <w:t>1 источник теплоснабжения: котельная с. Подозерский, ул. Ленина,12б</w:t>
      </w:r>
    </w:p>
    <w:p w:rsidR="008937E3" w:rsidRPr="008937E3" w:rsidRDefault="008937E3" w:rsidP="008937E3">
      <w:pPr>
        <w:tabs>
          <w:tab w:val="left" w:pos="0"/>
        </w:tabs>
        <w:spacing w:after="0" w:line="360" w:lineRule="auto"/>
        <w:ind w:firstLine="567"/>
        <w:contextualSpacing/>
        <w:jc w:val="both"/>
        <w:rPr>
          <w:rFonts w:eastAsia="Times New Roman" w:cs="Times New Roman"/>
          <w:bCs/>
          <w:sz w:val="24"/>
          <w:szCs w:val="24"/>
          <w:lang w:eastAsia="ru-RU"/>
        </w:rPr>
      </w:pPr>
      <w:r w:rsidRPr="008937E3">
        <w:rPr>
          <w:rFonts w:eastAsia="Times New Roman" w:cs="Times New Roman"/>
          <w:bCs/>
          <w:sz w:val="24"/>
          <w:szCs w:val="24"/>
          <w:lang w:eastAsia="ru-RU"/>
        </w:rPr>
        <w:t>Установленная мощность источник</w:t>
      </w:r>
      <w:r w:rsidR="003C35C1">
        <w:rPr>
          <w:rFonts w:eastAsia="Times New Roman" w:cs="Times New Roman"/>
          <w:bCs/>
          <w:sz w:val="24"/>
          <w:szCs w:val="24"/>
          <w:lang w:eastAsia="ru-RU"/>
        </w:rPr>
        <w:t>а</w:t>
      </w:r>
      <w:r w:rsidRPr="008937E3">
        <w:rPr>
          <w:rFonts w:eastAsia="Times New Roman" w:cs="Times New Roman"/>
          <w:bCs/>
          <w:sz w:val="24"/>
          <w:szCs w:val="24"/>
          <w:lang w:eastAsia="ru-RU"/>
        </w:rPr>
        <w:t xml:space="preserve"> централизованной системы тепловой энергии составляет</w:t>
      </w:r>
    </w:p>
    <w:p w:rsidR="008937E3" w:rsidRPr="008937E3" w:rsidRDefault="008937E3" w:rsidP="008937E3">
      <w:pPr>
        <w:tabs>
          <w:tab w:val="left" w:pos="0"/>
        </w:tabs>
        <w:spacing w:after="0" w:line="360" w:lineRule="auto"/>
        <w:ind w:firstLine="567"/>
        <w:contextualSpacing/>
        <w:jc w:val="both"/>
        <w:rPr>
          <w:rFonts w:eastAsia="Times New Roman" w:cs="Times New Roman"/>
          <w:bCs/>
          <w:sz w:val="24"/>
          <w:szCs w:val="24"/>
          <w:lang w:eastAsia="ru-RU"/>
        </w:rPr>
      </w:pPr>
      <w:r w:rsidRPr="008937E3">
        <w:rPr>
          <w:rFonts w:eastAsia="Times New Roman" w:cs="Times New Roman"/>
          <w:bCs/>
          <w:sz w:val="24"/>
          <w:szCs w:val="24"/>
          <w:lang w:eastAsia="ru-RU"/>
        </w:rPr>
        <w:t xml:space="preserve">– отопительно-производственные котельные – </w:t>
      </w:r>
      <w:r w:rsidR="003C35C1">
        <w:rPr>
          <w:rFonts w:eastAsia="Times New Roman" w:cs="Times New Roman"/>
          <w:bCs/>
          <w:sz w:val="24"/>
          <w:szCs w:val="24"/>
          <w:lang w:eastAsia="ru-RU"/>
        </w:rPr>
        <w:t>6,104</w:t>
      </w:r>
      <w:r w:rsidRPr="008937E3">
        <w:rPr>
          <w:rFonts w:eastAsia="Times New Roman" w:cs="Times New Roman"/>
          <w:bCs/>
          <w:sz w:val="24"/>
          <w:szCs w:val="24"/>
          <w:lang w:eastAsia="ru-RU"/>
        </w:rPr>
        <w:t xml:space="preserve"> Гкал/ч;</w:t>
      </w:r>
    </w:p>
    <w:p w:rsidR="008937E3" w:rsidRDefault="008937E3" w:rsidP="008937E3">
      <w:pPr>
        <w:tabs>
          <w:tab w:val="left" w:pos="0"/>
        </w:tabs>
        <w:spacing w:after="0" w:line="360" w:lineRule="auto"/>
        <w:ind w:firstLine="567"/>
        <w:contextualSpacing/>
        <w:jc w:val="both"/>
        <w:rPr>
          <w:rFonts w:eastAsia="Times New Roman" w:cs="Times New Roman"/>
          <w:bCs/>
          <w:sz w:val="24"/>
          <w:szCs w:val="24"/>
          <w:lang w:eastAsia="ru-RU"/>
        </w:rPr>
      </w:pPr>
      <w:r w:rsidRPr="008937E3">
        <w:rPr>
          <w:rFonts w:eastAsia="Times New Roman" w:cs="Times New Roman"/>
          <w:bCs/>
          <w:sz w:val="24"/>
          <w:szCs w:val="24"/>
          <w:lang w:eastAsia="ru-RU"/>
        </w:rPr>
        <w:t>– температурные графики отпуска тепловой энергии –95-70</w:t>
      </w:r>
      <w:r w:rsidRPr="008937E3">
        <w:rPr>
          <w:rFonts w:eastAsia="Times New Roman" w:cs="Times New Roman"/>
          <w:bCs/>
          <w:sz w:val="24"/>
          <w:szCs w:val="24"/>
          <w:vertAlign w:val="superscript"/>
          <w:lang w:eastAsia="ru-RU"/>
        </w:rPr>
        <w:t>0</w:t>
      </w:r>
      <w:r w:rsidRPr="008937E3">
        <w:rPr>
          <w:rFonts w:eastAsia="Times New Roman" w:cs="Times New Roman"/>
          <w:bCs/>
          <w:sz w:val="24"/>
          <w:szCs w:val="24"/>
          <w:lang w:eastAsia="ru-RU"/>
        </w:rPr>
        <w:t>С</w:t>
      </w:r>
      <w:r>
        <w:rPr>
          <w:rFonts w:eastAsia="Times New Roman" w:cs="Times New Roman"/>
          <w:bCs/>
          <w:sz w:val="24"/>
          <w:szCs w:val="24"/>
          <w:lang w:eastAsia="ru-RU"/>
        </w:rPr>
        <w:t>.</w:t>
      </w:r>
    </w:p>
    <w:p w:rsidR="008937E3" w:rsidRPr="008937E3" w:rsidRDefault="008937E3" w:rsidP="008937E3">
      <w:pPr>
        <w:tabs>
          <w:tab w:val="left" w:pos="0"/>
        </w:tabs>
        <w:spacing w:after="0" w:line="360" w:lineRule="auto"/>
        <w:ind w:firstLine="567"/>
        <w:contextualSpacing/>
        <w:jc w:val="both"/>
        <w:rPr>
          <w:rFonts w:eastAsia="Times New Roman" w:cs="Times New Roman"/>
          <w:sz w:val="24"/>
          <w:szCs w:val="24"/>
          <w:lang w:eastAsia="ru-RU"/>
        </w:rPr>
      </w:pPr>
      <w:r w:rsidRPr="008937E3">
        <w:rPr>
          <w:rFonts w:eastAsia="Times New Roman" w:cs="Times New Roman"/>
          <w:sz w:val="24"/>
          <w:szCs w:val="24"/>
          <w:lang w:eastAsia="ru-RU"/>
        </w:rPr>
        <w:t>Теплоснабжающ</w:t>
      </w:r>
      <w:r>
        <w:rPr>
          <w:rFonts w:eastAsia="Times New Roman" w:cs="Times New Roman"/>
          <w:sz w:val="24"/>
          <w:szCs w:val="24"/>
          <w:lang w:eastAsia="ru-RU"/>
        </w:rPr>
        <w:t>ей</w:t>
      </w:r>
      <w:r w:rsidRPr="008937E3">
        <w:rPr>
          <w:rFonts w:eastAsia="Times New Roman" w:cs="Times New Roman"/>
          <w:sz w:val="24"/>
          <w:szCs w:val="24"/>
          <w:lang w:eastAsia="ru-RU"/>
        </w:rPr>
        <w:t xml:space="preserve"> организаци</w:t>
      </w:r>
      <w:r>
        <w:rPr>
          <w:rFonts w:eastAsia="Times New Roman" w:cs="Times New Roman"/>
          <w:sz w:val="24"/>
          <w:szCs w:val="24"/>
          <w:lang w:eastAsia="ru-RU"/>
        </w:rPr>
        <w:t>ей</w:t>
      </w:r>
      <w:r w:rsidRPr="008937E3">
        <w:rPr>
          <w:rFonts w:eastAsia="Times New Roman" w:cs="Times New Roman"/>
          <w:sz w:val="24"/>
          <w:szCs w:val="24"/>
          <w:lang w:eastAsia="ru-RU"/>
        </w:rPr>
        <w:t xml:space="preserve"> </w:t>
      </w:r>
      <w:proofErr w:type="spellStart"/>
      <w:r w:rsidR="004A6543">
        <w:rPr>
          <w:rFonts w:eastAsia="Times New Roman" w:cs="Times New Roman"/>
          <w:sz w:val="24"/>
          <w:szCs w:val="24"/>
          <w:lang w:eastAsia="ru-RU"/>
        </w:rPr>
        <w:t>Подозерского</w:t>
      </w:r>
      <w:proofErr w:type="spellEnd"/>
      <w:r>
        <w:rPr>
          <w:rFonts w:eastAsia="Times New Roman" w:cs="Times New Roman"/>
          <w:sz w:val="24"/>
          <w:szCs w:val="24"/>
          <w:lang w:eastAsia="ru-RU"/>
        </w:rPr>
        <w:t xml:space="preserve"> СП</w:t>
      </w:r>
      <w:r w:rsidRPr="008937E3">
        <w:rPr>
          <w:rFonts w:eastAsia="Times New Roman" w:cs="Times New Roman"/>
          <w:sz w:val="24"/>
          <w:szCs w:val="24"/>
          <w:lang w:eastAsia="ru-RU"/>
        </w:rPr>
        <w:t xml:space="preserve">, отпускающими тепловую энергию централизованно для </w:t>
      </w:r>
      <w:r>
        <w:rPr>
          <w:rFonts w:eastAsia="Times New Roman" w:cs="Times New Roman"/>
          <w:sz w:val="24"/>
          <w:szCs w:val="24"/>
          <w:lang w:eastAsia="ru-RU"/>
        </w:rPr>
        <w:t xml:space="preserve">потребителей является </w:t>
      </w:r>
      <w:r w:rsidR="003C35C1">
        <w:rPr>
          <w:rFonts w:eastAsia="Times New Roman" w:cs="Times New Roman"/>
          <w:sz w:val="24"/>
          <w:szCs w:val="24"/>
          <w:lang w:eastAsia="ru-RU"/>
        </w:rPr>
        <w:t>АО «Проектный Институт «</w:t>
      </w:r>
      <w:proofErr w:type="spellStart"/>
      <w:r w:rsidR="003C35C1">
        <w:rPr>
          <w:rFonts w:eastAsia="Times New Roman" w:cs="Times New Roman"/>
          <w:sz w:val="24"/>
          <w:szCs w:val="24"/>
          <w:lang w:eastAsia="ru-RU"/>
        </w:rPr>
        <w:t>Гипрокоммунэнерго</w:t>
      </w:r>
      <w:proofErr w:type="spellEnd"/>
      <w:r w:rsidR="003C35C1">
        <w:rPr>
          <w:rFonts w:eastAsia="Times New Roman" w:cs="Times New Roman"/>
          <w:sz w:val="24"/>
          <w:szCs w:val="24"/>
          <w:lang w:eastAsia="ru-RU"/>
        </w:rPr>
        <w:t>»</w:t>
      </w:r>
      <w:r>
        <w:rPr>
          <w:rFonts w:eastAsia="Times New Roman" w:cs="Times New Roman"/>
          <w:sz w:val="24"/>
          <w:szCs w:val="24"/>
          <w:lang w:eastAsia="ru-RU"/>
        </w:rPr>
        <w:t>.</w:t>
      </w:r>
    </w:p>
    <w:p w:rsidR="00652CFF" w:rsidRPr="00B5316E" w:rsidRDefault="00652CFF" w:rsidP="00652CFF">
      <w:pPr>
        <w:pStyle w:val="aa"/>
      </w:pPr>
    </w:p>
    <w:p w:rsidR="006A7742" w:rsidRDefault="006A7742" w:rsidP="00B9176A">
      <w:pPr>
        <w:pStyle w:val="1"/>
        <w:ind w:right="-1"/>
        <w:jc w:val="both"/>
        <w:rPr>
          <w:b w:val="0"/>
          <w:i/>
          <w:sz w:val="24"/>
          <w:szCs w:val="24"/>
          <w:lang w:val="ru-RU"/>
        </w:rPr>
      </w:pPr>
      <w:bookmarkStart w:id="15" w:name="_Toc129536560"/>
      <w:r w:rsidRPr="00B5316E">
        <w:rPr>
          <w:b w:val="0"/>
          <w:i/>
          <w:sz w:val="24"/>
          <w:szCs w:val="24"/>
          <w:lang w:val="ru-RU"/>
        </w:rPr>
        <w:t>б) описание существующих и перспективных зон действия индивидуальных источников тепловой энергии;</w:t>
      </w:r>
      <w:bookmarkEnd w:id="15"/>
    </w:p>
    <w:p w:rsidR="00D55EBB" w:rsidRPr="00D55EBB" w:rsidRDefault="00D55EBB" w:rsidP="00D55EBB">
      <w:pPr>
        <w:spacing w:before="240" w:after="0" w:line="360" w:lineRule="auto"/>
        <w:ind w:firstLine="567"/>
        <w:jc w:val="both"/>
        <w:rPr>
          <w:rFonts w:eastAsia="Calibri" w:cs="Times New Roman"/>
          <w:sz w:val="24"/>
        </w:rPr>
      </w:pPr>
      <w:r>
        <w:rPr>
          <w:rFonts w:eastAsia="Calibri" w:cs="Times New Roman"/>
          <w:sz w:val="24"/>
        </w:rPr>
        <w:t>В</w:t>
      </w:r>
      <w:r w:rsidRPr="00D55EBB">
        <w:rPr>
          <w:rFonts w:eastAsia="Calibri" w:cs="Times New Roman"/>
          <w:sz w:val="24"/>
        </w:rPr>
        <w:t xml:space="preserve">се большую популярность получает автономное и индивидуальное отопление. По сути своей это системы отопления, осуществляющие обогрев в одном отдельно взятом здании или помещении. При этом если речь идет о многоквартирном жилом доме или крупном здании административного либо коммерческого назначения, то чаще используется термин </w:t>
      </w:r>
      <w:hyperlink r:id="rId62" w:history="1">
        <w:r w:rsidRPr="00D55EBB">
          <w:rPr>
            <w:rFonts w:eastAsia="Calibri" w:cs="Times New Roman"/>
            <w:sz w:val="24"/>
          </w:rPr>
          <w:t>автономное отопление</w:t>
        </w:r>
      </w:hyperlink>
      <w:r w:rsidRPr="00D55EBB">
        <w:rPr>
          <w:rFonts w:eastAsia="Calibri" w:cs="Times New Roman"/>
          <w:sz w:val="24"/>
        </w:rPr>
        <w:t>. Если же разговор о небольшом частном доме или квартире, то более уместным кажется термин индивидуальное отопление.</w:t>
      </w:r>
    </w:p>
    <w:p w:rsidR="00D55EBB" w:rsidRPr="00D55EBB" w:rsidRDefault="00D55EBB" w:rsidP="00D55EBB">
      <w:pPr>
        <w:spacing w:after="0" w:line="360" w:lineRule="auto"/>
        <w:ind w:firstLine="567"/>
        <w:jc w:val="both"/>
        <w:rPr>
          <w:rFonts w:eastAsia="Calibri" w:cs="Times New Roman"/>
          <w:sz w:val="24"/>
        </w:rPr>
      </w:pPr>
      <w:r w:rsidRPr="00D55EBB">
        <w:rPr>
          <w:rFonts w:eastAsia="Calibri" w:cs="Times New Roman"/>
          <w:sz w:val="24"/>
        </w:rPr>
        <w:t>Основные преимущества подобных систем – большая гибкость настройки и малая инертность. При резком изменении погоды от момента запуска системы до прогрева помещения до расчетной температуры проходит не более нескольких часов. В случае с индивидуальным отоплением от получаса до часа, хотя здесь многое зависит от типа используемого котла и способа циркуляции теплоносителя в системе.</w:t>
      </w:r>
    </w:p>
    <w:p w:rsidR="00D55EBB" w:rsidRPr="00D55EBB" w:rsidRDefault="00D55EBB" w:rsidP="00D55EBB">
      <w:pPr>
        <w:tabs>
          <w:tab w:val="left" w:pos="3829"/>
        </w:tabs>
        <w:spacing w:after="0" w:line="360" w:lineRule="auto"/>
        <w:ind w:firstLine="567"/>
        <w:jc w:val="both"/>
        <w:rPr>
          <w:rFonts w:eastAsia="Times New Roman" w:cs="Times New Roman"/>
          <w:sz w:val="24"/>
          <w:szCs w:val="24"/>
          <w:lang w:eastAsia="ru-RU"/>
        </w:rPr>
      </w:pPr>
      <w:r w:rsidRPr="00D55EBB">
        <w:rPr>
          <w:rFonts w:eastAsia="Times New Roman" w:cs="Times New Roman"/>
          <w:sz w:val="24"/>
          <w:szCs w:val="24"/>
          <w:lang w:eastAsia="ru-RU"/>
        </w:rPr>
        <w:t xml:space="preserve">В </w:t>
      </w:r>
      <w:proofErr w:type="spellStart"/>
      <w:r w:rsidR="00CE1AA8">
        <w:rPr>
          <w:rFonts w:eastAsia="Times New Roman" w:cs="Times New Roman"/>
          <w:sz w:val="24"/>
          <w:szCs w:val="24"/>
          <w:lang w:eastAsia="ru-RU"/>
        </w:rPr>
        <w:t>Подозерском</w:t>
      </w:r>
      <w:proofErr w:type="spellEnd"/>
      <w:r w:rsidRPr="00D55EBB">
        <w:rPr>
          <w:rFonts w:eastAsia="Times New Roman" w:cs="Times New Roman"/>
          <w:sz w:val="24"/>
          <w:szCs w:val="24"/>
          <w:lang w:eastAsia="ru-RU"/>
        </w:rPr>
        <w:t xml:space="preserve"> сельском поселении перевод потре</w:t>
      </w:r>
      <w:r>
        <w:rPr>
          <w:rFonts w:eastAsia="Times New Roman" w:cs="Times New Roman"/>
          <w:sz w:val="24"/>
          <w:szCs w:val="24"/>
          <w:lang w:eastAsia="ru-RU"/>
        </w:rPr>
        <w:t xml:space="preserve">бителей в жилых многоквартирных </w:t>
      </w:r>
      <w:r w:rsidRPr="00D55EBB">
        <w:rPr>
          <w:rFonts w:eastAsia="Times New Roman" w:cs="Times New Roman"/>
          <w:sz w:val="24"/>
          <w:szCs w:val="24"/>
          <w:lang w:eastAsia="ru-RU"/>
        </w:rPr>
        <w:t>домах</w:t>
      </w:r>
      <w:r>
        <w:rPr>
          <w:rFonts w:eastAsia="Times New Roman" w:cs="Times New Roman"/>
          <w:sz w:val="24"/>
          <w:szCs w:val="24"/>
          <w:lang w:eastAsia="ru-RU"/>
        </w:rPr>
        <w:t>,</w:t>
      </w:r>
      <w:r w:rsidRPr="00D55EBB">
        <w:rPr>
          <w:rFonts w:eastAsia="Times New Roman" w:cs="Times New Roman"/>
          <w:sz w:val="24"/>
          <w:szCs w:val="24"/>
          <w:lang w:eastAsia="ru-RU"/>
        </w:rPr>
        <w:t xml:space="preserve"> подключенных к централизованному теплоснабжению на индивидуальное теплоснабжение не предусматривается.</w:t>
      </w:r>
    </w:p>
    <w:p w:rsidR="00D55EBB" w:rsidRPr="00D55EBB" w:rsidRDefault="00D55EBB" w:rsidP="00D55EBB">
      <w:pPr>
        <w:tabs>
          <w:tab w:val="left" w:pos="3829"/>
        </w:tabs>
        <w:spacing w:after="0" w:line="360" w:lineRule="auto"/>
        <w:ind w:firstLine="567"/>
        <w:jc w:val="both"/>
        <w:rPr>
          <w:rFonts w:eastAsia="Times New Roman" w:cs="Times New Roman"/>
          <w:sz w:val="24"/>
          <w:szCs w:val="24"/>
          <w:lang w:eastAsia="ru-RU"/>
        </w:rPr>
      </w:pPr>
      <w:r w:rsidRPr="00D55EBB">
        <w:rPr>
          <w:rFonts w:eastAsia="Times New Roman" w:cs="Times New Roman"/>
          <w:sz w:val="24"/>
          <w:szCs w:val="24"/>
          <w:lang w:eastAsia="ru-RU"/>
        </w:rPr>
        <w:t>Перевод на индивидуальное теплоснабжение отдельных потребителей в многоквартирных домах приводит к следующим негативным последствиям:</w:t>
      </w:r>
    </w:p>
    <w:p w:rsidR="00D55EBB" w:rsidRPr="00D55EBB" w:rsidRDefault="00D55EBB" w:rsidP="00D55EBB">
      <w:pPr>
        <w:numPr>
          <w:ilvl w:val="0"/>
          <w:numId w:val="3"/>
        </w:numPr>
        <w:tabs>
          <w:tab w:val="left" w:pos="709"/>
        </w:tabs>
        <w:spacing w:after="0" w:line="360" w:lineRule="auto"/>
        <w:jc w:val="both"/>
        <w:rPr>
          <w:rFonts w:eastAsia="Times New Roman" w:cs="Times New Roman"/>
          <w:sz w:val="24"/>
          <w:szCs w:val="24"/>
          <w:lang w:eastAsia="ru-RU"/>
        </w:rPr>
      </w:pPr>
      <w:r w:rsidRPr="00D55EBB">
        <w:rPr>
          <w:rFonts w:eastAsia="Times New Roman" w:cs="Times New Roman"/>
          <w:sz w:val="24"/>
          <w:szCs w:val="24"/>
          <w:lang w:eastAsia="ru-RU"/>
        </w:rPr>
        <w:t>нарушается гидравлический режим во внутридомовой системе теплоснабжения и, как следствие, тепловой баланс всего жилого здания;</w:t>
      </w:r>
    </w:p>
    <w:p w:rsidR="00D55EBB" w:rsidRPr="00D55EBB" w:rsidRDefault="00D55EBB" w:rsidP="00D55EBB">
      <w:pPr>
        <w:numPr>
          <w:ilvl w:val="0"/>
          <w:numId w:val="3"/>
        </w:numPr>
        <w:tabs>
          <w:tab w:val="left" w:pos="709"/>
        </w:tabs>
        <w:spacing w:after="0" w:line="360" w:lineRule="auto"/>
        <w:jc w:val="both"/>
        <w:rPr>
          <w:rFonts w:eastAsia="Times New Roman" w:cs="Times New Roman"/>
          <w:sz w:val="24"/>
          <w:szCs w:val="24"/>
          <w:lang w:eastAsia="ru-RU"/>
        </w:rPr>
      </w:pPr>
      <w:r w:rsidRPr="00D55EBB">
        <w:rPr>
          <w:rFonts w:eastAsia="Times New Roman" w:cs="Times New Roman"/>
          <w:sz w:val="24"/>
          <w:szCs w:val="24"/>
          <w:lang w:eastAsia="ru-RU"/>
        </w:rPr>
        <w:t>наносится  существенный вред всей отопительной системе (в частности, происходит снижение температуры в примыкающих помещениях);</w:t>
      </w:r>
    </w:p>
    <w:p w:rsidR="00D55EBB" w:rsidRPr="00D55EBB" w:rsidRDefault="00D55EBB" w:rsidP="00D55EBB">
      <w:pPr>
        <w:suppressAutoHyphens/>
        <w:spacing w:after="0" w:line="360" w:lineRule="auto"/>
        <w:ind w:firstLine="567"/>
        <w:jc w:val="both"/>
        <w:rPr>
          <w:rFonts w:eastAsia="Calibri" w:cs="Times New Roman"/>
          <w:sz w:val="24"/>
          <w:szCs w:val="24"/>
          <w:lang w:eastAsia="ar-SA"/>
        </w:rPr>
      </w:pPr>
      <w:r w:rsidRPr="00D55EBB">
        <w:rPr>
          <w:rFonts w:eastAsia="Times New Roman" w:cs="Times New Roman"/>
          <w:sz w:val="24"/>
          <w:szCs w:val="24"/>
          <w:lang w:eastAsia="ru-RU"/>
        </w:rPr>
        <w:t>нанесение вреда экологии, вследствие, большого выброса продуктов сгорания.</w:t>
      </w:r>
    </w:p>
    <w:p w:rsidR="00652CFF" w:rsidRPr="00652CFF" w:rsidRDefault="00652CFF" w:rsidP="00652CFF">
      <w:pPr>
        <w:pStyle w:val="aa"/>
      </w:pPr>
    </w:p>
    <w:p w:rsidR="006A7742" w:rsidRDefault="006A7742" w:rsidP="00B9176A">
      <w:pPr>
        <w:pStyle w:val="1"/>
        <w:ind w:right="-1"/>
        <w:jc w:val="both"/>
        <w:rPr>
          <w:b w:val="0"/>
          <w:i/>
          <w:sz w:val="24"/>
          <w:szCs w:val="24"/>
          <w:lang w:val="ru-RU"/>
        </w:rPr>
      </w:pPr>
      <w:bookmarkStart w:id="16" w:name="_Toc129536561"/>
      <w:r w:rsidRPr="00B5316E">
        <w:rPr>
          <w:b w:val="0"/>
          <w:i/>
          <w:sz w:val="24"/>
          <w:szCs w:val="24"/>
          <w:lang w:val="ru-RU"/>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6"/>
    </w:p>
    <w:p w:rsidR="00BB53A5" w:rsidRDefault="00BB53A5" w:rsidP="00BB53A5">
      <w:pPr>
        <w:spacing w:after="0" w:line="240" w:lineRule="auto"/>
        <w:ind w:firstLine="567"/>
        <w:jc w:val="both"/>
        <w:rPr>
          <w:rFonts w:eastAsia="Calibri" w:cs="Times New Roman"/>
          <w:sz w:val="24"/>
          <w:szCs w:val="24"/>
        </w:rPr>
      </w:pPr>
    </w:p>
    <w:p w:rsidR="00BB53A5" w:rsidRPr="00BB53A5" w:rsidRDefault="00BB53A5" w:rsidP="00BB53A5">
      <w:pPr>
        <w:spacing w:after="0" w:line="360" w:lineRule="auto"/>
        <w:ind w:firstLine="567"/>
        <w:jc w:val="both"/>
        <w:rPr>
          <w:rFonts w:eastAsia="Calibri" w:cs="Times New Roman"/>
          <w:sz w:val="24"/>
          <w:szCs w:val="24"/>
        </w:rPr>
      </w:pPr>
      <w:r>
        <w:rPr>
          <w:rFonts w:eastAsia="Calibri" w:cs="Times New Roman"/>
          <w:sz w:val="24"/>
          <w:szCs w:val="24"/>
        </w:rPr>
        <w:t xml:space="preserve">В таблицах ниже </w:t>
      </w:r>
      <w:r w:rsidRPr="00BB53A5">
        <w:rPr>
          <w:rFonts w:eastAsia="Calibri" w:cs="Times New Roman"/>
          <w:sz w:val="24"/>
          <w:szCs w:val="24"/>
        </w:rPr>
        <w:t xml:space="preserve">представлен баланс тепловой мощности котельных </w:t>
      </w:r>
      <w:proofErr w:type="spellStart"/>
      <w:r w:rsidR="004A6543">
        <w:rPr>
          <w:rFonts w:eastAsia="Calibri" w:cs="Times New Roman"/>
          <w:sz w:val="24"/>
          <w:szCs w:val="24"/>
        </w:rPr>
        <w:t>Подозерского</w:t>
      </w:r>
      <w:proofErr w:type="spellEnd"/>
      <w:r w:rsidRPr="00BB53A5">
        <w:rPr>
          <w:rFonts w:eastAsia="Calibri" w:cs="Times New Roman"/>
          <w:sz w:val="24"/>
          <w:szCs w:val="24"/>
        </w:rPr>
        <w:t xml:space="preserve"> сельского поселения, к окончанию планируемого периода.</w:t>
      </w:r>
    </w:p>
    <w:p w:rsidR="00BB53A5" w:rsidRPr="00BB53A5" w:rsidRDefault="00BB53A5" w:rsidP="00BB53A5">
      <w:pPr>
        <w:spacing w:after="0" w:line="360" w:lineRule="auto"/>
        <w:ind w:firstLine="567"/>
        <w:jc w:val="both"/>
        <w:rPr>
          <w:rFonts w:eastAsia="Calibri" w:cs="Times New Roman"/>
          <w:sz w:val="24"/>
          <w:szCs w:val="24"/>
        </w:rPr>
      </w:pPr>
      <w:r w:rsidRPr="00BB53A5">
        <w:rPr>
          <w:rFonts w:eastAsia="Calibri" w:cs="Times New Roman"/>
          <w:sz w:val="24"/>
          <w:szCs w:val="24"/>
        </w:rPr>
        <w:t>Таблица 2</w:t>
      </w:r>
      <w:r>
        <w:rPr>
          <w:rFonts w:eastAsia="Calibri" w:cs="Times New Roman"/>
          <w:sz w:val="24"/>
          <w:szCs w:val="24"/>
        </w:rPr>
        <w:t xml:space="preserve">.3. </w:t>
      </w:r>
      <w:r w:rsidRPr="00BB53A5">
        <w:rPr>
          <w:rFonts w:eastAsia="Calibri" w:cs="Times New Roman"/>
          <w:sz w:val="24"/>
          <w:szCs w:val="24"/>
        </w:rPr>
        <w:t xml:space="preserve">- Существующие и перспективные балансы тепловой мощности и тепловой нагрузки </w:t>
      </w:r>
      <w:proofErr w:type="spellStart"/>
      <w:r w:rsidR="004A6543">
        <w:rPr>
          <w:rFonts w:eastAsia="Calibri" w:cs="Times New Roman"/>
          <w:sz w:val="24"/>
          <w:szCs w:val="24"/>
        </w:rPr>
        <w:t>Подозерского</w:t>
      </w:r>
      <w:proofErr w:type="spellEnd"/>
      <w:r>
        <w:rPr>
          <w:rFonts w:eastAsia="Calibri" w:cs="Times New Roman"/>
          <w:sz w:val="24"/>
          <w:szCs w:val="24"/>
        </w:rPr>
        <w:t xml:space="preserve"> СП.</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1187"/>
        <w:gridCol w:w="996"/>
        <w:gridCol w:w="996"/>
        <w:gridCol w:w="996"/>
        <w:gridCol w:w="1495"/>
        <w:gridCol w:w="1417"/>
      </w:tblGrid>
      <w:tr w:rsidR="008010E9" w:rsidRPr="008010E9" w:rsidTr="008010E9">
        <w:trPr>
          <w:trHeight w:val="330"/>
        </w:trPr>
        <w:tc>
          <w:tcPr>
            <w:tcW w:w="9796" w:type="dxa"/>
            <w:gridSpan w:val="7"/>
            <w:vMerge w:val="restart"/>
            <w:shd w:val="clear" w:color="auto" w:fill="auto"/>
            <w:vAlign w:val="center"/>
            <w:hideMark/>
          </w:tcPr>
          <w:p w:rsidR="008010E9" w:rsidRPr="008010E9" w:rsidRDefault="008010E9" w:rsidP="008010E9">
            <w:pPr>
              <w:spacing w:after="0" w:line="240" w:lineRule="auto"/>
              <w:jc w:val="center"/>
              <w:rPr>
                <w:rFonts w:eastAsia="Times New Roman" w:cs="Times New Roman"/>
                <w:bCs/>
                <w:sz w:val="24"/>
                <w:szCs w:val="24"/>
                <w:lang w:eastAsia="ru-RU"/>
              </w:rPr>
            </w:pPr>
            <w:r w:rsidRPr="008010E9">
              <w:rPr>
                <w:rFonts w:eastAsia="Times New Roman" w:cs="Times New Roman"/>
                <w:bCs/>
                <w:sz w:val="24"/>
                <w:szCs w:val="24"/>
                <w:lang w:eastAsia="ru-RU"/>
              </w:rPr>
              <w:t>Балансы тепловой энергии по котельной   с. Подозерский</w:t>
            </w:r>
          </w:p>
        </w:tc>
      </w:tr>
      <w:tr w:rsidR="008010E9" w:rsidRPr="008010E9" w:rsidTr="008010E9">
        <w:trPr>
          <w:trHeight w:val="330"/>
        </w:trPr>
        <w:tc>
          <w:tcPr>
            <w:tcW w:w="9796" w:type="dxa"/>
            <w:gridSpan w:val="7"/>
            <w:vMerge/>
            <w:vAlign w:val="center"/>
            <w:hideMark/>
          </w:tcPr>
          <w:p w:rsidR="008010E9" w:rsidRPr="008010E9" w:rsidRDefault="008010E9" w:rsidP="008010E9">
            <w:pPr>
              <w:spacing w:after="0" w:line="240" w:lineRule="auto"/>
              <w:rPr>
                <w:rFonts w:eastAsia="Times New Roman" w:cs="Times New Roman"/>
                <w:bCs/>
                <w:sz w:val="24"/>
                <w:szCs w:val="24"/>
                <w:lang w:eastAsia="ru-RU"/>
              </w:rPr>
            </w:pPr>
          </w:p>
        </w:tc>
      </w:tr>
      <w:tr w:rsidR="008010E9" w:rsidRPr="008010E9" w:rsidTr="008010E9">
        <w:trPr>
          <w:trHeight w:val="495"/>
        </w:trPr>
        <w:tc>
          <w:tcPr>
            <w:tcW w:w="9796" w:type="dxa"/>
            <w:gridSpan w:val="7"/>
            <w:vMerge/>
            <w:vAlign w:val="center"/>
            <w:hideMark/>
          </w:tcPr>
          <w:p w:rsidR="008010E9" w:rsidRPr="008010E9" w:rsidRDefault="008010E9" w:rsidP="008010E9">
            <w:pPr>
              <w:spacing w:after="0" w:line="240" w:lineRule="auto"/>
              <w:rPr>
                <w:rFonts w:eastAsia="Times New Roman" w:cs="Times New Roman"/>
                <w:bCs/>
                <w:sz w:val="24"/>
                <w:szCs w:val="24"/>
                <w:lang w:eastAsia="ru-RU"/>
              </w:rPr>
            </w:pPr>
          </w:p>
        </w:tc>
      </w:tr>
      <w:tr w:rsidR="008010E9" w:rsidRPr="008010E9" w:rsidTr="008010E9">
        <w:trPr>
          <w:trHeight w:val="495"/>
        </w:trPr>
        <w:tc>
          <w:tcPr>
            <w:tcW w:w="2709" w:type="dxa"/>
            <w:shd w:val="clear" w:color="auto" w:fill="auto"/>
            <w:vAlign w:val="center"/>
            <w:hideMark/>
          </w:tcPr>
          <w:p w:rsidR="008010E9" w:rsidRPr="008010E9" w:rsidRDefault="008010E9" w:rsidP="008010E9">
            <w:pPr>
              <w:spacing w:after="0" w:line="240" w:lineRule="auto"/>
              <w:rPr>
                <w:rFonts w:eastAsia="Times New Roman" w:cs="Times New Roman"/>
                <w:bCs/>
                <w:sz w:val="24"/>
                <w:szCs w:val="24"/>
                <w:lang w:eastAsia="ru-RU"/>
              </w:rPr>
            </w:pPr>
            <w:r w:rsidRPr="008010E9">
              <w:rPr>
                <w:rFonts w:eastAsia="Times New Roman" w:cs="Times New Roman"/>
                <w:bCs/>
                <w:sz w:val="24"/>
                <w:szCs w:val="24"/>
                <w:lang w:eastAsia="ru-RU"/>
              </w:rPr>
              <w:t xml:space="preserve">Показатели </w:t>
            </w:r>
          </w:p>
        </w:tc>
        <w:tc>
          <w:tcPr>
            <w:tcW w:w="1187" w:type="dxa"/>
            <w:shd w:val="clear" w:color="auto" w:fill="auto"/>
            <w:vAlign w:val="center"/>
            <w:hideMark/>
          </w:tcPr>
          <w:p w:rsidR="008010E9" w:rsidRPr="008010E9" w:rsidRDefault="008010E9" w:rsidP="008010E9">
            <w:pPr>
              <w:spacing w:after="0" w:line="240" w:lineRule="auto"/>
              <w:jc w:val="center"/>
              <w:rPr>
                <w:rFonts w:eastAsia="Times New Roman" w:cs="Times New Roman"/>
                <w:bCs/>
                <w:sz w:val="24"/>
                <w:szCs w:val="24"/>
                <w:lang w:eastAsia="ru-RU"/>
              </w:rPr>
            </w:pPr>
            <w:r w:rsidRPr="008010E9">
              <w:rPr>
                <w:rFonts w:eastAsia="Times New Roman" w:cs="Times New Roman"/>
                <w:bCs/>
                <w:sz w:val="24"/>
                <w:szCs w:val="24"/>
                <w:lang w:eastAsia="ru-RU"/>
              </w:rPr>
              <w:t>Ед.  изм.</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bCs/>
                <w:sz w:val="24"/>
                <w:szCs w:val="24"/>
                <w:lang w:eastAsia="ru-RU"/>
              </w:rPr>
            </w:pPr>
            <w:r w:rsidRPr="008010E9">
              <w:rPr>
                <w:rFonts w:eastAsia="Times New Roman" w:cs="Times New Roman"/>
                <w:bCs/>
                <w:sz w:val="24"/>
                <w:szCs w:val="24"/>
                <w:lang w:eastAsia="ru-RU"/>
              </w:rPr>
              <w:t>2020 год</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bCs/>
                <w:sz w:val="24"/>
                <w:szCs w:val="24"/>
                <w:lang w:eastAsia="ru-RU"/>
              </w:rPr>
            </w:pPr>
            <w:r w:rsidRPr="008010E9">
              <w:rPr>
                <w:rFonts w:eastAsia="Times New Roman" w:cs="Times New Roman"/>
                <w:bCs/>
                <w:sz w:val="24"/>
                <w:szCs w:val="24"/>
                <w:lang w:eastAsia="ru-RU"/>
              </w:rPr>
              <w:t>2021 год</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bCs/>
                <w:sz w:val="24"/>
                <w:szCs w:val="24"/>
                <w:lang w:eastAsia="ru-RU"/>
              </w:rPr>
            </w:pPr>
            <w:r w:rsidRPr="008010E9">
              <w:rPr>
                <w:rFonts w:eastAsia="Times New Roman" w:cs="Times New Roman"/>
                <w:bCs/>
                <w:sz w:val="24"/>
                <w:szCs w:val="24"/>
                <w:lang w:eastAsia="ru-RU"/>
              </w:rPr>
              <w:t>2022 год</w:t>
            </w:r>
          </w:p>
        </w:tc>
        <w:tc>
          <w:tcPr>
            <w:tcW w:w="1495" w:type="dxa"/>
            <w:shd w:val="clear" w:color="auto" w:fill="auto"/>
            <w:vAlign w:val="center"/>
            <w:hideMark/>
          </w:tcPr>
          <w:p w:rsidR="008010E9" w:rsidRPr="008010E9" w:rsidRDefault="008010E9" w:rsidP="008010E9">
            <w:pPr>
              <w:spacing w:after="0" w:line="240" w:lineRule="auto"/>
              <w:jc w:val="center"/>
              <w:rPr>
                <w:rFonts w:eastAsia="Times New Roman" w:cs="Times New Roman"/>
                <w:bCs/>
                <w:sz w:val="24"/>
                <w:szCs w:val="24"/>
                <w:lang w:eastAsia="ru-RU"/>
              </w:rPr>
            </w:pPr>
            <w:r w:rsidRPr="008010E9">
              <w:rPr>
                <w:rFonts w:eastAsia="Times New Roman" w:cs="Times New Roman"/>
                <w:bCs/>
                <w:sz w:val="24"/>
                <w:szCs w:val="24"/>
                <w:lang w:eastAsia="ru-RU"/>
              </w:rPr>
              <w:t xml:space="preserve">2023-2026 </w:t>
            </w:r>
            <w:proofErr w:type="spellStart"/>
            <w:r w:rsidRPr="008010E9">
              <w:rPr>
                <w:rFonts w:eastAsia="Times New Roman" w:cs="Times New Roman"/>
                <w:bCs/>
                <w:sz w:val="24"/>
                <w:szCs w:val="24"/>
                <w:lang w:eastAsia="ru-RU"/>
              </w:rPr>
              <w:t>г.г</w:t>
            </w:r>
            <w:proofErr w:type="spellEnd"/>
            <w:r w:rsidRPr="008010E9">
              <w:rPr>
                <w:rFonts w:eastAsia="Times New Roman" w:cs="Times New Roman"/>
                <w:bCs/>
                <w:sz w:val="24"/>
                <w:szCs w:val="24"/>
                <w:lang w:eastAsia="ru-RU"/>
              </w:rPr>
              <w:t>.</w:t>
            </w:r>
          </w:p>
        </w:tc>
        <w:tc>
          <w:tcPr>
            <w:tcW w:w="1417" w:type="dxa"/>
            <w:shd w:val="clear" w:color="auto" w:fill="auto"/>
            <w:vAlign w:val="center"/>
            <w:hideMark/>
          </w:tcPr>
          <w:p w:rsidR="008010E9" w:rsidRPr="008010E9" w:rsidRDefault="008010E9" w:rsidP="008010E9">
            <w:pPr>
              <w:spacing w:after="0" w:line="240" w:lineRule="auto"/>
              <w:jc w:val="center"/>
              <w:rPr>
                <w:rFonts w:eastAsia="Times New Roman" w:cs="Times New Roman"/>
                <w:bCs/>
                <w:sz w:val="24"/>
                <w:szCs w:val="24"/>
                <w:lang w:eastAsia="ru-RU"/>
              </w:rPr>
            </w:pPr>
            <w:r w:rsidRPr="008010E9">
              <w:rPr>
                <w:rFonts w:eastAsia="Times New Roman" w:cs="Times New Roman"/>
                <w:bCs/>
                <w:sz w:val="24"/>
                <w:szCs w:val="24"/>
                <w:lang w:eastAsia="ru-RU"/>
              </w:rPr>
              <w:t xml:space="preserve">2027-2034 </w:t>
            </w:r>
            <w:proofErr w:type="spellStart"/>
            <w:r w:rsidRPr="008010E9">
              <w:rPr>
                <w:rFonts w:eastAsia="Times New Roman" w:cs="Times New Roman"/>
                <w:bCs/>
                <w:sz w:val="24"/>
                <w:szCs w:val="24"/>
                <w:lang w:eastAsia="ru-RU"/>
              </w:rPr>
              <w:t>г.г</w:t>
            </w:r>
            <w:proofErr w:type="spellEnd"/>
            <w:r w:rsidRPr="008010E9">
              <w:rPr>
                <w:rFonts w:eastAsia="Times New Roman" w:cs="Times New Roman"/>
                <w:bCs/>
                <w:sz w:val="24"/>
                <w:szCs w:val="24"/>
                <w:lang w:eastAsia="ru-RU"/>
              </w:rPr>
              <w:t>.</w:t>
            </w:r>
          </w:p>
        </w:tc>
      </w:tr>
      <w:tr w:rsidR="008010E9" w:rsidRPr="008010E9" w:rsidTr="008010E9">
        <w:trPr>
          <w:trHeight w:val="495"/>
        </w:trPr>
        <w:tc>
          <w:tcPr>
            <w:tcW w:w="2709" w:type="dxa"/>
            <w:shd w:val="clear" w:color="auto" w:fill="auto"/>
            <w:vAlign w:val="center"/>
            <w:hideMark/>
          </w:tcPr>
          <w:p w:rsidR="008010E9" w:rsidRPr="008010E9" w:rsidRDefault="008010E9" w:rsidP="008010E9">
            <w:pPr>
              <w:spacing w:after="0" w:line="240" w:lineRule="auto"/>
              <w:jc w:val="center"/>
              <w:rPr>
                <w:rFonts w:eastAsia="Times New Roman" w:cs="Times New Roman"/>
                <w:bCs/>
                <w:sz w:val="24"/>
                <w:szCs w:val="24"/>
                <w:lang w:eastAsia="ru-RU"/>
              </w:rPr>
            </w:pPr>
            <w:r w:rsidRPr="008010E9">
              <w:rPr>
                <w:rFonts w:eastAsia="Times New Roman" w:cs="Times New Roman"/>
                <w:bCs/>
                <w:sz w:val="24"/>
                <w:szCs w:val="24"/>
                <w:lang w:eastAsia="ru-RU"/>
              </w:rPr>
              <w:t> </w:t>
            </w:r>
          </w:p>
        </w:tc>
        <w:tc>
          <w:tcPr>
            <w:tcW w:w="1187" w:type="dxa"/>
            <w:shd w:val="clear" w:color="auto" w:fill="auto"/>
            <w:vAlign w:val="center"/>
            <w:hideMark/>
          </w:tcPr>
          <w:p w:rsidR="008010E9" w:rsidRPr="008010E9" w:rsidRDefault="008010E9" w:rsidP="008010E9">
            <w:pPr>
              <w:spacing w:after="0" w:line="240" w:lineRule="auto"/>
              <w:jc w:val="center"/>
              <w:rPr>
                <w:rFonts w:eastAsia="Times New Roman" w:cs="Times New Roman"/>
                <w:bCs/>
                <w:sz w:val="24"/>
                <w:szCs w:val="24"/>
                <w:lang w:eastAsia="ru-RU"/>
              </w:rPr>
            </w:pPr>
            <w:r w:rsidRPr="008010E9">
              <w:rPr>
                <w:rFonts w:eastAsia="Times New Roman" w:cs="Times New Roman"/>
                <w:bCs/>
                <w:sz w:val="24"/>
                <w:szCs w:val="24"/>
                <w:lang w:eastAsia="ru-RU"/>
              </w:rPr>
              <w:t> </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bCs/>
                <w:sz w:val="24"/>
                <w:szCs w:val="24"/>
                <w:lang w:eastAsia="ru-RU"/>
              </w:rPr>
            </w:pPr>
            <w:r w:rsidRPr="008010E9">
              <w:rPr>
                <w:rFonts w:eastAsia="Times New Roman" w:cs="Times New Roman"/>
                <w:bCs/>
                <w:sz w:val="24"/>
                <w:szCs w:val="24"/>
                <w:lang w:eastAsia="ru-RU"/>
              </w:rPr>
              <w:t> </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bCs/>
                <w:sz w:val="24"/>
                <w:szCs w:val="24"/>
                <w:lang w:eastAsia="ru-RU"/>
              </w:rPr>
            </w:pPr>
            <w:r w:rsidRPr="008010E9">
              <w:rPr>
                <w:rFonts w:eastAsia="Times New Roman" w:cs="Times New Roman"/>
                <w:bCs/>
                <w:sz w:val="24"/>
                <w:szCs w:val="24"/>
                <w:lang w:eastAsia="ru-RU"/>
              </w:rPr>
              <w:t> </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bCs/>
                <w:sz w:val="24"/>
                <w:szCs w:val="24"/>
                <w:lang w:eastAsia="ru-RU"/>
              </w:rPr>
            </w:pPr>
            <w:r w:rsidRPr="008010E9">
              <w:rPr>
                <w:rFonts w:eastAsia="Times New Roman" w:cs="Times New Roman"/>
                <w:bCs/>
                <w:sz w:val="24"/>
                <w:szCs w:val="24"/>
                <w:lang w:eastAsia="ru-RU"/>
              </w:rPr>
              <w:t> </w:t>
            </w:r>
          </w:p>
        </w:tc>
        <w:tc>
          <w:tcPr>
            <w:tcW w:w="1495" w:type="dxa"/>
            <w:shd w:val="clear" w:color="auto" w:fill="auto"/>
            <w:vAlign w:val="center"/>
            <w:hideMark/>
          </w:tcPr>
          <w:p w:rsidR="008010E9" w:rsidRPr="008010E9" w:rsidRDefault="008010E9" w:rsidP="008010E9">
            <w:pPr>
              <w:spacing w:after="0" w:line="240" w:lineRule="auto"/>
              <w:jc w:val="center"/>
              <w:rPr>
                <w:rFonts w:eastAsia="Times New Roman" w:cs="Times New Roman"/>
                <w:bCs/>
                <w:sz w:val="24"/>
                <w:szCs w:val="24"/>
                <w:lang w:eastAsia="ru-RU"/>
              </w:rPr>
            </w:pPr>
            <w:r w:rsidRPr="008010E9">
              <w:rPr>
                <w:rFonts w:eastAsia="Times New Roman" w:cs="Times New Roman"/>
                <w:bCs/>
                <w:sz w:val="24"/>
                <w:szCs w:val="24"/>
                <w:lang w:eastAsia="ru-RU"/>
              </w:rPr>
              <w:t> </w:t>
            </w:r>
          </w:p>
        </w:tc>
        <w:tc>
          <w:tcPr>
            <w:tcW w:w="1417" w:type="dxa"/>
            <w:shd w:val="clear" w:color="auto" w:fill="auto"/>
            <w:vAlign w:val="center"/>
            <w:hideMark/>
          </w:tcPr>
          <w:p w:rsidR="008010E9" w:rsidRPr="008010E9" w:rsidRDefault="008010E9" w:rsidP="008010E9">
            <w:pPr>
              <w:spacing w:after="0" w:line="240" w:lineRule="auto"/>
              <w:jc w:val="center"/>
              <w:rPr>
                <w:rFonts w:eastAsia="Times New Roman" w:cs="Times New Roman"/>
                <w:bCs/>
                <w:sz w:val="24"/>
                <w:szCs w:val="24"/>
                <w:lang w:eastAsia="ru-RU"/>
              </w:rPr>
            </w:pPr>
            <w:r w:rsidRPr="008010E9">
              <w:rPr>
                <w:rFonts w:eastAsia="Times New Roman" w:cs="Times New Roman"/>
                <w:bCs/>
                <w:sz w:val="24"/>
                <w:szCs w:val="24"/>
                <w:lang w:eastAsia="ru-RU"/>
              </w:rPr>
              <w:t> </w:t>
            </w:r>
          </w:p>
        </w:tc>
      </w:tr>
      <w:tr w:rsidR="008010E9" w:rsidRPr="008010E9" w:rsidTr="008010E9">
        <w:trPr>
          <w:trHeight w:val="330"/>
        </w:trPr>
        <w:tc>
          <w:tcPr>
            <w:tcW w:w="2709" w:type="dxa"/>
            <w:shd w:val="clear" w:color="auto" w:fill="auto"/>
            <w:vAlign w:val="center"/>
            <w:hideMark/>
          </w:tcPr>
          <w:p w:rsidR="008010E9" w:rsidRPr="008010E9" w:rsidRDefault="008010E9" w:rsidP="008010E9">
            <w:pPr>
              <w:spacing w:after="0" w:line="240" w:lineRule="auto"/>
              <w:rPr>
                <w:rFonts w:eastAsia="Times New Roman" w:cs="Times New Roman"/>
                <w:sz w:val="24"/>
                <w:szCs w:val="24"/>
                <w:lang w:eastAsia="ru-RU"/>
              </w:rPr>
            </w:pPr>
            <w:r w:rsidRPr="008010E9">
              <w:rPr>
                <w:rFonts w:eastAsia="Times New Roman" w:cs="Times New Roman"/>
                <w:sz w:val="24"/>
                <w:szCs w:val="24"/>
                <w:lang w:eastAsia="ru-RU"/>
              </w:rPr>
              <w:t>Произведено тепловой энергии (выработка)</w:t>
            </w:r>
          </w:p>
        </w:tc>
        <w:tc>
          <w:tcPr>
            <w:tcW w:w="118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Гкал</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7211</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9044</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8726</w:t>
            </w:r>
          </w:p>
        </w:tc>
        <w:tc>
          <w:tcPr>
            <w:tcW w:w="1495"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8726</w:t>
            </w:r>
          </w:p>
        </w:tc>
        <w:tc>
          <w:tcPr>
            <w:tcW w:w="141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8726</w:t>
            </w:r>
          </w:p>
        </w:tc>
      </w:tr>
      <w:tr w:rsidR="008010E9" w:rsidRPr="008010E9" w:rsidTr="008010E9">
        <w:trPr>
          <w:trHeight w:val="330"/>
        </w:trPr>
        <w:tc>
          <w:tcPr>
            <w:tcW w:w="2709" w:type="dxa"/>
            <w:shd w:val="clear" w:color="auto" w:fill="auto"/>
            <w:vAlign w:val="center"/>
            <w:hideMark/>
          </w:tcPr>
          <w:p w:rsidR="008010E9" w:rsidRPr="008010E9" w:rsidRDefault="008010E9" w:rsidP="008010E9">
            <w:pPr>
              <w:spacing w:after="0" w:line="240" w:lineRule="auto"/>
              <w:rPr>
                <w:rFonts w:eastAsia="Times New Roman" w:cs="Times New Roman"/>
                <w:sz w:val="24"/>
                <w:szCs w:val="24"/>
                <w:lang w:eastAsia="ru-RU"/>
              </w:rPr>
            </w:pPr>
            <w:r w:rsidRPr="008010E9">
              <w:rPr>
                <w:rFonts w:eastAsia="Times New Roman" w:cs="Times New Roman"/>
                <w:sz w:val="24"/>
                <w:szCs w:val="24"/>
                <w:lang w:eastAsia="ru-RU"/>
              </w:rPr>
              <w:t>Собственные нужды</w:t>
            </w:r>
          </w:p>
        </w:tc>
        <w:tc>
          <w:tcPr>
            <w:tcW w:w="118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Гкал</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76</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76</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76</w:t>
            </w:r>
          </w:p>
        </w:tc>
        <w:tc>
          <w:tcPr>
            <w:tcW w:w="1495"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76</w:t>
            </w:r>
          </w:p>
        </w:tc>
        <w:tc>
          <w:tcPr>
            <w:tcW w:w="141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76</w:t>
            </w:r>
          </w:p>
        </w:tc>
      </w:tr>
      <w:tr w:rsidR="008010E9" w:rsidRPr="008010E9" w:rsidTr="008010E9">
        <w:trPr>
          <w:trHeight w:val="330"/>
        </w:trPr>
        <w:tc>
          <w:tcPr>
            <w:tcW w:w="2709" w:type="dxa"/>
            <w:shd w:val="clear" w:color="auto" w:fill="auto"/>
            <w:vAlign w:val="center"/>
            <w:hideMark/>
          </w:tcPr>
          <w:p w:rsidR="008010E9" w:rsidRPr="008010E9" w:rsidRDefault="008010E9" w:rsidP="008010E9">
            <w:pPr>
              <w:spacing w:after="0" w:line="240" w:lineRule="auto"/>
              <w:rPr>
                <w:rFonts w:eastAsia="Times New Roman" w:cs="Times New Roman"/>
                <w:sz w:val="24"/>
                <w:szCs w:val="24"/>
                <w:lang w:eastAsia="ru-RU"/>
              </w:rPr>
            </w:pPr>
            <w:r w:rsidRPr="008010E9">
              <w:rPr>
                <w:rFonts w:eastAsia="Times New Roman" w:cs="Times New Roman"/>
                <w:sz w:val="24"/>
                <w:szCs w:val="24"/>
                <w:lang w:eastAsia="ru-RU"/>
              </w:rPr>
              <w:t>Отпуск с коллекторов</w:t>
            </w:r>
          </w:p>
        </w:tc>
        <w:tc>
          <w:tcPr>
            <w:tcW w:w="118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Гкал</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7135</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8968</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8650</w:t>
            </w:r>
          </w:p>
        </w:tc>
        <w:tc>
          <w:tcPr>
            <w:tcW w:w="1495"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8650</w:t>
            </w:r>
          </w:p>
        </w:tc>
        <w:tc>
          <w:tcPr>
            <w:tcW w:w="141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8650</w:t>
            </w:r>
          </w:p>
        </w:tc>
      </w:tr>
      <w:tr w:rsidR="008010E9" w:rsidRPr="008010E9" w:rsidTr="008010E9">
        <w:trPr>
          <w:trHeight w:val="330"/>
        </w:trPr>
        <w:tc>
          <w:tcPr>
            <w:tcW w:w="2709" w:type="dxa"/>
            <w:shd w:val="clear" w:color="auto" w:fill="auto"/>
            <w:vAlign w:val="center"/>
            <w:hideMark/>
          </w:tcPr>
          <w:p w:rsidR="008010E9" w:rsidRPr="008010E9" w:rsidRDefault="008010E9" w:rsidP="008010E9">
            <w:pPr>
              <w:spacing w:after="0" w:line="240" w:lineRule="auto"/>
              <w:rPr>
                <w:rFonts w:eastAsia="Times New Roman" w:cs="Times New Roman"/>
                <w:sz w:val="24"/>
                <w:szCs w:val="24"/>
                <w:lang w:eastAsia="ru-RU"/>
              </w:rPr>
            </w:pPr>
            <w:r w:rsidRPr="008010E9">
              <w:rPr>
                <w:rFonts w:eastAsia="Times New Roman" w:cs="Times New Roman"/>
                <w:sz w:val="24"/>
                <w:szCs w:val="24"/>
                <w:lang w:eastAsia="ru-RU"/>
              </w:rPr>
              <w:t>Отпуск тепловой энергии потребителям (полезный отпуск)</w:t>
            </w:r>
          </w:p>
        </w:tc>
        <w:tc>
          <w:tcPr>
            <w:tcW w:w="118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Гкал</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7135</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8968</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8650</w:t>
            </w:r>
          </w:p>
        </w:tc>
        <w:tc>
          <w:tcPr>
            <w:tcW w:w="1495"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8650</w:t>
            </w:r>
          </w:p>
        </w:tc>
        <w:tc>
          <w:tcPr>
            <w:tcW w:w="141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8650</w:t>
            </w:r>
          </w:p>
        </w:tc>
      </w:tr>
      <w:tr w:rsidR="008010E9" w:rsidRPr="008010E9" w:rsidTr="008010E9">
        <w:trPr>
          <w:trHeight w:val="330"/>
        </w:trPr>
        <w:tc>
          <w:tcPr>
            <w:tcW w:w="2709" w:type="dxa"/>
            <w:shd w:val="clear" w:color="auto" w:fill="auto"/>
            <w:vAlign w:val="center"/>
            <w:hideMark/>
          </w:tcPr>
          <w:p w:rsidR="008010E9" w:rsidRPr="008010E9" w:rsidRDefault="008010E9" w:rsidP="008010E9">
            <w:pPr>
              <w:spacing w:after="0" w:line="240" w:lineRule="auto"/>
              <w:rPr>
                <w:rFonts w:eastAsia="Times New Roman" w:cs="Times New Roman"/>
                <w:sz w:val="24"/>
                <w:szCs w:val="24"/>
                <w:lang w:eastAsia="ru-RU"/>
              </w:rPr>
            </w:pPr>
            <w:r w:rsidRPr="008010E9">
              <w:rPr>
                <w:rFonts w:eastAsia="Times New Roman" w:cs="Times New Roman"/>
                <w:sz w:val="24"/>
                <w:szCs w:val="24"/>
                <w:lang w:eastAsia="ru-RU"/>
              </w:rPr>
              <w:t>отопление</w:t>
            </w:r>
          </w:p>
        </w:tc>
        <w:tc>
          <w:tcPr>
            <w:tcW w:w="118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Гкал</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7135</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8968</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8650</w:t>
            </w:r>
          </w:p>
        </w:tc>
        <w:tc>
          <w:tcPr>
            <w:tcW w:w="1495"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8650</w:t>
            </w:r>
          </w:p>
        </w:tc>
        <w:tc>
          <w:tcPr>
            <w:tcW w:w="141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8650</w:t>
            </w:r>
          </w:p>
        </w:tc>
      </w:tr>
      <w:tr w:rsidR="008010E9" w:rsidRPr="008010E9" w:rsidTr="008010E9">
        <w:trPr>
          <w:trHeight w:val="330"/>
        </w:trPr>
        <w:tc>
          <w:tcPr>
            <w:tcW w:w="2709" w:type="dxa"/>
            <w:shd w:val="clear" w:color="auto" w:fill="auto"/>
            <w:vAlign w:val="center"/>
            <w:hideMark/>
          </w:tcPr>
          <w:p w:rsidR="008010E9" w:rsidRPr="008010E9" w:rsidRDefault="008010E9" w:rsidP="008010E9">
            <w:pPr>
              <w:spacing w:after="0" w:line="240" w:lineRule="auto"/>
              <w:rPr>
                <w:rFonts w:eastAsia="Times New Roman" w:cs="Times New Roman"/>
                <w:sz w:val="24"/>
                <w:szCs w:val="24"/>
                <w:lang w:eastAsia="ru-RU"/>
              </w:rPr>
            </w:pPr>
            <w:r w:rsidRPr="008010E9">
              <w:rPr>
                <w:rFonts w:eastAsia="Times New Roman" w:cs="Times New Roman"/>
                <w:sz w:val="24"/>
                <w:szCs w:val="24"/>
                <w:lang w:eastAsia="ru-RU"/>
              </w:rPr>
              <w:t>ГВС</w:t>
            </w:r>
          </w:p>
        </w:tc>
        <w:tc>
          <w:tcPr>
            <w:tcW w:w="118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м</w:t>
            </w:r>
            <w:r w:rsidRPr="008010E9">
              <w:rPr>
                <w:rFonts w:eastAsia="Times New Roman" w:cs="Times New Roman"/>
                <w:sz w:val="24"/>
                <w:szCs w:val="24"/>
                <w:vertAlign w:val="superscript"/>
                <w:lang w:eastAsia="ru-RU"/>
              </w:rPr>
              <w:t>3</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1495"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141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r>
      <w:tr w:rsidR="008010E9" w:rsidRPr="008010E9" w:rsidTr="008010E9">
        <w:trPr>
          <w:trHeight w:val="330"/>
        </w:trPr>
        <w:tc>
          <w:tcPr>
            <w:tcW w:w="2709" w:type="dxa"/>
            <w:shd w:val="clear" w:color="auto" w:fill="auto"/>
            <w:vAlign w:val="center"/>
            <w:hideMark/>
          </w:tcPr>
          <w:p w:rsidR="008010E9" w:rsidRPr="008010E9" w:rsidRDefault="008010E9" w:rsidP="008010E9">
            <w:pPr>
              <w:spacing w:after="0" w:line="240" w:lineRule="auto"/>
              <w:rPr>
                <w:rFonts w:eastAsia="Times New Roman" w:cs="Times New Roman"/>
                <w:sz w:val="24"/>
                <w:szCs w:val="24"/>
                <w:lang w:eastAsia="ru-RU"/>
              </w:rPr>
            </w:pPr>
            <w:r w:rsidRPr="008010E9">
              <w:rPr>
                <w:rFonts w:eastAsia="Times New Roman" w:cs="Times New Roman"/>
                <w:sz w:val="24"/>
                <w:szCs w:val="24"/>
                <w:lang w:eastAsia="ru-RU"/>
              </w:rPr>
              <w:t>Общие потери</w:t>
            </w:r>
          </w:p>
        </w:tc>
        <w:tc>
          <w:tcPr>
            <w:tcW w:w="118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Гкал</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1495"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141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r>
      <w:tr w:rsidR="008010E9" w:rsidRPr="008010E9" w:rsidTr="008010E9">
        <w:trPr>
          <w:trHeight w:val="330"/>
        </w:trPr>
        <w:tc>
          <w:tcPr>
            <w:tcW w:w="2709" w:type="dxa"/>
            <w:shd w:val="clear" w:color="auto" w:fill="auto"/>
            <w:vAlign w:val="center"/>
            <w:hideMark/>
          </w:tcPr>
          <w:p w:rsidR="008010E9" w:rsidRPr="008010E9" w:rsidRDefault="008010E9" w:rsidP="008010E9">
            <w:pPr>
              <w:spacing w:after="0" w:line="240" w:lineRule="auto"/>
              <w:rPr>
                <w:rFonts w:eastAsia="Times New Roman" w:cs="Times New Roman"/>
                <w:sz w:val="24"/>
                <w:szCs w:val="24"/>
                <w:lang w:eastAsia="ru-RU"/>
              </w:rPr>
            </w:pPr>
            <w:r w:rsidRPr="008010E9">
              <w:rPr>
                <w:rFonts w:eastAsia="Times New Roman" w:cs="Times New Roman"/>
                <w:sz w:val="24"/>
                <w:szCs w:val="24"/>
                <w:lang w:eastAsia="ru-RU"/>
              </w:rPr>
              <w:t>Нормативные потери</w:t>
            </w:r>
          </w:p>
        </w:tc>
        <w:tc>
          <w:tcPr>
            <w:tcW w:w="118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Гкал</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1495"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0</w:t>
            </w:r>
          </w:p>
        </w:tc>
        <w:tc>
          <w:tcPr>
            <w:tcW w:w="141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0</w:t>
            </w:r>
          </w:p>
        </w:tc>
      </w:tr>
      <w:tr w:rsidR="008010E9" w:rsidRPr="008010E9" w:rsidTr="008010E9">
        <w:trPr>
          <w:trHeight w:val="330"/>
        </w:trPr>
        <w:tc>
          <w:tcPr>
            <w:tcW w:w="2709" w:type="dxa"/>
            <w:shd w:val="clear" w:color="auto" w:fill="auto"/>
            <w:vAlign w:val="center"/>
            <w:hideMark/>
          </w:tcPr>
          <w:p w:rsidR="008010E9" w:rsidRPr="008010E9" w:rsidRDefault="008010E9" w:rsidP="008010E9">
            <w:pPr>
              <w:spacing w:after="0" w:line="240" w:lineRule="auto"/>
              <w:rPr>
                <w:rFonts w:eastAsia="Times New Roman" w:cs="Times New Roman"/>
                <w:sz w:val="24"/>
                <w:szCs w:val="24"/>
                <w:lang w:eastAsia="ru-RU"/>
              </w:rPr>
            </w:pPr>
            <w:proofErr w:type="spellStart"/>
            <w:r w:rsidRPr="008010E9">
              <w:rPr>
                <w:rFonts w:eastAsia="Times New Roman" w:cs="Times New Roman"/>
                <w:sz w:val="24"/>
                <w:szCs w:val="24"/>
                <w:lang w:eastAsia="ru-RU"/>
              </w:rPr>
              <w:t>Свернормативные</w:t>
            </w:r>
            <w:proofErr w:type="spellEnd"/>
            <w:r w:rsidRPr="008010E9">
              <w:rPr>
                <w:rFonts w:eastAsia="Times New Roman" w:cs="Times New Roman"/>
                <w:sz w:val="24"/>
                <w:szCs w:val="24"/>
                <w:lang w:eastAsia="ru-RU"/>
              </w:rPr>
              <w:t xml:space="preserve"> потери</w:t>
            </w:r>
          </w:p>
        </w:tc>
        <w:tc>
          <w:tcPr>
            <w:tcW w:w="118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1495"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141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r>
      <w:tr w:rsidR="008010E9" w:rsidRPr="008010E9" w:rsidTr="008010E9">
        <w:trPr>
          <w:trHeight w:val="330"/>
        </w:trPr>
        <w:tc>
          <w:tcPr>
            <w:tcW w:w="2709" w:type="dxa"/>
            <w:shd w:val="clear" w:color="auto" w:fill="auto"/>
            <w:vAlign w:val="center"/>
            <w:hideMark/>
          </w:tcPr>
          <w:p w:rsidR="008010E9" w:rsidRPr="008010E9" w:rsidRDefault="008010E9" w:rsidP="008010E9">
            <w:pPr>
              <w:spacing w:after="0" w:line="240" w:lineRule="auto"/>
              <w:rPr>
                <w:rFonts w:eastAsia="Times New Roman" w:cs="Times New Roman"/>
                <w:sz w:val="24"/>
                <w:szCs w:val="24"/>
                <w:lang w:eastAsia="ru-RU"/>
              </w:rPr>
            </w:pPr>
            <w:proofErr w:type="spellStart"/>
            <w:r w:rsidRPr="008010E9">
              <w:rPr>
                <w:rFonts w:eastAsia="Times New Roman" w:cs="Times New Roman"/>
                <w:sz w:val="24"/>
                <w:szCs w:val="24"/>
                <w:lang w:eastAsia="ru-RU"/>
              </w:rPr>
              <w:t>Хознужды</w:t>
            </w:r>
            <w:proofErr w:type="spellEnd"/>
          </w:p>
        </w:tc>
        <w:tc>
          <w:tcPr>
            <w:tcW w:w="118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Гкал</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1495"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141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r>
      <w:tr w:rsidR="008010E9" w:rsidRPr="008010E9" w:rsidTr="008010E9">
        <w:trPr>
          <w:trHeight w:val="330"/>
        </w:trPr>
        <w:tc>
          <w:tcPr>
            <w:tcW w:w="2709" w:type="dxa"/>
            <w:shd w:val="clear" w:color="auto" w:fill="auto"/>
            <w:vAlign w:val="center"/>
            <w:hideMark/>
          </w:tcPr>
          <w:p w:rsidR="008010E9" w:rsidRPr="008010E9" w:rsidRDefault="008010E9" w:rsidP="008010E9">
            <w:pPr>
              <w:spacing w:after="0" w:line="240" w:lineRule="auto"/>
              <w:rPr>
                <w:rFonts w:eastAsia="Times New Roman" w:cs="Times New Roman"/>
                <w:sz w:val="24"/>
                <w:szCs w:val="24"/>
                <w:lang w:eastAsia="ru-RU"/>
              </w:rPr>
            </w:pPr>
            <w:r w:rsidRPr="008010E9">
              <w:rPr>
                <w:rFonts w:eastAsia="Times New Roman" w:cs="Times New Roman"/>
                <w:sz w:val="24"/>
                <w:szCs w:val="24"/>
                <w:lang w:eastAsia="ru-RU"/>
              </w:rPr>
              <w:t>Себестоимость 1 Гкал</w:t>
            </w:r>
          </w:p>
        </w:tc>
        <w:tc>
          <w:tcPr>
            <w:tcW w:w="118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руб./Гкал</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1759,83</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1854,25</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2177,37</w:t>
            </w:r>
          </w:p>
        </w:tc>
        <w:tc>
          <w:tcPr>
            <w:tcW w:w="1495"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2177,37</w:t>
            </w:r>
          </w:p>
        </w:tc>
        <w:tc>
          <w:tcPr>
            <w:tcW w:w="141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2177,37</w:t>
            </w:r>
          </w:p>
        </w:tc>
      </w:tr>
      <w:tr w:rsidR="008010E9" w:rsidRPr="008010E9" w:rsidTr="008010E9">
        <w:trPr>
          <w:trHeight w:val="330"/>
        </w:trPr>
        <w:tc>
          <w:tcPr>
            <w:tcW w:w="2709" w:type="dxa"/>
            <w:shd w:val="clear" w:color="auto" w:fill="auto"/>
            <w:vAlign w:val="center"/>
            <w:hideMark/>
          </w:tcPr>
          <w:p w:rsidR="008010E9" w:rsidRPr="008010E9" w:rsidRDefault="008010E9" w:rsidP="008010E9">
            <w:pPr>
              <w:spacing w:after="0" w:line="240" w:lineRule="auto"/>
              <w:rPr>
                <w:rFonts w:eastAsia="Times New Roman" w:cs="Times New Roman"/>
                <w:sz w:val="24"/>
                <w:szCs w:val="24"/>
                <w:lang w:eastAsia="ru-RU"/>
              </w:rPr>
            </w:pPr>
            <w:r w:rsidRPr="008010E9">
              <w:rPr>
                <w:rFonts w:eastAsia="Times New Roman" w:cs="Times New Roman"/>
                <w:sz w:val="24"/>
                <w:szCs w:val="24"/>
                <w:lang w:eastAsia="ru-RU"/>
              </w:rPr>
              <w:t>Тариф</w:t>
            </w:r>
          </w:p>
        </w:tc>
        <w:tc>
          <w:tcPr>
            <w:tcW w:w="118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руб./Гкал</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1759,83</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1854,25</w:t>
            </w:r>
          </w:p>
        </w:tc>
        <w:tc>
          <w:tcPr>
            <w:tcW w:w="996"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2177,37</w:t>
            </w:r>
          </w:p>
        </w:tc>
        <w:tc>
          <w:tcPr>
            <w:tcW w:w="1495"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c>
          <w:tcPr>
            <w:tcW w:w="1417" w:type="dxa"/>
            <w:shd w:val="clear" w:color="auto" w:fill="auto"/>
            <w:vAlign w:val="center"/>
            <w:hideMark/>
          </w:tcPr>
          <w:p w:rsidR="008010E9" w:rsidRPr="008010E9" w:rsidRDefault="008010E9" w:rsidP="008010E9">
            <w:pPr>
              <w:spacing w:after="0" w:line="240" w:lineRule="auto"/>
              <w:jc w:val="center"/>
              <w:rPr>
                <w:rFonts w:eastAsia="Times New Roman" w:cs="Times New Roman"/>
                <w:sz w:val="24"/>
                <w:szCs w:val="24"/>
                <w:lang w:eastAsia="ru-RU"/>
              </w:rPr>
            </w:pPr>
            <w:r w:rsidRPr="008010E9">
              <w:rPr>
                <w:rFonts w:eastAsia="Times New Roman" w:cs="Times New Roman"/>
                <w:sz w:val="24"/>
                <w:szCs w:val="24"/>
                <w:lang w:eastAsia="ru-RU"/>
              </w:rPr>
              <w:t> </w:t>
            </w:r>
          </w:p>
        </w:tc>
      </w:tr>
    </w:tbl>
    <w:p w:rsidR="00BB53A5" w:rsidRDefault="00BB53A5" w:rsidP="00BB53A5">
      <w:pPr>
        <w:pStyle w:val="aa"/>
      </w:pPr>
    </w:p>
    <w:p w:rsidR="006418AB" w:rsidRDefault="006418AB" w:rsidP="00BB53A5">
      <w:pPr>
        <w:pStyle w:val="aa"/>
      </w:pPr>
    </w:p>
    <w:p w:rsidR="00652CFF" w:rsidRPr="00B5316E" w:rsidRDefault="00652CFF" w:rsidP="00652CFF">
      <w:pPr>
        <w:pStyle w:val="aa"/>
      </w:pPr>
    </w:p>
    <w:p w:rsidR="006A7742" w:rsidRPr="00B5316E" w:rsidRDefault="003F6CC0" w:rsidP="00B9176A">
      <w:pPr>
        <w:pStyle w:val="1"/>
        <w:ind w:right="-1"/>
        <w:jc w:val="both"/>
        <w:rPr>
          <w:b w:val="0"/>
          <w:i/>
          <w:sz w:val="24"/>
          <w:szCs w:val="24"/>
          <w:lang w:val="ru-RU"/>
        </w:rPr>
      </w:pPr>
      <w:bookmarkStart w:id="17" w:name="_Toc129536562"/>
      <w:r>
        <w:rPr>
          <w:b w:val="0"/>
          <w:i/>
          <w:sz w:val="24"/>
          <w:szCs w:val="24"/>
          <w:lang w:val="ru-RU"/>
        </w:rPr>
        <w:t>г</w:t>
      </w:r>
      <w:r w:rsidR="006A7742" w:rsidRPr="00B5316E">
        <w:rPr>
          <w:b w:val="0"/>
          <w:i/>
          <w:sz w:val="24"/>
          <w:szCs w:val="24"/>
          <w:lang w:val="ru-RU"/>
        </w:rPr>
        <w:t>) радиус эффективного теплоснабжения, определяемый в соответствии с методическими указаниями по разработке схем теплоснабжения.</w:t>
      </w:r>
      <w:bookmarkEnd w:id="17"/>
    </w:p>
    <w:p w:rsidR="006A7742" w:rsidRDefault="006A7742" w:rsidP="00B9176A">
      <w:pPr>
        <w:pStyle w:val="aa"/>
        <w:ind w:right="-1"/>
      </w:pPr>
    </w:p>
    <w:p w:rsidR="004362F5" w:rsidRPr="004362F5" w:rsidRDefault="004362F5" w:rsidP="004362F5">
      <w:pPr>
        <w:suppressAutoHyphens/>
        <w:spacing w:after="0" w:line="360" w:lineRule="auto"/>
        <w:ind w:firstLine="567"/>
        <w:jc w:val="both"/>
        <w:rPr>
          <w:rFonts w:eastAsia="Calibri" w:cs="Times New Roman"/>
          <w:sz w:val="24"/>
          <w:szCs w:val="24"/>
          <w:lang w:eastAsia="ar-SA"/>
        </w:rPr>
      </w:pPr>
      <w:bookmarkStart w:id="18" w:name="_Toc372981487"/>
      <w:bookmarkStart w:id="19" w:name="_Toc373221413"/>
      <w:r w:rsidRPr="004362F5">
        <w:rPr>
          <w:rFonts w:eastAsia="Calibri" w:cs="Times New Roman"/>
          <w:sz w:val="24"/>
          <w:szCs w:val="24"/>
          <w:lang w:eastAsia="ar-SA"/>
        </w:rPr>
        <w:t xml:space="preserve">Радиус эффективного теплоснабжения – максимальное расстояние от </w:t>
      </w:r>
      <w:proofErr w:type="spellStart"/>
      <w:r w:rsidRPr="004362F5">
        <w:rPr>
          <w:rFonts w:eastAsia="Calibri" w:cs="Times New Roman"/>
          <w:sz w:val="24"/>
          <w:szCs w:val="24"/>
          <w:lang w:eastAsia="ar-SA"/>
        </w:rPr>
        <w:t>теплопотребляющей</w:t>
      </w:r>
      <w:proofErr w:type="spellEnd"/>
      <w:r w:rsidRPr="004362F5">
        <w:rPr>
          <w:rFonts w:eastAsia="Calibri" w:cs="Times New Roman"/>
          <w:sz w:val="24"/>
          <w:szCs w:val="24"/>
          <w:lang w:eastAsia="ar-SA"/>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4362F5">
        <w:rPr>
          <w:rFonts w:eastAsia="Calibri" w:cs="Times New Roman"/>
          <w:sz w:val="24"/>
          <w:szCs w:val="24"/>
          <w:lang w:eastAsia="ar-SA"/>
        </w:rPr>
        <w:t>теплопотребляющей</w:t>
      </w:r>
      <w:proofErr w:type="spellEnd"/>
      <w:r w:rsidRPr="004362F5">
        <w:rPr>
          <w:rFonts w:eastAsia="Calibri" w:cs="Times New Roman"/>
          <w:sz w:val="24"/>
          <w:szCs w:val="24"/>
          <w:lang w:eastAsia="ar-SA"/>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4362F5" w:rsidRPr="004362F5" w:rsidRDefault="004362F5" w:rsidP="004362F5">
      <w:pPr>
        <w:suppressAutoHyphens/>
        <w:spacing w:after="0" w:line="360" w:lineRule="auto"/>
        <w:ind w:firstLine="567"/>
        <w:contextualSpacing/>
        <w:jc w:val="both"/>
        <w:rPr>
          <w:rFonts w:eastAsia="Calibri" w:cs="Times New Roman"/>
          <w:position w:val="-12"/>
          <w:sz w:val="24"/>
          <w:szCs w:val="24"/>
          <w:lang w:eastAsia="ar-SA"/>
        </w:rPr>
      </w:pPr>
      <w:r w:rsidRPr="004362F5">
        <w:rPr>
          <w:rFonts w:eastAsia="Calibri" w:cs="Times New Roman"/>
          <w:sz w:val="24"/>
          <w:szCs w:val="24"/>
          <w:lang w:eastAsia="ar-SA"/>
        </w:rPr>
        <w:t xml:space="preserve">Иными словами, эффективный радиус теплоснабжения определяет условия, при которых подключение </w:t>
      </w:r>
      <w:proofErr w:type="spellStart"/>
      <w:r w:rsidRPr="004362F5">
        <w:rPr>
          <w:rFonts w:eastAsia="Calibri" w:cs="Times New Roman"/>
          <w:sz w:val="24"/>
          <w:szCs w:val="24"/>
          <w:lang w:eastAsia="ar-SA"/>
        </w:rPr>
        <w:t>теплопотребляющих</w:t>
      </w:r>
      <w:proofErr w:type="spellEnd"/>
      <w:r w:rsidRPr="004362F5">
        <w:rPr>
          <w:rFonts w:eastAsia="Calibri" w:cs="Times New Roman"/>
          <w:sz w:val="24"/>
          <w:szCs w:val="24"/>
          <w:lang w:eastAsia="ar-SA"/>
        </w:rPr>
        <w:t xml:space="preserve"> установок к системе теплоснабжения нецелесообразно по причинам роста совокупных расходов в указанной системе.</w:t>
      </w:r>
    </w:p>
    <w:p w:rsidR="004362F5" w:rsidRPr="004362F5" w:rsidRDefault="004362F5" w:rsidP="004362F5">
      <w:pPr>
        <w:suppressAutoHyphens/>
        <w:spacing w:after="0" w:line="360" w:lineRule="auto"/>
        <w:ind w:firstLine="567"/>
        <w:contextualSpacing/>
        <w:jc w:val="both"/>
        <w:rPr>
          <w:rFonts w:eastAsia="Calibri" w:cs="Times New Roman"/>
          <w:position w:val="-12"/>
          <w:sz w:val="24"/>
          <w:szCs w:val="24"/>
          <w:lang w:eastAsia="ar-SA"/>
        </w:rPr>
      </w:pPr>
      <w:r w:rsidRPr="004362F5">
        <w:rPr>
          <w:rFonts w:eastAsia="Calibri" w:cs="Times New Roman"/>
          <w:position w:val="-12"/>
          <w:sz w:val="24"/>
          <w:szCs w:val="24"/>
          <w:lang w:eastAsia="ar-SA"/>
        </w:rPr>
        <w:t>Учет данного показателя позволит избежать высоких потерь в сетях, улучшит качество теплоснабжения и положительно скажется на снижении расходов.</w:t>
      </w:r>
    </w:p>
    <w:p w:rsidR="004362F5" w:rsidRPr="004362F5" w:rsidRDefault="004362F5" w:rsidP="004362F5">
      <w:pPr>
        <w:suppressAutoHyphens/>
        <w:spacing w:after="0" w:line="360" w:lineRule="auto"/>
        <w:ind w:firstLine="567"/>
        <w:contextualSpacing/>
        <w:jc w:val="both"/>
        <w:rPr>
          <w:rFonts w:eastAsia="Calibri" w:cs="Times New Roman"/>
          <w:position w:val="-12"/>
          <w:sz w:val="24"/>
          <w:szCs w:val="24"/>
          <w:lang w:eastAsia="ar-SA"/>
        </w:rPr>
      </w:pPr>
      <w:r w:rsidRPr="004362F5">
        <w:rPr>
          <w:rFonts w:eastAsia="Calibri" w:cs="Times New Roman"/>
          <w:position w:val="-12"/>
          <w:sz w:val="24"/>
          <w:szCs w:val="24"/>
          <w:lang w:eastAsia="ar-SA"/>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rsidR="004362F5" w:rsidRPr="004362F5" w:rsidRDefault="004362F5" w:rsidP="004362F5">
      <w:pPr>
        <w:suppressAutoHyphens/>
        <w:spacing w:after="0" w:line="360" w:lineRule="auto"/>
        <w:ind w:firstLine="567"/>
        <w:contextualSpacing/>
        <w:jc w:val="both"/>
        <w:rPr>
          <w:rFonts w:eastAsia="Calibri" w:cs="Times New Roman"/>
          <w:position w:val="-12"/>
          <w:sz w:val="24"/>
          <w:szCs w:val="24"/>
          <w:lang w:eastAsia="ar-SA"/>
        </w:rPr>
      </w:pPr>
      <w:r w:rsidRPr="004362F5">
        <w:rPr>
          <w:rFonts w:eastAsia="Calibri" w:cs="Times New Roman"/>
          <w:position w:val="-12"/>
          <w:sz w:val="24"/>
          <w:szCs w:val="24"/>
          <w:lang w:eastAsia="ar-SA"/>
        </w:rPr>
        <w:t>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rsidR="004362F5" w:rsidRPr="004362F5" w:rsidRDefault="004362F5" w:rsidP="004362F5">
      <w:pPr>
        <w:suppressAutoHyphens/>
        <w:spacing w:after="0" w:line="360" w:lineRule="auto"/>
        <w:ind w:firstLine="567"/>
        <w:contextualSpacing/>
        <w:jc w:val="both"/>
        <w:rPr>
          <w:rFonts w:eastAsia="Calibri" w:cs="Times New Roman"/>
          <w:sz w:val="24"/>
        </w:rPr>
      </w:pPr>
      <w:r w:rsidRPr="004362F5">
        <w:rPr>
          <w:rFonts w:eastAsia="Calibri" w:cs="Times New Roman"/>
          <w:sz w:val="24"/>
          <w:lang w:eastAsia="ru-RU"/>
        </w:rPr>
        <w:t xml:space="preserve">В настоящее время Федеральный закон № 190 «О теплоснабжении» ввел понятие «радиус эффективного теплоснабжения» без конкретной методики его расчета. </w:t>
      </w:r>
      <w:r w:rsidRPr="004362F5">
        <w:rPr>
          <w:rFonts w:eastAsia="Calibri" w:cs="Times New Roman"/>
          <w:sz w:val="24"/>
        </w:rPr>
        <w:t xml:space="preserve">Для расчета радиусов эффективного теплоснабжения применяется методика, изложенная в статье Ю.В. </w:t>
      </w:r>
      <w:proofErr w:type="spellStart"/>
      <w:r w:rsidRPr="004362F5">
        <w:rPr>
          <w:rFonts w:eastAsia="Calibri" w:cs="Times New Roman"/>
          <w:sz w:val="24"/>
        </w:rPr>
        <w:t>Кожарина</w:t>
      </w:r>
      <w:proofErr w:type="spellEnd"/>
      <w:r w:rsidRPr="004362F5">
        <w:rPr>
          <w:rFonts w:eastAsia="Calibri" w:cs="Times New Roman"/>
          <w:sz w:val="24"/>
        </w:rPr>
        <w:t xml:space="preserve"> и Д.А. Волкова «К вопросу определения эффективного радиуса теплоснабжения», опубликованной в журнале «Новости теплоснабжения №8 (август), 2012 г.»</w:t>
      </w:r>
    </w:p>
    <w:p w:rsidR="004362F5" w:rsidRPr="004362F5" w:rsidRDefault="004362F5" w:rsidP="004362F5">
      <w:pPr>
        <w:suppressAutoHyphens/>
        <w:spacing w:after="0" w:line="360" w:lineRule="auto"/>
        <w:ind w:firstLine="567"/>
        <w:contextualSpacing/>
        <w:jc w:val="both"/>
        <w:rPr>
          <w:rFonts w:eastAsia="Calibri" w:cs="Times New Roman"/>
          <w:position w:val="-12"/>
          <w:sz w:val="24"/>
          <w:szCs w:val="24"/>
          <w:lang w:eastAsia="ar-SA"/>
        </w:rPr>
      </w:pPr>
      <w:r w:rsidRPr="004362F5">
        <w:rPr>
          <w:rFonts w:eastAsia="Calibri" w:cs="Times New Roman"/>
          <w:position w:val="-12"/>
          <w:sz w:val="24"/>
          <w:szCs w:val="24"/>
          <w:lang w:eastAsia="ar-SA"/>
        </w:rPr>
        <w:t>Предлагаемая методика расчета эффективного радиуса теплоснабжения основывается на определении допустимого расстояния передачи тепла от источника тепла по тепловой сети с заданным уровнем потерь и состоит из следующих задач.</w:t>
      </w:r>
    </w:p>
    <w:p w:rsidR="004362F5" w:rsidRPr="004362F5" w:rsidRDefault="004362F5" w:rsidP="004362F5">
      <w:pPr>
        <w:numPr>
          <w:ilvl w:val="0"/>
          <w:numId w:val="4"/>
        </w:numPr>
        <w:suppressAutoHyphens/>
        <w:spacing w:after="0" w:line="360" w:lineRule="auto"/>
        <w:contextualSpacing/>
        <w:jc w:val="both"/>
        <w:rPr>
          <w:rFonts w:eastAsia="Calibri" w:cs="Times New Roman"/>
          <w:position w:val="-12"/>
          <w:sz w:val="24"/>
          <w:szCs w:val="24"/>
          <w:lang w:eastAsia="ar-SA"/>
        </w:rPr>
      </w:pPr>
      <w:r w:rsidRPr="004362F5">
        <w:rPr>
          <w:rFonts w:eastAsia="Calibri" w:cs="Times New Roman"/>
          <w:position w:val="-12"/>
          <w:sz w:val="24"/>
          <w:szCs w:val="24"/>
          <w:lang w:eastAsia="ar-SA"/>
        </w:rPr>
        <w:t xml:space="preserve">Расчет годовых тепловых потерь через изоляцию и с утечкой теплоносителя. </w:t>
      </w:r>
    </w:p>
    <w:p w:rsidR="004362F5" w:rsidRPr="004362F5" w:rsidRDefault="004362F5" w:rsidP="004362F5">
      <w:pPr>
        <w:suppressAutoHyphens/>
        <w:spacing w:after="0" w:line="360" w:lineRule="auto"/>
        <w:ind w:firstLine="567"/>
        <w:contextualSpacing/>
        <w:jc w:val="both"/>
        <w:rPr>
          <w:rFonts w:eastAsia="Calibri" w:cs="Times New Roman"/>
          <w:position w:val="-12"/>
          <w:sz w:val="24"/>
          <w:szCs w:val="24"/>
          <w:lang w:eastAsia="ar-SA"/>
        </w:rPr>
      </w:pPr>
      <w:r w:rsidRPr="004362F5">
        <w:rPr>
          <w:rFonts w:eastAsia="Calibri" w:cs="Times New Roman"/>
          <w:position w:val="-12"/>
          <w:sz w:val="24"/>
          <w:szCs w:val="24"/>
          <w:lang w:eastAsia="ar-SA"/>
        </w:rPr>
        <w:t>Расчет годовых тепловых потерь через изоляцию с утечкой теплоносителя произведен в соответствии с методическими указаниями по составлению энергетических характеристик для систем транспорта тепловой энергии по показателям: тепловые потери и потери сетевой воды СО-153-34.20.523 2003.</w:t>
      </w:r>
    </w:p>
    <w:p w:rsidR="004362F5" w:rsidRPr="004362F5" w:rsidRDefault="004362F5" w:rsidP="004362F5">
      <w:pPr>
        <w:numPr>
          <w:ilvl w:val="0"/>
          <w:numId w:val="4"/>
        </w:numPr>
        <w:suppressAutoHyphens/>
        <w:spacing w:after="0" w:line="360" w:lineRule="auto"/>
        <w:contextualSpacing/>
        <w:jc w:val="both"/>
        <w:rPr>
          <w:rFonts w:eastAsia="Calibri" w:cs="Times New Roman"/>
          <w:position w:val="-12"/>
          <w:sz w:val="24"/>
          <w:szCs w:val="24"/>
          <w:lang w:eastAsia="ar-SA"/>
        </w:rPr>
      </w:pPr>
      <w:r w:rsidRPr="004362F5">
        <w:rPr>
          <w:rFonts w:eastAsia="Calibri" w:cs="Times New Roman"/>
          <w:position w:val="-12"/>
          <w:sz w:val="24"/>
          <w:szCs w:val="24"/>
          <w:lang w:eastAsia="ar-SA"/>
        </w:rPr>
        <w:t>Определение пропускной способности трубопроводов водяных тепловых сетей.</w:t>
      </w:r>
    </w:p>
    <w:p w:rsidR="004362F5" w:rsidRPr="004362F5" w:rsidRDefault="004362F5" w:rsidP="004362F5">
      <w:pPr>
        <w:suppressAutoHyphens/>
        <w:spacing w:after="0" w:line="360" w:lineRule="auto"/>
        <w:ind w:firstLine="567"/>
        <w:contextualSpacing/>
        <w:jc w:val="both"/>
        <w:rPr>
          <w:rFonts w:eastAsia="Calibri" w:cs="Times New Roman"/>
          <w:position w:val="-12"/>
          <w:sz w:val="24"/>
          <w:szCs w:val="24"/>
          <w:lang w:eastAsia="ar-SA"/>
        </w:rPr>
      </w:pPr>
      <w:r w:rsidRPr="004362F5">
        <w:rPr>
          <w:rFonts w:eastAsia="Calibri" w:cs="Times New Roman"/>
          <w:position w:val="-12"/>
          <w:sz w:val="24"/>
          <w:szCs w:val="24"/>
          <w:lang w:eastAsia="ar-SA"/>
        </w:rPr>
        <w:t xml:space="preserve">Пропускная способность </w:t>
      </w:r>
      <w:proofErr w:type="spellStart"/>
      <w:r w:rsidRPr="004362F5">
        <w:rPr>
          <w:rFonts w:eastAsia="Calibri" w:cs="Times New Roman"/>
          <w:position w:val="-12"/>
          <w:sz w:val="24"/>
          <w:szCs w:val="24"/>
          <w:lang w:val="en-US" w:eastAsia="ar-SA"/>
        </w:rPr>
        <w:t>Q</w:t>
      </w:r>
      <w:r w:rsidRPr="004362F5">
        <w:rPr>
          <w:rFonts w:eastAsia="Calibri" w:cs="Times New Roman"/>
          <w:position w:val="-12"/>
          <w:sz w:val="24"/>
          <w:szCs w:val="24"/>
          <w:vertAlign w:val="superscript"/>
          <w:lang w:val="en-US" w:eastAsia="ar-SA"/>
        </w:rPr>
        <w:t>Di</w:t>
      </w:r>
      <w:proofErr w:type="spellEnd"/>
      <w:r w:rsidRPr="004362F5">
        <w:rPr>
          <w:rFonts w:eastAsia="Calibri" w:cs="Times New Roman"/>
          <w:position w:val="-12"/>
          <w:sz w:val="24"/>
          <w:szCs w:val="24"/>
          <w:lang w:eastAsia="ar-SA"/>
        </w:rPr>
        <w:t xml:space="preserve"> определена в Гкал/час при температурном графике 95/70 ˚С при следующих условиях: </w:t>
      </w:r>
      <w:proofErr w:type="spellStart"/>
      <w:r w:rsidRPr="004362F5">
        <w:rPr>
          <w:rFonts w:eastAsia="Calibri" w:cs="Times New Roman"/>
          <w:position w:val="-12"/>
          <w:sz w:val="24"/>
          <w:szCs w:val="24"/>
          <w:lang w:eastAsia="ar-SA"/>
        </w:rPr>
        <w:t>k</w:t>
      </w:r>
      <w:r w:rsidRPr="004362F5">
        <w:rPr>
          <w:rFonts w:eastAsia="Calibri" w:cs="Times New Roman"/>
          <w:position w:val="-12"/>
          <w:sz w:val="24"/>
          <w:szCs w:val="24"/>
          <w:vertAlign w:val="subscript"/>
          <w:lang w:eastAsia="ar-SA"/>
        </w:rPr>
        <w:t>э</w:t>
      </w:r>
      <w:proofErr w:type="spellEnd"/>
      <w:r w:rsidRPr="004362F5">
        <w:rPr>
          <w:rFonts w:eastAsia="Calibri" w:cs="Times New Roman"/>
          <w:position w:val="-12"/>
          <w:sz w:val="24"/>
          <w:szCs w:val="24"/>
          <w:lang w:eastAsia="ar-SA"/>
        </w:rPr>
        <w:t>=0,5 мм, γ =958,4 кгс/м</w:t>
      </w:r>
      <w:r w:rsidRPr="004362F5">
        <w:rPr>
          <w:rFonts w:eastAsia="Calibri" w:cs="Times New Roman"/>
          <w:position w:val="-12"/>
          <w:sz w:val="24"/>
          <w:szCs w:val="24"/>
          <w:vertAlign w:val="superscript"/>
          <w:lang w:eastAsia="ar-SA"/>
        </w:rPr>
        <w:t>2</w:t>
      </w:r>
      <w:r w:rsidRPr="004362F5">
        <w:rPr>
          <w:rFonts w:eastAsia="Calibri" w:cs="Times New Roman"/>
          <w:position w:val="-12"/>
          <w:sz w:val="24"/>
          <w:szCs w:val="24"/>
          <w:lang w:eastAsia="ar-SA"/>
        </w:rPr>
        <w:t xml:space="preserve"> и удельных потерях давления на трение </w:t>
      </w:r>
      <w:r w:rsidRPr="004362F5">
        <w:rPr>
          <w:rFonts w:eastAsia="Calibri" w:cs="Times New Roman"/>
          <w:position w:val="-12"/>
          <w:sz w:val="24"/>
          <w:szCs w:val="24"/>
          <w:lang w:val="en-US" w:eastAsia="ar-SA"/>
        </w:rPr>
        <w:t>h</w:t>
      </w:r>
      <w:r w:rsidRPr="004362F5">
        <w:rPr>
          <w:rFonts w:eastAsia="Calibri" w:cs="Times New Roman"/>
          <w:position w:val="-12"/>
          <w:sz w:val="24"/>
          <w:szCs w:val="24"/>
          <w:lang w:eastAsia="ar-SA"/>
        </w:rPr>
        <w:t xml:space="preserve">=5 </w:t>
      </w:r>
      <w:proofErr w:type="spellStart"/>
      <w:r w:rsidRPr="004362F5">
        <w:rPr>
          <w:rFonts w:eastAsia="Calibri" w:cs="Times New Roman"/>
          <w:position w:val="-12"/>
          <w:sz w:val="24"/>
          <w:szCs w:val="24"/>
          <w:lang w:eastAsia="ar-SA"/>
        </w:rPr>
        <w:t>кгс·м</w:t>
      </w:r>
      <w:proofErr w:type="spellEnd"/>
      <w:r w:rsidRPr="004362F5">
        <w:rPr>
          <w:rFonts w:eastAsia="Calibri" w:cs="Times New Roman"/>
          <w:position w:val="-12"/>
          <w:sz w:val="24"/>
          <w:szCs w:val="24"/>
          <w:lang w:eastAsia="ar-SA"/>
        </w:rPr>
        <w:t>/м</w:t>
      </w:r>
      <w:r w:rsidRPr="004362F5">
        <w:rPr>
          <w:rFonts w:eastAsia="Calibri" w:cs="Times New Roman"/>
          <w:position w:val="-12"/>
          <w:sz w:val="24"/>
          <w:szCs w:val="24"/>
          <w:vertAlign w:val="superscript"/>
          <w:lang w:eastAsia="ar-SA"/>
        </w:rPr>
        <w:t>2</w:t>
      </w:r>
      <w:r w:rsidRPr="004362F5">
        <w:rPr>
          <w:rFonts w:eastAsia="Calibri" w:cs="Times New Roman"/>
          <w:position w:val="-12"/>
          <w:sz w:val="24"/>
          <w:szCs w:val="24"/>
          <w:lang w:eastAsia="ar-SA"/>
        </w:rPr>
        <w:t>.</w:t>
      </w:r>
    </w:p>
    <w:p w:rsidR="004362F5" w:rsidRPr="004362F5" w:rsidRDefault="004362F5" w:rsidP="004362F5">
      <w:pPr>
        <w:numPr>
          <w:ilvl w:val="0"/>
          <w:numId w:val="4"/>
        </w:numPr>
        <w:suppressAutoHyphens/>
        <w:spacing w:after="0" w:line="360" w:lineRule="auto"/>
        <w:contextualSpacing/>
        <w:jc w:val="both"/>
        <w:rPr>
          <w:rFonts w:eastAsia="Calibri" w:cs="Times New Roman"/>
          <w:position w:val="-12"/>
          <w:sz w:val="24"/>
          <w:szCs w:val="24"/>
          <w:lang w:eastAsia="ar-SA"/>
        </w:rPr>
      </w:pPr>
      <w:r w:rsidRPr="004362F5">
        <w:rPr>
          <w:rFonts w:eastAsia="Calibri" w:cs="Times New Roman"/>
          <w:position w:val="-12"/>
          <w:sz w:val="24"/>
          <w:szCs w:val="24"/>
          <w:lang w:eastAsia="ar-SA"/>
        </w:rPr>
        <w:t>Годовой отпуск тепловой энергии через трубопровод.</w:t>
      </w:r>
    </w:p>
    <w:p w:rsidR="004362F5" w:rsidRPr="004362F5" w:rsidRDefault="004362F5" w:rsidP="004362F5">
      <w:pPr>
        <w:suppressAutoHyphens/>
        <w:spacing w:after="0" w:line="360" w:lineRule="auto"/>
        <w:ind w:firstLine="567"/>
        <w:contextualSpacing/>
        <w:jc w:val="both"/>
        <w:rPr>
          <w:rFonts w:eastAsia="Calibri" w:cs="Times New Roman"/>
          <w:position w:val="-12"/>
          <w:sz w:val="24"/>
          <w:szCs w:val="24"/>
          <w:lang w:eastAsia="ar-SA"/>
        </w:rPr>
      </w:pPr>
      <w:r w:rsidRPr="004362F5">
        <w:rPr>
          <w:rFonts w:eastAsia="Calibri" w:cs="Times New Roman"/>
          <w:position w:val="-12"/>
          <w:sz w:val="24"/>
          <w:szCs w:val="24"/>
          <w:lang w:eastAsia="ar-SA"/>
        </w:rPr>
        <w:t>Годовой отпуск тепловой энергии определим по следующей формуле:</w:t>
      </w:r>
    </w:p>
    <w:p w:rsidR="004362F5" w:rsidRPr="004362F5" w:rsidRDefault="004362F5" w:rsidP="004362F5">
      <w:pPr>
        <w:spacing w:before="240" w:after="120" w:line="360" w:lineRule="auto"/>
        <w:ind w:right="-23" w:firstLine="567"/>
        <w:contextualSpacing/>
        <w:jc w:val="both"/>
        <w:rPr>
          <w:rFonts w:eastAsia="Calibri" w:cs="Times New Roman"/>
          <w:sz w:val="24"/>
          <w:szCs w:val="24"/>
        </w:rPr>
      </w:pPr>
      <w:bookmarkStart w:id="20" w:name="_Toc391983062"/>
      <w:bookmarkStart w:id="21" w:name="_Toc391993903"/>
      <w:bookmarkStart w:id="22" w:name="_Toc393288480"/>
      <w:bookmarkEnd w:id="18"/>
      <w:bookmarkEnd w:id="19"/>
      <w:proofErr w:type="spellStart"/>
      <w:r w:rsidRPr="004362F5">
        <w:rPr>
          <w:rFonts w:eastAsia="Calibri" w:cs="Times New Roman"/>
          <w:sz w:val="24"/>
          <w:szCs w:val="24"/>
          <w:lang w:val="en-US"/>
        </w:rPr>
        <w:t>Q</w:t>
      </w:r>
      <w:r w:rsidRPr="004362F5">
        <w:rPr>
          <w:rFonts w:eastAsia="Calibri" w:cs="Times New Roman"/>
          <w:sz w:val="24"/>
          <w:szCs w:val="24"/>
          <w:vertAlign w:val="superscript"/>
          <w:lang w:val="en-US"/>
        </w:rPr>
        <w:t>Di</w:t>
      </w:r>
      <w:proofErr w:type="spellEnd"/>
      <w:r w:rsidRPr="004362F5">
        <w:rPr>
          <w:rFonts w:eastAsia="Calibri" w:cs="Times New Roman"/>
          <w:sz w:val="24"/>
          <w:szCs w:val="24"/>
          <w:vertAlign w:val="subscript"/>
        </w:rPr>
        <w:t xml:space="preserve">год </w:t>
      </w:r>
      <w:r w:rsidRPr="004362F5">
        <w:rPr>
          <w:rFonts w:eastAsia="Calibri" w:cs="Times New Roman"/>
          <w:sz w:val="24"/>
          <w:szCs w:val="24"/>
        </w:rPr>
        <w:t>=</w:t>
      </w:r>
      <w:proofErr w:type="spellStart"/>
      <w:r w:rsidRPr="004362F5">
        <w:rPr>
          <w:rFonts w:eastAsia="Calibri" w:cs="Times New Roman"/>
          <w:sz w:val="24"/>
          <w:szCs w:val="24"/>
          <w:lang w:val="en-US"/>
        </w:rPr>
        <w:t>Q</w:t>
      </w:r>
      <w:r w:rsidRPr="004362F5">
        <w:rPr>
          <w:rFonts w:eastAsia="Calibri" w:cs="Times New Roman"/>
          <w:sz w:val="24"/>
          <w:szCs w:val="24"/>
          <w:vertAlign w:val="superscript"/>
          <w:lang w:val="en-US"/>
        </w:rPr>
        <w:t>Di</w:t>
      </w:r>
      <w:proofErr w:type="spellEnd"/>
      <w:r w:rsidRPr="004362F5">
        <w:rPr>
          <w:rFonts w:eastAsia="Calibri" w:cs="Times New Roman"/>
          <w:sz w:val="24"/>
          <w:szCs w:val="24"/>
        </w:rPr>
        <w:t>·</w:t>
      </w:r>
      <w:r w:rsidRPr="004362F5">
        <w:rPr>
          <w:rFonts w:eastAsia="Calibri" w:cs="Times New Roman"/>
          <w:sz w:val="24"/>
          <w:szCs w:val="24"/>
          <w:lang w:val="en-US"/>
        </w:rPr>
        <w:t>k</w:t>
      </w:r>
      <w:r w:rsidRPr="004362F5">
        <w:rPr>
          <w:rFonts w:eastAsia="Calibri" w:cs="Times New Roman"/>
          <w:sz w:val="24"/>
          <w:szCs w:val="24"/>
          <w:vertAlign w:val="subscript"/>
        </w:rPr>
        <w:t>от</w:t>
      </w:r>
      <w:r w:rsidRPr="004362F5">
        <w:rPr>
          <w:rFonts w:eastAsia="Calibri" w:cs="Times New Roman"/>
          <w:sz w:val="24"/>
          <w:szCs w:val="24"/>
        </w:rPr>
        <w:t>·n</w:t>
      </w:r>
      <w:r w:rsidRPr="004362F5">
        <w:rPr>
          <w:rFonts w:eastAsia="Calibri" w:cs="Times New Roman"/>
          <w:sz w:val="24"/>
          <w:szCs w:val="24"/>
          <w:vertAlign w:val="subscript"/>
        </w:rPr>
        <w:t>зим</w:t>
      </w:r>
      <w:r w:rsidRPr="004362F5">
        <w:rPr>
          <w:rFonts w:eastAsia="Calibri" w:cs="Times New Roman"/>
          <w:sz w:val="24"/>
          <w:szCs w:val="24"/>
        </w:rPr>
        <w:t>·24</w:t>
      </w:r>
      <w:proofErr w:type="gramStart"/>
      <w:r w:rsidRPr="004362F5">
        <w:rPr>
          <w:rFonts w:eastAsia="Calibri" w:cs="Times New Roman"/>
          <w:sz w:val="24"/>
          <w:szCs w:val="24"/>
        </w:rPr>
        <w:t>·(</w:t>
      </w:r>
      <w:proofErr w:type="spellStart"/>
      <w:proofErr w:type="gramEnd"/>
      <w:r w:rsidRPr="004362F5">
        <w:rPr>
          <w:rFonts w:eastAsia="Calibri" w:cs="Times New Roman"/>
          <w:sz w:val="24"/>
          <w:szCs w:val="24"/>
        </w:rPr>
        <w:t>t</w:t>
      </w:r>
      <w:r w:rsidRPr="004362F5">
        <w:rPr>
          <w:rFonts w:eastAsia="Calibri" w:cs="Times New Roman"/>
          <w:sz w:val="24"/>
          <w:szCs w:val="24"/>
          <w:vertAlign w:val="subscript"/>
        </w:rPr>
        <w:t>В</w:t>
      </w:r>
      <w:proofErr w:type="spellEnd"/>
      <w:r w:rsidRPr="004362F5">
        <w:rPr>
          <w:rFonts w:eastAsia="Calibri" w:cs="Times New Roman"/>
          <w:sz w:val="24"/>
          <w:szCs w:val="24"/>
        </w:rPr>
        <w:t xml:space="preserve">- </w:t>
      </w:r>
      <w:proofErr w:type="spellStart"/>
      <w:r w:rsidRPr="004362F5">
        <w:rPr>
          <w:rFonts w:eastAsia="Calibri" w:cs="Times New Roman"/>
          <w:sz w:val="24"/>
          <w:szCs w:val="24"/>
        </w:rPr>
        <w:t>t</w:t>
      </w:r>
      <w:r w:rsidRPr="004362F5">
        <w:rPr>
          <w:rFonts w:eastAsia="Calibri" w:cs="Times New Roman"/>
          <w:sz w:val="24"/>
          <w:szCs w:val="24"/>
          <w:vertAlign w:val="subscript"/>
        </w:rPr>
        <w:t>ср.от</w:t>
      </w:r>
      <w:proofErr w:type="spellEnd"/>
      <w:r w:rsidRPr="004362F5">
        <w:rPr>
          <w:rFonts w:eastAsia="Calibri" w:cs="Times New Roman"/>
          <w:sz w:val="24"/>
          <w:szCs w:val="24"/>
        </w:rPr>
        <w:t>)/(</w:t>
      </w:r>
      <w:proofErr w:type="spellStart"/>
      <w:r w:rsidRPr="004362F5">
        <w:rPr>
          <w:rFonts w:eastAsia="Calibri" w:cs="Times New Roman"/>
          <w:sz w:val="24"/>
          <w:szCs w:val="24"/>
        </w:rPr>
        <w:t>t</w:t>
      </w:r>
      <w:r w:rsidRPr="004362F5">
        <w:rPr>
          <w:rFonts w:eastAsia="Calibri" w:cs="Times New Roman"/>
          <w:sz w:val="24"/>
          <w:szCs w:val="24"/>
          <w:vertAlign w:val="subscript"/>
        </w:rPr>
        <w:t>В</w:t>
      </w:r>
      <w:r w:rsidRPr="004362F5">
        <w:rPr>
          <w:rFonts w:eastAsia="Calibri" w:cs="Times New Roman"/>
          <w:sz w:val="24"/>
          <w:szCs w:val="24"/>
        </w:rPr>
        <w:t>-t</w:t>
      </w:r>
      <w:r w:rsidRPr="004362F5">
        <w:rPr>
          <w:rFonts w:eastAsia="Calibri" w:cs="Times New Roman"/>
          <w:sz w:val="24"/>
          <w:szCs w:val="24"/>
          <w:vertAlign w:val="subscript"/>
        </w:rPr>
        <w:t>н.от</w:t>
      </w:r>
      <w:proofErr w:type="spellEnd"/>
      <w:r w:rsidRPr="004362F5">
        <w:rPr>
          <w:rFonts w:eastAsia="Calibri" w:cs="Times New Roman"/>
          <w:sz w:val="24"/>
          <w:szCs w:val="24"/>
        </w:rPr>
        <w:t>)+</w:t>
      </w:r>
      <w:r w:rsidRPr="004362F5">
        <w:rPr>
          <w:rFonts w:eastAsia="Calibri" w:cs="Times New Roman"/>
          <w:sz w:val="24"/>
          <w:szCs w:val="24"/>
          <w:lang w:val="en-US"/>
        </w:rPr>
        <w:t>n</w:t>
      </w:r>
      <w:r w:rsidRPr="004362F5">
        <w:rPr>
          <w:rFonts w:eastAsia="Calibri" w:cs="Times New Roman"/>
          <w:sz w:val="24"/>
          <w:szCs w:val="24"/>
        </w:rPr>
        <w:t>·24·(</w:t>
      </w:r>
      <w:proofErr w:type="spellStart"/>
      <w:r w:rsidRPr="004362F5">
        <w:rPr>
          <w:rFonts w:eastAsia="Calibri" w:cs="Times New Roman"/>
          <w:sz w:val="24"/>
          <w:szCs w:val="24"/>
          <w:lang w:val="en-US"/>
        </w:rPr>
        <w:t>Q</w:t>
      </w:r>
      <w:r w:rsidRPr="004362F5">
        <w:rPr>
          <w:rFonts w:eastAsia="Calibri" w:cs="Times New Roman"/>
          <w:sz w:val="24"/>
          <w:szCs w:val="24"/>
          <w:vertAlign w:val="superscript"/>
          <w:lang w:val="en-US"/>
        </w:rPr>
        <w:t>Di</w:t>
      </w:r>
      <w:proofErr w:type="spellEnd"/>
      <w:r w:rsidRPr="004362F5">
        <w:rPr>
          <w:rFonts w:eastAsia="Calibri" w:cs="Times New Roman"/>
          <w:sz w:val="24"/>
          <w:szCs w:val="24"/>
        </w:rPr>
        <w:t>·(1-</w:t>
      </w:r>
      <w:r w:rsidRPr="004362F5">
        <w:rPr>
          <w:rFonts w:eastAsia="Calibri" w:cs="Times New Roman"/>
          <w:sz w:val="24"/>
          <w:szCs w:val="24"/>
          <w:lang w:val="en-US"/>
        </w:rPr>
        <w:t>k</w:t>
      </w:r>
      <w:r w:rsidRPr="004362F5">
        <w:rPr>
          <w:rFonts w:eastAsia="Calibri" w:cs="Times New Roman"/>
          <w:sz w:val="24"/>
          <w:szCs w:val="24"/>
          <w:vertAlign w:val="subscript"/>
        </w:rPr>
        <w:t>от</w:t>
      </w:r>
      <w:r w:rsidRPr="004362F5">
        <w:rPr>
          <w:rFonts w:eastAsia="Calibri" w:cs="Times New Roman"/>
          <w:sz w:val="24"/>
          <w:szCs w:val="24"/>
        </w:rPr>
        <w:t>)/</w:t>
      </w:r>
      <w:proofErr w:type="spellStart"/>
      <w:r w:rsidRPr="004362F5">
        <w:rPr>
          <w:rFonts w:eastAsia="Calibri" w:cs="Times New Roman"/>
          <w:sz w:val="24"/>
          <w:szCs w:val="24"/>
        </w:rPr>
        <w:t>k</w:t>
      </w:r>
      <w:r w:rsidRPr="004362F5">
        <w:rPr>
          <w:rFonts w:eastAsia="Calibri" w:cs="Times New Roman"/>
          <w:sz w:val="24"/>
          <w:szCs w:val="24"/>
          <w:vertAlign w:val="subscript"/>
        </w:rPr>
        <w:t>гвс</w:t>
      </w:r>
      <w:proofErr w:type="spellEnd"/>
      <w:r w:rsidRPr="004362F5">
        <w:rPr>
          <w:rFonts w:eastAsia="Calibri" w:cs="Times New Roman"/>
          <w:sz w:val="24"/>
          <w:szCs w:val="24"/>
        </w:rPr>
        <w:t>),</w:t>
      </w:r>
      <w:bookmarkEnd w:id="20"/>
      <w:bookmarkEnd w:id="21"/>
      <w:bookmarkEnd w:id="22"/>
    </w:p>
    <w:p w:rsidR="004362F5" w:rsidRPr="004362F5" w:rsidRDefault="004362F5" w:rsidP="004362F5">
      <w:pPr>
        <w:spacing w:after="0" w:line="360" w:lineRule="auto"/>
        <w:ind w:right="-23" w:firstLine="567"/>
        <w:contextualSpacing/>
        <w:jc w:val="both"/>
        <w:rPr>
          <w:rFonts w:eastAsia="Calibri" w:cs="Times New Roman"/>
          <w:sz w:val="24"/>
          <w:szCs w:val="24"/>
        </w:rPr>
      </w:pPr>
      <w:bookmarkStart w:id="23" w:name="_Toc391983063"/>
      <w:bookmarkStart w:id="24" w:name="_Toc391993904"/>
      <w:bookmarkStart w:id="25" w:name="_Toc393288481"/>
      <w:r w:rsidRPr="004362F5">
        <w:rPr>
          <w:rFonts w:eastAsia="Calibri" w:cs="Times New Roman"/>
          <w:sz w:val="24"/>
          <w:szCs w:val="24"/>
        </w:rPr>
        <w:t xml:space="preserve">где </w:t>
      </w:r>
      <w:r w:rsidRPr="004362F5">
        <w:rPr>
          <w:rFonts w:eastAsia="Calibri" w:cs="Times New Roman"/>
          <w:sz w:val="24"/>
          <w:szCs w:val="24"/>
          <w:lang w:val="en-US"/>
        </w:rPr>
        <w:t>k</w:t>
      </w:r>
      <w:r w:rsidRPr="004362F5">
        <w:rPr>
          <w:rFonts w:eastAsia="Calibri" w:cs="Times New Roman"/>
          <w:sz w:val="24"/>
          <w:szCs w:val="24"/>
          <w:vertAlign w:val="subscript"/>
        </w:rPr>
        <w:t>от</w:t>
      </w:r>
      <w:r w:rsidRPr="004362F5">
        <w:rPr>
          <w:rFonts w:eastAsia="Calibri" w:cs="Times New Roman"/>
          <w:sz w:val="24"/>
          <w:szCs w:val="24"/>
        </w:rPr>
        <w:t xml:space="preserve">- коэффициент, учитывающий долю нагрузки на отопление и вентиляции; </w:t>
      </w:r>
      <w:r w:rsidRPr="004362F5">
        <w:rPr>
          <w:rFonts w:eastAsia="Calibri" w:cs="Times New Roman"/>
          <w:sz w:val="24"/>
          <w:szCs w:val="24"/>
          <w:lang w:val="en-US"/>
        </w:rPr>
        <w:t>k</w:t>
      </w:r>
      <w:r w:rsidRPr="004362F5">
        <w:rPr>
          <w:rFonts w:eastAsia="Calibri" w:cs="Times New Roman"/>
          <w:sz w:val="24"/>
          <w:szCs w:val="24"/>
          <w:vertAlign w:val="subscript"/>
        </w:rPr>
        <w:t>от</w:t>
      </w:r>
      <w:r w:rsidRPr="004362F5">
        <w:rPr>
          <w:rFonts w:eastAsia="Calibri" w:cs="Times New Roman"/>
          <w:sz w:val="24"/>
          <w:szCs w:val="24"/>
        </w:rPr>
        <w:t>=0,6;</w:t>
      </w:r>
      <w:bookmarkEnd w:id="23"/>
      <w:bookmarkEnd w:id="24"/>
      <w:bookmarkEnd w:id="25"/>
    </w:p>
    <w:p w:rsidR="004362F5" w:rsidRPr="004362F5" w:rsidRDefault="004362F5" w:rsidP="004362F5">
      <w:pPr>
        <w:spacing w:after="0" w:line="360" w:lineRule="auto"/>
        <w:ind w:right="-23" w:firstLine="567"/>
        <w:contextualSpacing/>
        <w:jc w:val="both"/>
        <w:rPr>
          <w:rFonts w:eastAsia="Calibri" w:cs="Times New Roman"/>
          <w:sz w:val="24"/>
          <w:szCs w:val="24"/>
        </w:rPr>
      </w:pPr>
      <w:bookmarkStart w:id="26" w:name="_Toc391983064"/>
      <w:bookmarkStart w:id="27" w:name="_Toc391993905"/>
      <w:bookmarkStart w:id="28" w:name="_Toc393288482"/>
      <w:proofErr w:type="spellStart"/>
      <w:r w:rsidRPr="004362F5">
        <w:rPr>
          <w:rFonts w:eastAsia="Calibri" w:cs="Times New Roman"/>
          <w:sz w:val="24"/>
          <w:szCs w:val="24"/>
        </w:rPr>
        <w:t>n</w:t>
      </w:r>
      <w:r w:rsidRPr="004362F5">
        <w:rPr>
          <w:rFonts w:eastAsia="Calibri" w:cs="Times New Roman"/>
          <w:sz w:val="24"/>
          <w:szCs w:val="24"/>
          <w:vertAlign w:val="subscript"/>
        </w:rPr>
        <w:t>зим</w:t>
      </w:r>
      <w:proofErr w:type="spellEnd"/>
      <w:r w:rsidRPr="004362F5">
        <w:rPr>
          <w:rFonts w:eastAsia="Calibri" w:cs="Times New Roman"/>
          <w:sz w:val="24"/>
          <w:szCs w:val="24"/>
        </w:rPr>
        <w:t xml:space="preserve">– продолжительность отопительного сезона, дней; </w:t>
      </w:r>
      <w:proofErr w:type="spellStart"/>
      <w:r w:rsidRPr="004362F5">
        <w:rPr>
          <w:rFonts w:eastAsia="Calibri" w:cs="Times New Roman"/>
          <w:sz w:val="24"/>
          <w:szCs w:val="24"/>
        </w:rPr>
        <w:t>n</w:t>
      </w:r>
      <w:r w:rsidRPr="004362F5">
        <w:rPr>
          <w:rFonts w:eastAsia="Calibri" w:cs="Times New Roman"/>
          <w:sz w:val="24"/>
          <w:szCs w:val="24"/>
          <w:vertAlign w:val="subscript"/>
        </w:rPr>
        <w:t>зим</w:t>
      </w:r>
      <w:proofErr w:type="spellEnd"/>
      <w:r w:rsidRPr="004362F5">
        <w:rPr>
          <w:rFonts w:eastAsia="Calibri" w:cs="Times New Roman"/>
          <w:sz w:val="24"/>
          <w:szCs w:val="24"/>
        </w:rPr>
        <w:t>=202;</w:t>
      </w:r>
      <w:bookmarkEnd w:id="26"/>
      <w:bookmarkEnd w:id="27"/>
      <w:bookmarkEnd w:id="28"/>
      <w:r w:rsidRPr="004362F5">
        <w:rPr>
          <w:rFonts w:eastAsia="Calibri" w:cs="Times New Roman"/>
          <w:sz w:val="24"/>
          <w:szCs w:val="24"/>
        </w:rPr>
        <w:t xml:space="preserve"> (мы в расчетах применяем 219)</w:t>
      </w:r>
    </w:p>
    <w:p w:rsidR="004362F5" w:rsidRPr="004362F5" w:rsidRDefault="004362F5" w:rsidP="004362F5">
      <w:pPr>
        <w:spacing w:after="0" w:line="360" w:lineRule="auto"/>
        <w:ind w:right="-23" w:firstLine="567"/>
        <w:contextualSpacing/>
        <w:jc w:val="both"/>
        <w:rPr>
          <w:rFonts w:eastAsia="Calibri" w:cs="Times New Roman"/>
          <w:sz w:val="24"/>
          <w:szCs w:val="24"/>
        </w:rPr>
      </w:pPr>
      <w:bookmarkStart w:id="29" w:name="_Toc391983065"/>
      <w:bookmarkStart w:id="30" w:name="_Toc391993906"/>
      <w:bookmarkStart w:id="31" w:name="_Toc393288483"/>
      <w:proofErr w:type="spellStart"/>
      <w:r w:rsidRPr="004362F5">
        <w:rPr>
          <w:rFonts w:eastAsia="Calibri" w:cs="Times New Roman"/>
          <w:sz w:val="24"/>
          <w:szCs w:val="24"/>
        </w:rPr>
        <w:t>t</w:t>
      </w:r>
      <w:r w:rsidRPr="004362F5">
        <w:rPr>
          <w:rFonts w:eastAsia="Calibri" w:cs="Times New Roman"/>
          <w:sz w:val="24"/>
          <w:szCs w:val="24"/>
          <w:vertAlign w:val="subscript"/>
        </w:rPr>
        <w:t>В</w:t>
      </w:r>
      <w:proofErr w:type="spellEnd"/>
      <w:r w:rsidRPr="004362F5">
        <w:rPr>
          <w:rFonts w:eastAsia="Calibri" w:cs="Times New Roman"/>
          <w:sz w:val="24"/>
          <w:szCs w:val="24"/>
        </w:rPr>
        <w:t xml:space="preserve">- температура воздуха в помещении, ˚С; </w:t>
      </w:r>
      <w:proofErr w:type="spellStart"/>
      <w:r w:rsidRPr="004362F5">
        <w:rPr>
          <w:rFonts w:eastAsia="Calibri" w:cs="Times New Roman"/>
          <w:sz w:val="24"/>
          <w:szCs w:val="24"/>
        </w:rPr>
        <w:t>t</w:t>
      </w:r>
      <w:r w:rsidRPr="004362F5">
        <w:rPr>
          <w:rFonts w:eastAsia="Calibri" w:cs="Times New Roman"/>
          <w:sz w:val="24"/>
          <w:szCs w:val="24"/>
          <w:vertAlign w:val="subscript"/>
        </w:rPr>
        <w:t>В</w:t>
      </w:r>
      <w:proofErr w:type="spellEnd"/>
      <w:r w:rsidRPr="004362F5">
        <w:rPr>
          <w:rFonts w:eastAsia="Calibri" w:cs="Times New Roman"/>
          <w:sz w:val="24"/>
          <w:szCs w:val="24"/>
        </w:rPr>
        <w:t>=18;</w:t>
      </w:r>
      <w:bookmarkEnd w:id="29"/>
      <w:bookmarkEnd w:id="30"/>
      <w:bookmarkEnd w:id="31"/>
    </w:p>
    <w:p w:rsidR="004362F5" w:rsidRPr="004362F5" w:rsidRDefault="004362F5" w:rsidP="004362F5">
      <w:pPr>
        <w:spacing w:after="0" w:line="360" w:lineRule="auto"/>
        <w:ind w:right="-23" w:firstLine="567"/>
        <w:contextualSpacing/>
        <w:jc w:val="both"/>
        <w:rPr>
          <w:rFonts w:eastAsia="Calibri" w:cs="Times New Roman"/>
          <w:sz w:val="24"/>
          <w:szCs w:val="24"/>
        </w:rPr>
      </w:pPr>
      <w:bookmarkStart w:id="32" w:name="_Toc391983066"/>
      <w:bookmarkStart w:id="33" w:name="_Toc391993907"/>
      <w:bookmarkStart w:id="34" w:name="_Toc393288484"/>
      <w:proofErr w:type="spellStart"/>
      <w:r w:rsidRPr="004362F5">
        <w:rPr>
          <w:rFonts w:eastAsia="Calibri" w:cs="Times New Roman"/>
          <w:sz w:val="24"/>
          <w:szCs w:val="24"/>
        </w:rPr>
        <w:t>t</w:t>
      </w:r>
      <w:r w:rsidRPr="004362F5">
        <w:rPr>
          <w:rFonts w:eastAsia="Calibri" w:cs="Times New Roman"/>
          <w:sz w:val="24"/>
          <w:szCs w:val="24"/>
          <w:vertAlign w:val="subscript"/>
        </w:rPr>
        <w:t>ср.от</w:t>
      </w:r>
      <w:proofErr w:type="spellEnd"/>
      <w:r w:rsidRPr="004362F5">
        <w:rPr>
          <w:rFonts w:eastAsia="Calibri" w:cs="Times New Roman"/>
          <w:sz w:val="24"/>
          <w:szCs w:val="24"/>
        </w:rPr>
        <w:t xml:space="preserve">– средняя температура наружного воздуха за отопительный период, ˚С; </w:t>
      </w:r>
      <w:proofErr w:type="spellStart"/>
      <w:r w:rsidRPr="004362F5">
        <w:rPr>
          <w:rFonts w:eastAsia="Calibri" w:cs="Times New Roman"/>
          <w:sz w:val="24"/>
          <w:szCs w:val="24"/>
        </w:rPr>
        <w:t>t</w:t>
      </w:r>
      <w:r w:rsidRPr="004362F5">
        <w:rPr>
          <w:rFonts w:eastAsia="Calibri" w:cs="Times New Roman"/>
          <w:sz w:val="24"/>
          <w:szCs w:val="24"/>
          <w:vertAlign w:val="subscript"/>
        </w:rPr>
        <w:t>ср.от</w:t>
      </w:r>
      <w:proofErr w:type="spellEnd"/>
      <w:r w:rsidRPr="004362F5">
        <w:rPr>
          <w:rFonts w:eastAsia="Calibri" w:cs="Times New Roman"/>
          <w:sz w:val="24"/>
          <w:szCs w:val="24"/>
        </w:rPr>
        <w:t>= -3,9</w:t>
      </w:r>
      <w:bookmarkEnd w:id="32"/>
      <w:bookmarkEnd w:id="33"/>
      <w:bookmarkEnd w:id="34"/>
      <w:r w:rsidRPr="004362F5">
        <w:rPr>
          <w:rFonts w:eastAsia="Calibri" w:cs="Times New Roman"/>
          <w:sz w:val="24"/>
          <w:szCs w:val="24"/>
        </w:rPr>
        <w:t>;</w:t>
      </w:r>
    </w:p>
    <w:p w:rsidR="004362F5" w:rsidRPr="004362F5" w:rsidRDefault="004362F5" w:rsidP="004362F5">
      <w:pPr>
        <w:spacing w:after="0" w:line="360" w:lineRule="auto"/>
        <w:ind w:right="-23" w:firstLine="567"/>
        <w:contextualSpacing/>
        <w:jc w:val="both"/>
        <w:rPr>
          <w:rFonts w:eastAsia="Calibri" w:cs="Times New Roman"/>
          <w:sz w:val="24"/>
          <w:szCs w:val="24"/>
        </w:rPr>
      </w:pPr>
      <w:bookmarkStart w:id="35" w:name="_Toc391983067"/>
      <w:bookmarkStart w:id="36" w:name="_Toc391993908"/>
      <w:bookmarkStart w:id="37" w:name="_Toc393288485"/>
      <w:proofErr w:type="spellStart"/>
      <w:r w:rsidRPr="004362F5">
        <w:rPr>
          <w:rFonts w:eastAsia="Calibri" w:cs="Times New Roman"/>
          <w:sz w:val="24"/>
          <w:szCs w:val="24"/>
        </w:rPr>
        <w:t>t</w:t>
      </w:r>
      <w:r w:rsidRPr="004362F5">
        <w:rPr>
          <w:rFonts w:eastAsia="Calibri" w:cs="Times New Roman"/>
          <w:sz w:val="24"/>
          <w:szCs w:val="24"/>
          <w:vertAlign w:val="subscript"/>
        </w:rPr>
        <w:t>н.от</w:t>
      </w:r>
      <w:proofErr w:type="spellEnd"/>
      <w:r w:rsidRPr="004362F5">
        <w:rPr>
          <w:rFonts w:eastAsia="Calibri" w:cs="Times New Roman"/>
          <w:sz w:val="24"/>
          <w:szCs w:val="24"/>
        </w:rPr>
        <w:t xml:space="preserve"> – расчетная температура наружного воздуха за отопительный период, ˚С; </w:t>
      </w:r>
      <w:proofErr w:type="spellStart"/>
      <w:r w:rsidRPr="004362F5">
        <w:rPr>
          <w:rFonts w:eastAsia="Calibri" w:cs="Times New Roman"/>
          <w:sz w:val="24"/>
          <w:szCs w:val="24"/>
        </w:rPr>
        <w:t>t</w:t>
      </w:r>
      <w:r w:rsidRPr="004362F5">
        <w:rPr>
          <w:rFonts w:eastAsia="Calibri" w:cs="Times New Roman"/>
          <w:sz w:val="24"/>
          <w:szCs w:val="24"/>
          <w:vertAlign w:val="subscript"/>
        </w:rPr>
        <w:t>н.от</w:t>
      </w:r>
      <w:proofErr w:type="spellEnd"/>
      <w:r w:rsidRPr="004362F5">
        <w:rPr>
          <w:rFonts w:eastAsia="Calibri" w:cs="Times New Roman"/>
          <w:sz w:val="24"/>
          <w:szCs w:val="24"/>
        </w:rPr>
        <w:t xml:space="preserve"> = -30;</w:t>
      </w:r>
      <w:bookmarkEnd w:id="35"/>
      <w:bookmarkEnd w:id="36"/>
      <w:bookmarkEnd w:id="37"/>
    </w:p>
    <w:p w:rsidR="004362F5" w:rsidRPr="004362F5" w:rsidRDefault="004362F5" w:rsidP="004362F5">
      <w:pPr>
        <w:spacing w:after="0" w:line="360" w:lineRule="auto"/>
        <w:ind w:right="-23" w:firstLine="567"/>
        <w:contextualSpacing/>
        <w:jc w:val="both"/>
        <w:rPr>
          <w:rFonts w:eastAsia="Calibri" w:cs="Times New Roman"/>
          <w:sz w:val="24"/>
          <w:szCs w:val="24"/>
        </w:rPr>
      </w:pPr>
      <w:bookmarkStart w:id="38" w:name="_Toc391983068"/>
      <w:bookmarkStart w:id="39" w:name="_Toc391993909"/>
      <w:bookmarkStart w:id="40" w:name="_Toc393288486"/>
      <w:r w:rsidRPr="004362F5">
        <w:rPr>
          <w:rFonts w:eastAsia="Calibri" w:cs="Times New Roman"/>
          <w:sz w:val="24"/>
          <w:szCs w:val="24"/>
          <w:lang w:val="en-US"/>
        </w:rPr>
        <w:t>n</w:t>
      </w:r>
      <w:r w:rsidRPr="004362F5">
        <w:rPr>
          <w:rFonts w:eastAsia="Calibri" w:cs="Times New Roman"/>
          <w:sz w:val="24"/>
          <w:szCs w:val="24"/>
        </w:rPr>
        <w:t xml:space="preserve"> – </w:t>
      </w:r>
      <w:proofErr w:type="gramStart"/>
      <w:r w:rsidRPr="004362F5">
        <w:rPr>
          <w:rFonts w:eastAsia="Calibri" w:cs="Times New Roman"/>
          <w:sz w:val="24"/>
          <w:szCs w:val="24"/>
        </w:rPr>
        <w:t>продолжительность</w:t>
      </w:r>
      <w:proofErr w:type="gramEnd"/>
      <w:r w:rsidRPr="004362F5">
        <w:rPr>
          <w:rFonts w:eastAsia="Calibri" w:cs="Times New Roman"/>
          <w:sz w:val="24"/>
          <w:szCs w:val="24"/>
        </w:rPr>
        <w:t xml:space="preserve"> бесперебойного горячего водоснабжения, дней;</w:t>
      </w:r>
      <w:bookmarkEnd w:id="38"/>
      <w:bookmarkEnd w:id="39"/>
      <w:bookmarkEnd w:id="40"/>
    </w:p>
    <w:p w:rsidR="004362F5" w:rsidRPr="004362F5" w:rsidRDefault="004362F5" w:rsidP="004362F5">
      <w:pPr>
        <w:spacing w:after="0" w:line="360" w:lineRule="auto"/>
        <w:ind w:right="-23" w:firstLine="567"/>
        <w:contextualSpacing/>
        <w:jc w:val="both"/>
        <w:rPr>
          <w:rFonts w:eastAsia="Calibri" w:cs="Times New Roman"/>
          <w:sz w:val="24"/>
          <w:szCs w:val="24"/>
        </w:rPr>
      </w:pPr>
      <w:bookmarkStart w:id="41" w:name="_Toc391983069"/>
      <w:bookmarkStart w:id="42" w:name="_Toc391993910"/>
      <w:bookmarkStart w:id="43" w:name="_Toc393288487"/>
      <w:proofErr w:type="spellStart"/>
      <w:r w:rsidRPr="004362F5">
        <w:rPr>
          <w:rFonts w:eastAsia="Calibri" w:cs="Times New Roman"/>
          <w:sz w:val="24"/>
          <w:szCs w:val="24"/>
        </w:rPr>
        <w:t>k</w:t>
      </w:r>
      <w:r w:rsidRPr="004362F5">
        <w:rPr>
          <w:rFonts w:eastAsia="Calibri" w:cs="Times New Roman"/>
          <w:sz w:val="24"/>
          <w:szCs w:val="24"/>
          <w:vertAlign w:val="subscript"/>
        </w:rPr>
        <w:t>гвс</w:t>
      </w:r>
      <w:proofErr w:type="spellEnd"/>
      <w:r w:rsidRPr="004362F5">
        <w:rPr>
          <w:rFonts w:eastAsia="Calibri" w:cs="Times New Roman"/>
          <w:sz w:val="24"/>
          <w:szCs w:val="24"/>
        </w:rPr>
        <w:t xml:space="preserve"> – коэффициент, учитывающий неравномерность нагрузки ГВС;</w:t>
      </w:r>
      <w:bookmarkEnd w:id="41"/>
      <w:bookmarkEnd w:id="42"/>
      <w:bookmarkEnd w:id="43"/>
    </w:p>
    <w:p w:rsidR="004362F5" w:rsidRPr="004362F5" w:rsidRDefault="004362F5" w:rsidP="00A83985">
      <w:pPr>
        <w:numPr>
          <w:ilvl w:val="0"/>
          <w:numId w:val="4"/>
        </w:numPr>
        <w:suppressAutoHyphens/>
        <w:spacing w:after="0" w:line="360" w:lineRule="auto"/>
        <w:ind w:right="-23"/>
        <w:jc w:val="both"/>
        <w:rPr>
          <w:rFonts w:eastAsia="Calibri" w:cs="Times New Roman"/>
          <w:position w:val="-12"/>
          <w:sz w:val="24"/>
          <w:szCs w:val="24"/>
        </w:rPr>
      </w:pPr>
      <w:bookmarkStart w:id="44" w:name="_Toc391983070"/>
      <w:bookmarkStart w:id="45" w:name="_Toc391993911"/>
      <w:bookmarkStart w:id="46" w:name="_Toc393288488"/>
      <w:r w:rsidRPr="004362F5">
        <w:rPr>
          <w:rFonts w:eastAsia="Calibri" w:cs="Times New Roman"/>
          <w:position w:val="-12"/>
          <w:sz w:val="24"/>
          <w:szCs w:val="24"/>
        </w:rPr>
        <w:t>Определение годовых тепловых потерь в соответствии с заданным уровнем.</w:t>
      </w:r>
      <w:bookmarkEnd w:id="44"/>
      <w:bookmarkEnd w:id="45"/>
      <w:bookmarkEnd w:id="46"/>
    </w:p>
    <w:p w:rsidR="004362F5" w:rsidRPr="004362F5" w:rsidRDefault="004362F5" w:rsidP="00A83985">
      <w:pPr>
        <w:spacing w:after="0" w:line="360" w:lineRule="auto"/>
        <w:ind w:left="924" w:right="-23" w:hanging="73"/>
        <w:contextualSpacing/>
        <w:jc w:val="both"/>
        <w:rPr>
          <w:rFonts w:eastAsia="Calibri" w:cs="Times New Roman"/>
          <w:position w:val="-12"/>
          <w:sz w:val="24"/>
          <w:szCs w:val="24"/>
        </w:rPr>
      </w:pPr>
      <w:bookmarkStart w:id="47" w:name="_Toc391983071"/>
      <w:bookmarkStart w:id="48" w:name="_Toc391993912"/>
      <w:bookmarkStart w:id="49" w:name="_Toc393288489"/>
      <w:r w:rsidRPr="004362F5">
        <w:rPr>
          <w:rFonts w:eastAsia="Calibri" w:cs="Times New Roman"/>
          <w:position w:val="-12"/>
          <w:sz w:val="24"/>
          <w:szCs w:val="24"/>
        </w:rPr>
        <w:t>Примем уровень тепловых потерь согласно предоставленным данным.</w:t>
      </w:r>
      <w:bookmarkEnd w:id="47"/>
      <w:bookmarkEnd w:id="48"/>
      <w:bookmarkEnd w:id="49"/>
    </w:p>
    <w:p w:rsidR="004362F5" w:rsidRPr="004362F5" w:rsidRDefault="004362F5" w:rsidP="00A83985">
      <w:pPr>
        <w:numPr>
          <w:ilvl w:val="0"/>
          <w:numId w:val="4"/>
        </w:numPr>
        <w:suppressAutoHyphens/>
        <w:spacing w:after="0" w:line="360" w:lineRule="auto"/>
        <w:ind w:right="-23"/>
        <w:jc w:val="both"/>
        <w:rPr>
          <w:rFonts w:eastAsia="Calibri" w:cs="Times New Roman"/>
          <w:position w:val="-12"/>
          <w:sz w:val="24"/>
          <w:szCs w:val="24"/>
        </w:rPr>
      </w:pPr>
      <w:bookmarkStart w:id="50" w:name="_Toc391983072"/>
      <w:bookmarkStart w:id="51" w:name="_Toc391993913"/>
      <w:bookmarkStart w:id="52" w:name="_Toc393288490"/>
      <w:r w:rsidRPr="004362F5">
        <w:rPr>
          <w:rFonts w:eastAsia="Calibri" w:cs="Times New Roman"/>
          <w:position w:val="-12"/>
          <w:sz w:val="24"/>
          <w:szCs w:val="24"/>
        </w:rPr>
        <w:t>Определение допустимого расстояния двухтрубной теплотрассы постоянного сечения с заданным уровнем потерь.</w:t>
      </w:r>
      <w:bookmarkEnd w:id="50"/>
      <w:bookmarkEnd w:id="51"/>
      <w:bookmarkEnd w:id="52"/>
    </w:p>
    <w:p w:rsidR="004362F5" w:rsidRPr="004362F5" w:rsidRDefault="004362F5" w:rsidP="004362F5">
      <w:pPr>
        <w:spacing w:before="240" w:after="120" w:line="360" w:lineRule="auto"/>
        <w:ind w:right="-23" w:firstLine="993"/>
        <w:contextualSpacing/>
        <w:jc w:val="both"/>
        <w:rPr>
          <w:rFonts w:eastAsia="Calibri" w:cs="Times New Roman"/>
          <w:position w:val="-12"/>
          <w:sz w:val="24"/>
          <w:szCs w:val="24"/>
        </w:rPr>
      </w:pPr>
      <w:bookmarkStart w:id="53" w:name="_Toc391983073"/>
      <w:bookmarkStart w:id="54" w:name="_Toc391993914"/>
      <w:bookmarkStart w:id="55" w:name="_Toc393288491"/>
      <w:r w:rsidRPr="004362F5">
        <w:rPr>
          <w:rFonts w:eastAsia="Calibri" w:cs="Times New Roman"/>
          <w:position w:val="-12"/>
          <w:sz w:val="24"/>
          <w:szCs w:val="24"/>
        </w:rPr>
        <w:t>Учитывая, что годовые потери тепловой энергии зависят от длины трубопровода линейно, определяем допустимую длину теплотрассы постоянного сечения по следующей формуле:</w:t>
      </w:r>
      <w:bookmarkEnd w:id="53"/>
      <w:bookmarkEnd w:id="54"/>
      <w:bookmarkEnd w:id="55"/>
    </w:p>
    <w:p w:rsidR="004362F5" w:rsidRPr="004362F5" w:rsidRDefault="004362F5" w:rsidP="004362F5">
      <w:pPr>
        <w:spacing w:before="240" w:after="120" w:line="360" w:lineRule="auto"/>
        <w:ind w:right="-23" w:firstLine="993"/>
        <w:contextualSpacing/>
        <w:jc w:val="both"/>
        <w:rPr>
          <w:rFonts w:eastAsia="Calibri" w:cs="Times New Roman"/>
          <w:position w:val="-12"/>
          <w:sz w:val="24"/>
          <w:szCs w:val="24"/>
        </w:rPr>
      </w:pPr>
      <w:bookmarkStart w:id="56" w:name="_Toc391983074"/>
      <w:bookmarkStart w:id="57" w:name="_Toc391993915"/>
      <w:bookmarkStart w:id="58" w:name="_Toc393288492"/>
      <w:r w:rsidRPr="004362F5">
        <w:rPr>
          <w:rFonts w:eastAsia="Calibri" w:cs="Times New Roman"/>
          <w:position w:val="-12"/>
          <w:sz w:val="24"/>
          <w:szCs w:val="24"/>
          <w:lang w:val="en-US"/>
        </w:rPr>
        <w:t>L</w:t>
      </w:r>
      <w:proofErr w:type="spellStart"/>
      <w:r w:rsidRPr="004362F5">
        <w:rPr>
          <w:rFonts w:eastAsia="Calibri" w:cs="Times New Roman"/>
          <w:position w:val="-12"/>
          <w:sz w:val="24"/>
          <w:szCs w:val="24"/>
          <w:vertAlign w:val="superscript"/>
        </w:rPr>
        <w:t>Di</w:t>
      </w:r>
      <w:r w:rsidRPr="004362F5">
        <w:rPr>
          <w:rFonts w:eastAsia="Calibri" w:cs="Times New Roman"/>
          <w:position w:val="-12"/>
          <w:sz w:val="24"/>
          <w:szCs w:val="24"/>
          <w:vertAlign w:val="subscript"/>
        </w:rPr>
        <w:t>доп</w:t>
      </w:r>
      <w:proofErr w:type="spellEnd"/>
      <w:r w:rsidRPr="004362F5">
        <w:rPr>
          <w:rFonts w:eastAsia="Calibri" w:cs="Times New Roman"/>
          <w:position w:val="-12"/>
          <w:sz w:val="24"/>
          <w:szCs w:val="24"/>
        </w:rPr>
        <w:t xml:space="preserve"> = </w:t>
      </w:r>
      <w:proofErr w:type="spellStart"/>
      <w:r w:rsidRPr="004362F5">
        <w:rPr>
          <w:rFonts w:eastAsia="Calibri" w:cs="Times New Roman"/>
          <w:position w:val="-12"/>
          <w:sz w:val="24"/>
          <w:szCs w:val="24"/>
          <w:lang w:val="en-US"/>
        </w:rPr>
        <w:t>Q</w:t>
      </w:r>
      <w:r w:rsidRPr="004362F5">
        <w:rPr>
          <w:rFonts w:eastAsia="Calibri" w:cs="Times New Roman"/>
          <w:position w:val="-12"/>
          <w:sz w:val="24"/>
          <w:szCs w:val="24"/>
          <w:vertAlign w:val="superscript"/>
          <w:lang w:val="en-US"/>
        </w:rPr>
        <w:t>Di</w:t>
      </w:r>
      <w:proofErr w:type="spellEnd"/>
      <w:r w:rsidRPr="004362F5">
        <w:rPr>
          <w:rFonts w:eastAsia="Calibri" w:cs="Times New Roman"/>
          <w:position w:val="-12"/>
          <w:sz w:val="24"/>
          <w:szCs w:val="24"/>
          <w:vertAlign w:val="subscript"/>
        </w:rPr>
        <w:t>пот</w:t>
      </w:r>
      <w:r w:rsidRPr="004362F5">
        <w:rPr>
          <w:rFonts w:eastAsia="Calibri" w:cs="Times New Roman"/>
          <w:position w:val="-12"/>
          <w:sz w:val="24"/>
          <w:szCs w:val="24"/>
        </w:rPr>
        <w:t>·100/∑</w:t>
      </w:r>
      <w:r w:rsidRPr="004362F5">
        <w:rPr>
          <w:rFonts w:eastAsia="Calibri" w:cs="Times New Roman"/>
          <w:position w:val="-12"/>
          <w:sz w:val="24"/>
          <w:szCs w:val="24"/>
          <w:vertAlign w:val="subscript"/>
        </w:rPr>
        <w:t>100</w:t>
      </w:r>
      <w:proofErr w:type="spellStart"/>
      <w:r w:rsidRPr="004362F5">
        <w:rPr>
          <w:rFonts w:eastAsia="Calibri" w:cs="Times New Roman"/>
          <w:position w:val="-12"/>
          <w:sz w:val="24"/>
          <w:szCs w:val="24"/>
          <w:lang w:val="en-US"/>
        </w:rPr>
        <w:t>Q</w:t>
      </w:r>
      <w:r w:rsidRPr="004362F5">
        <w:rPr>
          <w:rFonts w:eastAsia="Calibri" w:cs="Times New Roman"/>
          <w:position w:val="-12"/>
          <w:sz w:val="24"/>
          <w:szCs w:val="24"/>
          <w:vertAlign w:val="superscript"/>
          <w:lang w:val="en-US"/>
        </w:rPr>
        <w:t>Di</w:t>
      </w:r>
      <w:proofErr w:type="spellEnd"/>
      <w:r w:rsidRPr="004362F5">
        <w:rPr>
          <w:rFonts w:eastAsia="Calibri" w:cs="Times New Roman"/>
          <w:position w:val="-12"/>
          <w:sz w:val="24"/>
          <w:szCs w:val="24"/>
          <w:vertAlign w:val="subscript"/>
        </w:rPr>
        <w:t>пот</w:t>
      </w:r>
      <w:r w:rsidRPr="004362F5">
        <w:rPr>
          <w:rFonts w:eastAsia="Calibri" w:cs="Times New Roman"/>
          <w:position w:val="-12"/>
          <w:sz w:val="24"/>
          <w:szCs w:val="24"/>
        </w:rPr>
        <w:t>,</w:t>
      </w:r>
      <w:bookmarkEnd w:id="56"/>
      <w:bookmarkEnd w:id="57"/>
      <w:bookmarkEnd w:id="58"/>
    </w:p>
    <w:p w:rsidR="004362F5" w:rsidRPr="004362F5" w:rsidRDefault="004362F5" w:rsidP="004362F5">
      <w:pPr>
        <w:spacing w:before="240" w:after="120" w:line="360" w:lineRule="auto"/>
        <w:ind w:right="-23" w:firstLine="993"/>
        <w:contextualSpacing/>
        <w:jc w:val="both"/>
        <w:rPr>
          <w:rFonts w:eastAsia="Calibri" w:cs="Times New Roman"/>
          <w:position w:val="-12"/>
          <w:sz w:val="24"/>
          <w:szCs w:val="24"/>
        </w:rPr>
      </w:pPr>
      <w:bookmarkStart w:id="59" w:name="_Toc391983075"/>
      <w:bookmarkStart w:id="60" w:name="_Toc391993916"/>
      <w:bookmarkStart w:id="61" w:name="_Toc393288493"/>
      <w:r w:rsidRPr="004362F5">
        <w:rPr>
          <w:rFonts w:eastAsia="Calibri" w:cs="Times New Roman"/>
          <w:position w:val="-12"/>
          <w:sz w:val="24"/>
          <w:szCs w:val="24"/>
        </w:rPr>
        <w:t>где ∑</w:t>
      </w:r>
      <w:r w:rsidRPr="004362F5">
        <w:rPr>
          <w:rFonts w:eastAsia="Calibri" w:cs="Times New Roman"/>
          <w:position w:val="-12"/>
          <w:sz w:val="24"/>
          <w:szCs w:val="24"/>
          <w:vertAlign w:val="subscript"/>
        </w:rPr>
        <w:t>100</w:t>
      </w:r>
      <w:proofErr w:type="spellStart"/>
      <w:r w:rsidRPr="004362F5">
        <w:rPr>
          <w:rFonts w:eastAsia="Calibri" w:cs="Times New Roman"/>
          <w:position w:val="-12"/>
          <w:sz w:val="24"/>
          <w:szCs w:val="24"/>
          <w:lang w:val="en-US"/>
        </w:rPr>
        <w:t>Q</w:t>
      </w:r>
      <w:r w:rsidRPr="004362F5">
        <w:rPr>
          <w:rFonts w:eastAsia="Calibri" w:cs="Times New Roman"/>
          <w:position w:val="-12"/>
          <w:sz w:val="24"/>
          <w:szCs w:val="24"/>
          <w:vertAlign w:val="superscript"/>
          <w:lang w:val="en-US"/>
        </w:rPr>
        <w:t>Di</w:t>
      </w:r>
      <w:proofErr w:type="spellEnd"/>
      <w:r w:rsidRPr="004362F5">
        <w:rPr>
          <w:rFonts w:eastAsia="Calibri" w:cs="Times New Roman"/>
          <w:position w:val="-12"/>
          <w:sz w:val="24"/>
          <w:szCs w:val="24"/>
          <w:vertAlign w:val="subscript"/>
        </w:rPr>
        <w:t xml:space="preserve">пот </w:t>
      </w:r>
      <w:r w:rsidRPr="004362F5">
        <w:rPr>
          <w:rFonts w:eastAsia="Calibri" w:cs="Times New Roman"/>
          <w:position w:val="-12"/>
          <w:sz w:val="24"/>
          <w:szCs w:val="24"/>
        </w:rPr>
        <w:t>– суммарные тепловые потери на 100 метрах трассы.</w:t>
      </w:r>
      <w:bookmarkEnd w:id="59"/>
      <w:bookmarkEnd w:id="60"/>
      <w:bookmarkEnd w:id="61"/>
    </w:p>
    <w:p w:rsidR="004362F5" w:rsidRPr="004362F5" w:rsidRDefault="004362F5" w:rsidP="004362F5">
      <w:pPr>
        <w:widowControl w:val="0"/>
        <w:autoSpaceDE w:val="0"/>
        <w:autoSpaceDN w:val="0"/>
        <w:spacing w:after="0" w:line="360" w:lineRule="auto"/>
        <w:ind w:right="3" w:firstLine="567"/>
        <w:jc w:val="both"/>
        <w:rPr>
          <w:rFonts w:eastAsia="Calibri" w:cs="Times New Roman"/>
          <w:sz w:val="24"/>
          <w:szCs w:val="24"/>
        </w:rPr>
      </w:pPr>
      <w:r w:rsidRPr="004362F5">
        <w:rPr>
          <w:rFonts w:eastAsia="Times New Roman" w:cs="Times New Roman"/>
          <w:sz w:val="24"/>
          <w:szCs w:val="24"/>
        </w:rPr>
        <w:t>С учетом установленной и подключенной тепловой нагрузки произведен расчет оптимальных радиусов эффективного теплоснабжения по теплоисточникам, что позволит определить условия возможности подключения новых потребителей.</w:t>
      </w:r>
    </w:p>
    <w:p w:rsidR="004362F5" w:rsidRPr="004362F5" w:rsidRDefault="004362F5" w:rsidP="004362F5">
      <w:pPr>
        <w:widowControl w:val="0"/>
        <w:autoSpaceDE w:val="0"/>
        <w:autoSpaceDN w:val="0"/>
        <w:spacing w:after="0" w:line="360" w:lineRule="auto"/>
        <w:ind w:right="3" w:firstLine="567"/>
        <w:jc w:val="both"/>
        <w:rPr>
          <w:rFonts w:eastAsia="Times New Roman" w:cs="Times New Roman"/>
          <w:sz w:val="24"/>
          <w:szCs w:val="24"/>
        </w:rPr>
      </w:pPr>
      <w:r w:rsidRPr="004362F5">
        <w:rPr>
          <w:rFonts w:eastAsia="Times New Roman" w:cs="Times New Roman"/>
          <w:sz w:val="24"/>
          <w:szCs w:val="24"/>
        </w:rPr>
        <w:t>Результаты расчетов представлены в таблице 2.5.</w:t>
      </w:r>
    </w:p>
    <w:p w:rsidR="004362F5" w:rsidRDefault="004362F5" w:rsidP="004362F5">
      <w:pPr>
        <w:widowControl w:val="0"/>
        <w:autoSpaceDE w:val="0"/>
        <w:autoSpaceDN w:val="0"/>
        <w:spacing w:after="0" w:line="360" w:lineRule="auto"/>
        <w:ind w:right="3" w:firstLine="567"/>
        <w:jc w:val="both"/>
        <w:rPr>
          <w:rFonts w:eastAsia="Times New Roman" w:cs="Times New Roman"/>
          <w:sz w:val="24"/>
          <w:szCs w:val="24"/>
        </w:rPr>
      </w:pPr>
      <w:r>
        <w:rPr>
          <w:rFonts w:eastAsia="Times New Roman" w:cs="Times New Roman"/>
          <w:sz w:val="24"/>
          <w:szCs w:val="24"/>
        </w:rPr>
        <w:t>Таблица 2.5. -</w:t>
      </w:r>
      <w:r w:rsidRPr="004362F5">
        <w:rPr>
          <w:rFonts w:eastAsia="Times New Roman" w:cs="Times New Roman"/>
          <w:sz w:val="24"/>
          <w:szCs w:val="24"/>
        </w:rPr>
        <w:t xml:space="preserve"> Расчет радиуса эффективного теплоснабжения по каждому теплоисточнику.</w:t>
      </w:r>
    </w:p>
    <w:tbl>
      <w:tblPr>
        <w:tblW w:w="5184"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48"/>
        <w:gridCol w:w="1090"/>
        <w:gridCol w:w="1309"/>
        <w:gridCol w:w="1695"/>
        <w:gridCol w:w="1222"/>
        <w:gridCol w:w="1316"/>
      </w:tblGrid>
      <w:tr w:rsidR="008010E9" w:rsidRPr="0051462F" w:rsidTr="008010E9">
        <w:tc>
          <w:tcPr>
            <w:tcW w:w="929" w:type="pct"/>
            <w:shd w:val="clear" w:color="auto" w:fill="auto"/>
            <w:vAlign w:val="center"/>
          </w:tcPr>
          <w:p w:rsidR="008010E9" w:rsidRPr="0051462F" w:rsidRDefault="008010E9" w:rsidP="005A2896">
            <w:pPr>
              <w:spacing w:line="240" w:lineRule="auto"/>
              <w:jc w:val="center"/>
              <w:rPr>
                <w:color w:val="000000"/>
                <w:sz w:val="20"/>
              </w:rPr>
            </w:pPr>
            <w:r w:rsidRPr="0051462F">
              <w:rPr>
                <w:color w:val="000000"/>
                <w:sz w:val="20"/>
              </w:rPr>
              <w:t>Название источника</w:t>
            </w:r>
          </w:p>
        </w:tc>
        <w:tc>
          <w:tcPr>
            <w:tcW w:w="730" w:type="pct"/>
            <w:shd w:val="clear" w:color="auto" w:fill="auto"/>
            <w:vAlign w:val="center"/>
          </w:tcPr>
          <w:p w:rsidR="008010E9" w:rsidRPr="0051462F" w:rsidRDefault="008010E9" w:rsidP="005A2896">
            <w:pPr>
              <w:spacing w:line="240" w:lineRule="auto"/>
              <w:jc w:val="center"/>
              <w:rPr>
                <w:color w:val="000000"/>
                <w:sz w:val="20"/>
              </w:rPr>
            </w:pPr>
            <w:r w:rsidRPr="0051462F">
              <w:rPr>
                <w:color w:val="000000"/>
                <w:sz w:val="20"/>
              </w:rPr>
              <w:t>Пропускная способность трубопровода, Гкал/час</w:t>
            </w:r>
          </w:p>
        </w:tc>
        <w:tc>
          <w:tcPr>
            <w:tcW w:w="549" w:type="pct"/>
            <w:shd w:val="clear" w:color="auto" w:fill="auto"/>
            <w:vAlign w:val="center"/>
          </w:tcPr>
          <w:p w:rsidR="008010E9" w:rsidRPr="0051462F" w:rsidRDefault="008010E9" w:rsidP="005A2896">
            <w:pPr>
              <w:spacing w:line="240" w:lineRule="auto"/>
              <w:jc w:val="center"/>
              <w:rPr>
                <w:color w:val="000000"/>
                <w:sz w:val="20"/>
              </w:rPr>
            </w:pPr>
            <w:r w:rsidRPr="0051462F">
              <w:rPr>
                <w:color w:val="000000"/>
                <w:sz w:val="20"/>
              </w:rPr>
              <w:t>Условный проход труб, мм</w:t>
            </w:r>
          </w:p>
        </w:tc>
        <w:tc>
          <w:tcPr>
            <w:tcW w:w="660" w:type="pct"/>
            <w:shd w:val="clear" w:color="auto" w:fill="auto"/>
            <w:vAlign w:val="center"/>
          </w:tcPr>
          <w:p w:rsidR="008010E9" w:rsidRPr="0051462F" w:rsidRDefault="008010E9" w:rsidP="005A2896">
            <w:pPr>
              <w:spacing w:line="240" w:lineRule="auto"/>
              <w:jc w:val="center"/>
              <w:rPr>
                <w:color w:val="000000"/>
                <w:sz w:val="20"/>
              </w:rPr>
            </w:pPr>
            <w:r w:rsidRPr="0051462F">
              <w:rPr>
                <w:color w:val="000000"/>
                <w:sz w:val="20"/>
              </w:rPr>
              <w:t>Годовой отпуск энергии через трубопровод (расчет), Гкал/год</w:t>
            </w:r>
          </w:p>
        </w:tc>
        <w:tc>
          <w:tcPr>
            <w:tcW w:w="854" w:type="pct"/>
            <w:shd w:val="clear" w:color="auto" w:fill="auto"/>
            <w:vAlign w:val="center"/>
          </w:tcPr>
          <w:p w:rsidR="008010E9" w:rsidRPr="0051462F" w:rsidRDefault="008010E9" w:rsidP="005A2896">
            <w:pPr>
              <w:spacing w:line="240" w:lineRule="auto"/>
              <w:jc w:val="center"/>
              <w:rPr>
                <w:color w:val="000000"/>
                <w:sz w:val="20"/>
              </w:rPr>
            </w:pPr>
            <w:r w:rsidRPr="0051462F">
              <w:rPr>
                <w:color w:val="000000"/>
                <w:sz w:val="20"/>
              </w:rPr>
              <w:t>Годовые тепловые потери (расчет</w:t>
            </w:r>
            <w:proofErr w:type="gramStart"/>
            <w:r w:rsidRPr="0051462F">
              <w:rPr>
                <w:color w:val="000000"/>
                <w:sz w:val="20"/>
              </w:rPr>
              <w:t>),Гкал</w:t>
            </w:r>
            <w:proofErr w:type="gramEnd"/>
            <w:r w:rsidRPr="0051462F">
              <w:rPr>
                <w:color w:val="000000"/>
                <w:sz w:val="20"/>
              </w:rPr>
              <w:t>/год</w:t>
            </w:r>
          </w:p>
        </w:tc>
        <w:tc>
          <w:tcPr>
            <w:tcW w:w="616" w:type="pct"/>
            <w:shd w:val="clear" w:color="auto" w:fill="auto"/>
            <w:vAlign w:val="center"/>
          </w:tcPr>
          <w:p w:rsidR="008010E9" w:rsidRPr="0051462F" w:rsidRDefault="008010E9" w:rsidP="005A2896">
            <w:pPr>
              <w:spacing w:line="240" w:lineRule="auto"/>
              <w:jc w:val="center"/>
              <w:rPr>
                <w:color w:val="000000"/>
                <w:sz w:val="20"/>
              </w:rPr>
            </w:pPr>
            <w:r w:rsidRPr="0051462F">
              <w:rPr>
                <w:color w:val="000000"/>
                <w:sz w:val="20"/>
              </w:rPr>
              <w:t>Суммарные тепловые потери на 100 м тепловой сети, Гкал/год</w:t>
            </w:r>
          </w:p>
        </w:tc>
        <w:tc>
          <w:tcPr>
            <w:tcW w:w="663" w:type="pct"/>
            <w:shd w:val="clear" w:color="auto" w:fill="auto"/>
            <w:vAlign w:val="center"/>
          </w:tcPr>
          <w:p w:rsidR="008010E9" w:rsidRPr="0051462F" w:rsidRDefault="008010E9" w:rsidP="005A2896">
            <w:pPr>
              <w:spacing w:line="240" w:lineRule="auto"/>
              <w:jc w:val="center"/>
              <w:rPr>
                <w:color w:val="000000"/>
                <w:sz w:val="20"/>
              </w:rPr>
            </w:pPr>
            <w:r w:rsidRPr="0051462F">
              <w:rPr>
                <w:color w:val="000000"/>
                <w:sz w:val="20"/>
              </w:rPr>
              <w:t>Допустимое расстояние двухтрубной теплотрассы постоянного сечения с заданным уровнем потерь, м</w:t>
            </w:r>
          </w:p>
        </w:tc>
      </w:tr>
      <w:tr w:rsidR="008010E9" w:rsidRPr="0051462F" w:rsidTr="008010E9">
        <w:tc>
          <w:tcPr>
            <w:tcW w:w="929" w:type="pct"/>
            <w:shd w:val="clear" w:color="auto" w:fill="auto"/>
            <w:vAlign w:val="center"/>
          </w:tcPr>
          <w:p w:rsidR="008010E9" w:rsidRDefault="008010E9" w:rsidP="008010E9">
            <w:pPr>
              <w:spacing w:line="240" w:lineRule="auto"/>
              <w:ind w:left="-142" w:firstLine="142"/>
              <w:jc w:val="center"/>
              <w:rPr>
                <w:rFonts w:eastAsia="Times New Roman"/>
                <w:sz w:val="20"/>
                <w:szCs w:val="20"/>
              </w:rPr>
            </w:pPr>
            <w:r w:rsidRPr="008010E9">
              <w:rPr>
                <w:rFonts w:eastAsia="Times New Roman"/>
                <w:sz w:val="20"/>
                <w:szCs w:val="20"/>
              </w:rPr>
              <w:t xml:space="preserve">Котельная </w:t>
            </w:r>
          </w:p>
          <w:p w:rsidR="008010E9" w:rsidRPr="008010E9" w:rsidRDefault="008010E9" w:rsidP="008010E9">
            <w:pPr>
              <w:spacing w:line="240" w:lineRule="auto"/>
              <w:ind w:left="-142" w:firstLine="142"/>
              <w:jc w:val="center"/>
              <w:rPr>
                <w:color w:val="000000"/>
                <w:sz w:val="20"/>
                <w:szCs w:val="20"/>
              </w:rPr>
            </w:pPr>
            <w:r w:rsidRPr="008010E9">
              <w:rPr>
                <w:rFonts w:eastAsia="Times New Roman"/>
                <w:sz w:val="20"/>
                <w:szCs w:val="20"/>
              </w:rPr>
              <w:t xml:space="preserve">с. </w:t>
            </w:r>
            <w:proofErr w:type="spellStart"/>
            <w:r w:rsidRPr="008010E9">
              <w:rPr>
                <w:rFonts w:eastAsia="Times New Roman"/>
                <w:sz w:val="20"/>
                <w:szCs w:val="20"/>
              </w:rPr>
              <w:t>Подозерское</w:t>
            </w:r>
            <w:proofErr w:type="spellEnd"/>
          </w:p>
        </w:tc>
        <w:tc>
          <w:tcPr>
            <w:tcW w:w="730" w:type="pct"/>
            <w:shd w:val="clear" w:color="auto" w:fill="auto"/>
            <w:vAlign w:val="center"/>
          </w:tcPr>
          <w:p w:rsidR="008010E9" w:rsidRPr="0051462F" w:rsidRDefault="008010E9" w:rsidP="005A2896">
            <w:pPr>
              <w:spacing w:line="240" w:lineRule="auto"/>
              <w:jc w:val="center"/>
              <w:rPr>
                <w:color w:val="000000"/>
                <w:szCs w:val="24"/>
              </w:rPr>
            </w:pPr>
            <w:r>
              <w:rPr>
                <w:color w:val="000000"/>
                <w:szCs w:val="24"/>
              </w:rPr>
              <w:t>4,135</w:t>
            </w:r>
          </w:p>
        </w:tc>
        <w:tc>
          <w:tcPr>
            <w:tcW w:w="549" w:type="pct"/>
            <w:shd w:val="clear" w:color="auto" w:fill="auto"/>
            <w:vAlign w:val="center"/>
          </w:tcPr>
          <w:p w:rsidR="008010E9" w:rsidRPr="0051462F" w:rsidRDefault="008010E9" w:rsidP="005A2896">
            <w:pPr>
              <w:spacing w:line="240" w:lineRule="auto"/>
              <w:jc w:val="center"/>
              <w:rPr>
                <w:color w:val="000000"/>
                <w:szCs w:val="24"/>
              </w:rPr>
            </w:pPr>
            <w:r>
              <w:rPr>
                <w:color w:val="000000"/>
                <w:szCs w:val="24"/>
              </w:rPr>
              <w:t>250</w:t>
            </w:r>
          </w:p>
        </w:tc>
        <w:tc>
          <w:tcPr>
            <w:tcW w:w="660" w:type="pct"/>
            <w:shd w:val="clear" w:color="auto" w:fill="auto"/>
            <w:vAlign w:val="center"/>
          </w:tcPr>
          <w:p w:rsidR="008010E9" w:rsidRPr="0051462F" w:rsidRDefault="008010E9" w:rsidP="005A2896">
            <w:pPr>
              <w:jc w:val="center"/>
              <w:rPr>
                <w:color w:val="000000"/>
                <w:szCs w:val="24"/>
              </w:rPr>
            </w:pPr>
            <w:r>
              <w:rPr>
                <w:color w:val="000000"/>
                <w:szCs w:val="24"/>
              </w:rPr>
              <w:t>8726</w:t>
            </w:r>
          </w:p>
        </w:tc>
        <w:tc>
          <w:tcPr>
            <w:tcW w:w="854" w:type="pct"/>
            <w:shd w:val="clear" w:color="auto" w:fill="auto"/>
            <w:vAlign w:val="center"/>
          </w:tcPr>
          <w:p w:rsidR="008010E9" w:rsidRPr="0051462F" w:rsidRDefault="008010E9" w:rsidP="005A2896">
            <w:pPr>
              <w:spacing w:line="240" w:lineRule="auto"/>
              <w:jc w:val="center"/>
              <w:rPr>
                <w:color w:val="000000"/>
                <w:szCs w:val="24"/>
              </w:rPr>
            </w:pPr>
            <w:r>
              <w:rPr>
                <w:szCs w:val="24"/>
              </w:rPr>
              <w:t>0</w:t>
            </w:r>
          </w:p>
        </w:tc>
        <w:tc>
          <w:tcPr>
            <w:tcW w:w="616" w:type="pct"/>
            <w:shd w:val="clear" w:color="auto" w:fill="auto"/>
            <w:vAlign w:val="center"/>
          </w:tcPr>
          <w:p w:rsidR="008010E9" w:rsidRPr="0051462F" w:rsidRDefault="008010E9" w:rsidP="005A2896">
            <w:pPr>
              <w:spacing w:line="240" w:lineRule="auto"/>
              <w:jc w:val="center"/>
              <w:rPr>
                <w:color w:val="000000"/>
                <w:szCs w:val="24"/>
              </w:rPr>
            </w:pPr>
            <w:r>
              <w:rPr>
                <w:color w:val="000000"/>
                <w:szCs w:val="24"/>
              </w:rPr>
              <w:t>0</w:t>
            </w:r>
          </w:p>
        </w:tc>
        <w:tc>
          <w:tcPr>
            <w:tcW w:w="663" w:type="pct"/>
            <w:shd w:val="clear" w:color="auto" w:fill="auto"/>
            <w:vAlign w:val="center"/>
          </w:tcPr>
          <w:p w:rsidR="008010E9" w:rsidRPr="0051462F" w:rsidRDefault="008010E9" w:rsidP="005A2896">
            <w:pPr>
              <w:spacing w:line="240" w:lineRule="auto"/>
              <w:jc w:val="center"/>
              <w:rPr>
                <w:color w:val="000000"/>
                <w:szCs w:val="24"/>
              </w:rPr>
            </w:pPr>
            <w:r>
              <w:rPr>
                <w:color w:val="000000"/>
                <w:szCs w:val="24"/>
              </w:rPr>
              <w:t>346</w:t>
            </w:r>
          </w:p>
        </w:tc>
      </w:tr>
    </w:tbl>
    <w:p w:rsidR="008010E9" w:rsidRDefault="008010E9" w:rsidP="00A83985">
      <w:pPr>
        <w:spacing w:after="0" w:line="360" w:lineRule="auto"/>
        <w:ind w:firstLine="709"/>
        <w:jc w:val="both"/>
        <w:rPr>
          <w:rFonts w:eastAsia="Calibri" w:cs="Times New Roman"/>
          <w:sz w:val="24"/>
        </w:rPr>
      </w:pPr>
    </w:p>
    <w:p w:rsidR="00A83985" w:rsidRPr="00A83985" w:rsidRDefault="00A83985" w:rsidP="00A83985">
      <w:pPr>
        <w:spacing w:after="0" w:line="360" w:lineRule="auto"/>
        <w:ind w:firstLine="709"/>
        <w:jc w:val="both"/>
        <w:rPr>
          <w:rFonts w:eastAsia="Calibri" w:cs="Times New Roman"/>
          <w:sz w:val="24"/>
        </w:rPr>
      </w:pPr>
      <w:r w:rsidRPr="00A83985">
        <w:rPr>
          <w:rFonts w:eastAsia="Calibri" w:cs="Times New Roman"/>
          <w:sz w:val="24"/>
        </w:rPr>
        <w:t>Следует помнить, что расчет радиуса эффективного теплоснабжения носит информативный характер.</w:t>
      </w:r>
    </w:p>
    <w:p w:rsidR="00A83985" w:rsidRPr="00A83985" w:rsidRDefault="00A83985" w:rsidP="00A83985">
      <w:pPr>
        <w:spacing w:after="0" w:line="360" w:lineRule="auto"/>
        <w:ind w:firstLine="709"/>
        <w:jc w:val="both"/>
        <w:rPr>
          <w:rFonts w:eastAsia="Calibri" w:cs="Times New Roman"/>
          <w:sz w:val="24"/>
        </w:rPr>
      </w:pPr>
      <w:r w:rsidRPr="00A83985">
        <w:rPr>
          <w:rFonts w:eastAsia="Calibri" w:cs="Times New Roman"/>
          <w:sz w:val="24"/>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 При принятии решения о подключении новых потребителей необходимо помнить, что оптимальный радиус теплоснабжения определяется из расчета минимума затрат, включающих в себя стоимость тепловых сетей и источника тепла, а также минимума эксплуатационных затрат.</w:t>
      </w:r>
    </w:p>
    <w:p w:rsidR="00A83985" w:rsidRPr="00A83985" w:rsidRDefault="00A83985" w:rsidP="00A83985">
      <w:pPr>
        <w:spacing w:after="0" w:line="360" w:lineRule="auto"/>
        <w:ind w:firstLine="709"/>
        <w:jc w:val="both"/>
        <w:rPr>
          <w:rFonts w:eastAsia="Calibri" w:cs="Times New Roman"/>
          <w:sz w:val="24"/>
        </w:rPr>
      </w:pPr>
      <w:r w:rsidRPr="00A83985">
        <w:rPr>
          <w:rFonts w:eastAsia="Calibri" w:cs="Times New Roman"/>
          <w:sz w:val="24"/>
        </w:rPr>
        <w:t>Границы действия централизованного теплоснабжения должны определятся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rsidR="006A7742" w:rsidRDefault="006A7742" w:rsidP="00B9176A">
      <w:pPr>
        <w:pStyle w:val="aa"/>
        <w:ind w:right="-1"/>
      </w:pPr>
    </w:p>
    <w:p w:rsidR="005E218B" w:rsidRDefault="005E218B" w:rsidP="00B9176A">
      <w:pPr>
        <w:pStyle w:val="aa"/>
        <w:ind w:right="-1"/>
      </w:pPr>
    </w:p>
    <w:p w:rsidR="005E218B" w:rsidRDefault="005E218B" w:rsidP="00B9176A">
      <w:pPr>
        <w:pStyle w:val="aa"/>
        <w:ind w:right="-1"/>
      </w:pPr>
    </w:p>
    <w:p w:rsidR="005E218B" w:rsidRDefault="005E218B" w:rsidP="00B9176A">
      <w:pPr>
        <w:pStyle w:val="aa"/>
        <w:ind w:right="-1"/>
      </w:pPr>
    </w:p>
    <w:p w:rsidR="006418AB" w:rsidRDefault="006418AB" w:rsidP="00B9176A">
      <w:pPr>
        <w:pStyle w:val="aa"/>
        <w:ind w:right="-1"/>
      </w:pPr>
    </w:p>
    <w:p w:rsidR="006418AB" w:rsidRDefault="006418AB" w:rsidP="00B9176A">
      <w:pPr>
        <w:pStyle w:val="aa"/>
        <w:ind w:right="-1"/>
      </w:pPr>
    </w:p>
    <w:p w:rsidR="00EA66BC" w:rsidRPr="0008329F" w:rsidRDefault="00EA66BC" w:rsidP="00B9176A">
      <w:pPr>
        <w:pStyle w:val="aa"/>
        <w:ind w:right="-1"/>
      </w:pPr>
    </w:p>
    <w:p w:rsidR="009807EF" w:rsidRPr="00EB265A" w:rsidRDefault="009807EF" w:rsidP="00B9176A">
      <w:pPr>
        <w:pStyle w:val="1"/>
        <w:ind w:right="-1"/>
        <w:jc w:val="both"/>
        <w:rPr>
          <w:sz w:val="24"/>
          <w:szCs w:val="24"/>
          <w:lang w:val="ru-RU"/>
        </w:rPr>
      </w:pPr>
      <w:bookmarkStart w:id="62" w:name="_Toc129536563"/>
      <w:r w:rsidRPr="00EB265A">
        <w:rPr>
          <w:sz w:val="24"/>
          <w:szCs w:val="24"/>
          <w:lang w:val="ru-RU"/>
        </w:rPr>
        <w:t>Раздел 3. Существующие и перспективные балансы теплоносителя;</w:t>
      </w:r>
      <w:bookmarkEnd w:id="62"/>
    </w:p>
    <w:p w:rsidR="006A7742" w:rsidRDefault="006A7742" w:rsidP="00B9176A">
      <w:pPr>
        <w:pStyle w:val="aa"/>
        <w:ind w:right="-1"/>
      </w:pPr>
    </w:p>
    <w:p w:rsidR="00F90506" w:rsidRPr="00F90506" w:rsidRDefault="00F90506" w:rsidP="00F90506">
      <w:pPr>
        <w:widowControl w:val="0"/>
        <w:tabs>
          <w:tab w:val="left" w:pos="567"/>
        </w:tabs>
        <w:adjustRightInd w:val="0"/>
        <w:spacing w:after="0" w:line="360" w:lineRule="auto"/>
        <w:ind w:firstLine="567"/>
        <w:jc w:val="both"/>
        <w:textAlignment w:val="baseline"/>
        <w:rPr>
          <w:rFonts w:eastAsia="Times New Roman" w:cs="Times New Roman"/>
          <w:spacing w:val="-5"/>
          <w:sz w:val="24"/>
          <w:szCs w:val="24"/>
        </w:rPr>
      </w:pPr>
      <w:r w:rsidRPr="00F90506">
        <w:rPr>
          <w:rFonts w:eastAsia="Times New Roman" w:cs="Times New Roman"/>
          <w:spacing w:val="-5"/>
          <w:sz w:val="24"/>
          <w:szCs w:val="24"/>
        </w:rPr>
        <w:t xml:space="preserve">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источников систем теплоснабжения, после чего формируются балансы тепловой мощности источника тепловой энергии и присоединенной тепловой нагрузки в зоне действия источника тепловой энергии. </w:t>
      </w:r>
    </w:p>
    <w:p w:rsidR="00F90506" w:rsidRPr="00F90506" w:rsidRDefault="00F90506" w:rsidP="00F90506">
      <w:pPr>
        <w:tabs>
          <w:tab w:val="left" w:pos="0"/>
        </w:tabs>
        <w:spacing w:after="0" w:line="360" w:lineRule="auto"/>
        <w:ind w:firstLine="709"/>
        <w:jc w:val="both"/>
        <w:rPr>
          <w:rFonts w:eastAsia="Times New Roman" w:cs="Times New Roman"/>
          <w:color w:val="000000"/>
          <w:sz w:val="24"/>
          <w:szCs w:val="24"/>
        </w:rPr>
      </w:pPr>
      <w:r w:rsidRPr="00F90506">
        <w:rPr>
          <w:rFonts w:eastAsia="Times New Roman" w:cs="Times New Roman"/>
          <w:color w:val="000000"/>
          <w:sz w:val="24"/>
          <w:szCs w:val="24"/>
        </w:rPr>
        <w:t>Расчет производительности ВПУ котельной для подпитки тепловых сетей с учетом перспективных планов развития выполнен согласно СП 124.13330.2012 «Тепловые сети. Актуализированная редакция СНиП 41-02-2003». Среднегодовая утечка теплоносителя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w:t>
      </w:r>
    </w:p>
    <w:p w:rsidR="005E218B" w:rsidRPr="005E218B" w:rsidRDefault="005E218B" w:rsidP="005E218B">
      <w:pPr>
        <w:tabs>
          <w:tab w:val="left" w:pos="0"/>
        </w:tabs>
        <w:spacing w:after="0" w:line="360" w:lineRule="auto"/>
        <w:ind w:firstLine="709"/>
        <w:jc w:val="both"/>
        <w:rPr>
          <w:rFonts w:eastAsia="Times New Roman" w:cs="Times New Roman"/>
          <w:color w:val="000000"/>
          <w:sz w:val="24"/>
          <w:szCs w:val="24"/>
        </w:rPr>
      </w:pPr>
      <w:r w:rsidRPr="005E218B">
        <w:rPr>
          <w:rFonts w:eastAsia="Microsoft YaHei" w:cs="Times New Roman"/>
          <w:bCs/>
          <w:spacing w:val="-5"/>
          <w:sz w:val="24"/>
          <w:szCs w:val="18"/>
        </w:rPr>
        <w:t>Информация по балансам производительности водоподготовительных установок отсутствует, либо не предоставлена.</w:t>
      </w:r>
    </w:p>
    <w:p w:rsidR="00F90506" w:rsidRPr="00F90506" w:rsidRDefault="00F90506" w:rsidP="00F90506">
      <w:pPr>
        <w:widowControl w:val="0"/>
        <w:adjustRightInd w:val="0"/>
        <w:spacing w:after="0" w:line="240" w:lineRule="auto"/>
        <w:jc w:val="both"/>
        <w:textAlignment w:val="baseline"/>
        <w:rPr>
          <w:rFonts w:eastAsia="Microsoft YaHei" w:cs="Times New Roman"/>
          <w:bCs/>
          <w:spacing w:val="-5"/>
          <w:sz w:val="24"/>
          <w:szCs w:val="18"/>
          <w:vertAlign w:val="superscript"/>
        </w:rPr>
      </w:pPr>
    </w:p>
    <w:p w:rsidR="00F90506" w:rsidRDefault="00F90506" w:rsidP="00B9176A">
      <w:pPr>
        <w:pStyle w:val="aa"/>
        <w:ind w:right="-1"/>
      </w:pPr>
    </w:p>
    <w:p w:rsidR="00F90506" w:rsidRDefault="00F90506"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5E218B" w:rsidRDefault="005E218B" w:rsidP="00B9176A">
      <w:pPr>
        <w:pStyle w:val="aa"/>
        <w:ind w:right="-1"/>
      </w:pPr>
    </w:p>
    <w:p w:rsidR="005E218B" w:rsidRDefault="005E218B" w:rsidP="00B9176A">
      <w:pPr>
        <w:pStyle w:val="aa"/>
        <w:ind w:right="-1"/>
      </w:pPr>
    </w:p>
    <w:p w:rsidR="005E218B" w:rsidRDefault="005E218B" w:rsidP="00B9176A">
      <w:pPr>
        <w:pStyle w:val="aa"/>
        <w:ind w:right="-1"/>
      </w:pPr>
    </w:p>
    <w:p w:rsidR="005E218B" w:rsidRDefault="005E218B" w:rsidP="00B9176A">
      <w:pPr>
        <w:pStyle w:val="aa"/>
        <w:ind w:right="-1"/>
      </w:pPr>
    </w:p>
    <w:p w:rsidR="005E218B" w:rsidRDefault="005E218B" w:rsidP="00B9176A">
      <w:pPr>
        <w:pStyle w:val="aa"/>
        <w:ind w:right="-1"/>
      </w:pPr>
    </w:p>
    <w:p w:rsidR="005E218B" w:rsidRDefault="005E218B" w:rsidP="00B9176A">
      <w:pPr>
        <w:pStyle w:val="aa"/>
        <w:ind w:right="-1"/>
      </w:pPr>
    </w:p>
    <w:p w:rsidR="005E218B" w:rsidRDefault="005E218B" w:rsidP="00B9176A">
      <w:pPr>
        <w:pStyle w:val="aa"/>
        <w:ind w:right="-1"/>
      </w:pPr>
    </w:p>
    <w:p w:rsidR="005E218B" w:rsidRDefault="005E218B" w:rsidP="00B9176A">
      <w:pPr>
        <w:pStyle w:val="aa"/>
        <w:ind w:right="-1"/>
      </w:pPr>
    </w:p>
    <w:p w:rsidR="005E218B" w:rsidRDefault="005E218B" w:rsidP="00B9176A">
      <w:pPr>
        <w:pStyle w:val="aa"/>
        <w:ind w:right="-1"/>
      </w:pPr>
    </w:p>
    <w:p w:rsidR="005E218B" w:rsidRDefault="005E218B"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9807EF" w:rsidRPr="00EB265A" w:rsidRDefault="009807EF" w:rsidP="00B9176A">
      <w:pPr>
        <w:pStyle w:val="1"/>
        <w:ind w:right="-1"/>
        <w:jc w:val="both"/>
        <w:rPr>
          <w:sz w:val="24"/>
          <w:szCs w:val="24"/>
          <w:lang w:val="ru-RU"/>
        </w:rPr>
      </w:pPr>
      <w:bookmarkStart w:id="63" w:name="_Toc129536564"/>
      <w:r w:rsidRPr="00EB265A">
        <w:rPr>
          <w:sz w:val="24"/>
          <w:szCs w:val="24"/>
          <w:lang w:val="ru-RU"/>
        </w:rPr>
        <w:t>Раздел 4. Основные положения мастер-плана развития систем теплоснабжения поселения;</w:t>
      </w:r>
      <w:bookmarkEnd w:id="63"/>
    </w:p>
    <w:p w:rsidR="006A7742" w:rsidRDefault="006A7742" w:rsidP="00B9176A">
      <w:pPr>
        <w:pStyle w:val="1"/>
        <w:ind w:right="-1"/>
        <w:jc w:val="both"/>
        <w:rPr>
          <w:b w:val="0"/>
          <w:i/>
          <w:sz w:val="24"/>
          <w:szCs w:val="24"/>
          <w:lang w:val="ru-RU"/>
        </w:rPr>
      </w:pPr>
      <w:bookmarkStart w:id="64" w:name="_Toc129536565"/>
      <w:r w:rsidRPr="00B5316E">
        <w:rPr>
          <w:b w:val="0"/>
          <w:i/>
          <w:sz w:val="24"/>
          <w:szCs w:val="24"/>
          <w:lang w:val="ru-RU"/>
        </w:rPr>
        <w:t>а) описание сценариев развития теплоснабжения поселения, городского округа, города федерального значения;</w:t>
      </w:r>
      <w:bookmarkEnd w:id="64"/>
    </w:p>
    <w:p w:rsidR="00771924" w:rsidRPr="00771924" w:rsidRDefault="00771924" w:rsidP="00771924">
      <w:pPr>
        <w:tabs>
          <w:tab w:val="left" w:pos="0"/>
        </w:tabs>
        <w:spacing w:after="0" w:line="360" w:lineRule="auto"/>
        <w:ind w:firstLine="709"/>
        <w:jc w:val="both"/>
        <w:rPr>
          <w:rFonts w:eastAsia="Times New Roman" w:cs="Times New Roman"/>
          <w:sz w:val="24"/>
          <w:szCs w:val="24"/>
          <w:lang w:eastAsia="ru-RU"/>
        </w:rPr>
      </w:pPr>
      <w:r w:rsidRPr="00771924">
        <w:rPr>
          <w:rFonts w:eastAsia="Times New Roman" w:cs="Times New Roman"/>
          <w:sz w:val="24"/>
          <w:szCs w:val="24"/>
          <w:lang w:eastAsia="ru-RU"/>
        </w:rPr>
        <w:t>Планом развития поселения не предусматривается новое жилищное строительство</w:t>
      </w:r>
    </w:p>
    <w:p w:rsidR="00771924" w:rsidRPr="00771924" w:rsidRDefault="00771924" w:rsidP="00771924">
      <w:pPr>
        <w:spacing w:after="0" w:line="360" w:lineRule="auto"/>
        <w:ind w:firstLine="709"/>
        <w:jc w:val="both"/>
        <w:rPr>
          <w:rFonts w:eastAsia="Calibri" w:cs="Times New Roman"/>
          <w:sz w:val="24"/>
        </w:rPr>
      </w:pPr>
      <w:r w:rsidRPr="00771924">
        <w:rPr>
          <w:rFonts w:eastAsia="Calibri" w:cs="Times New Roman"/>
          <w:sz w:val="24"/>
          <w:szCs w:val="24"/>
        </w:rPr>
        <w:t>Планируется использовать существующие системы теплоснабжения.</w:t>
      </w:r>
    </w:p>
    <w:p w:rsidR="006A7742" w:rsidRPr="00B5316E" w:rsidRDefault="006A7742" w:rsidP="00B9176A">
      <w:pPr>
        <w:pStyle w:val="1"/>
        <w:ind w:right="-1"/>
        <w:jc w:val="both"/>
        <w:rPr>
          <w:b w:val="0"/>
          <w:i/>
          <w:sz w:val="24"/>
          <w:szCs w:val="24"/>
          <w:lang w:val="ru-RU"/>
        </w:rPr>
      </w:pPr>
      <w:bookmarkStart w:id="65" w:name="_Toc129536566"/>
      <w:r w:rsidRPr="00B5316E">
        <w:rPr>
          <w:b w:val="0"/>
          <w:i/>
          <w:sz w:val="24"/>
          <w:szCs w:val="24"/>
          <w:lang w:val="ru-RU"/>
        </w:rPr>
        <w:t>б) обоснование выбора приоритетного сценария развития теплоснабжения поселения, городского округа, города федерального значения.</w:t>
      </w:r>
      <w:bookmarkEnd w:id="65"/>
    </w:p>
    <w:p w:rsidR="00771924" w:rsidRPr="00771924" w:rsidRDefault="00771924" w:rsidP="00771924">
      <w:pPr>
        <w:spacing w:after="0" w:line="360" w:lineRule="auto"/>
        <w:ind w:firstLine="567"/>
        <w:jc w:val="both"/>
        <w:rPr>
          <w:rFonts w:eastAsia="Calibri" w:cs="Times New Roman"/>
          <w:sz w:val="24"/>
          <w:szCs w:val="24"/>
        </w:rPr>
      </w:pPr>
      <w:r w:rsidRPr="00771924">
        <w:rPr>
          <w:rFonts w:eastAsia="Calibri" w:cs="Times New Roman"/>
          <w:sz w:val="24"/>
          <w:szCs w:val="24"/>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6A7742" w:rsidRDefault="006A7742"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2A2FBD" w:rsidRDefault="002A2FBD" w:rsidP="00B9176A">
      <w:pPr>
        <w:pStyle w:val="aa"/>
        <w:ind w:right="-1"/>
      </w:pPr>
    </w:p>
    <w:p w:rsidR="009807EF" w:rsidRDefault="009807EF" w:rsidP="00B9176A">
      <w:pPr>
        <w:pStyle w:val="1"/>
        <w:ind w:right="-1"/>
        <w:jc w:val="both"/>
        <w:rPr>
          <w:sz w:val="24"/>
          <w:szCs w:val="24"/>
          <w:lang w:val="ru-RU"/>
        </w:rPr>
      </w:pPr>
      <w:bookmarkStart w:id="66" w:name="_Toc129536567"/>
      <w:r w:rsidRPr="00EB265A">
        <w:rPr>
          <w:sz w:val="24"/>
          <w:szCs w:val="24"/>
          <w:lang w:val="ru-RU"/>
        </w:rPr>
        <w:t>Раздел 5. Предложения по строительству, реконструкции, техническому перевооружению и (или) модернизации источников тепловой энергии;</w:t>
      </w:r>
      <w:bookmarkEnd w:id="66"/>
    </w:p>
    <w:p w:rsidR="002A2FBD" w:rsidRPr="00EB265A" w:rsidRDefault="002A2FBD" w:rsidP="002A2FBD">
      <w:pPr>
        <w:pStyle w:val="aa"/>
      </w:pPr>
    </w:p>
    <w:p w:rsidR="006A7742" w:rsidRPr="00B5316E" w:rsidRDefault="006A7742" w:rsidP="00B9176A">
      <w:pPr>
        <w:pStyle w:val="1"/>
        <w:ind w:right="-1"/>
        <w:jc w:val="both"/>
        <w:rPr>
          <w:b w:val="0"/>
          <w:i/>
          <w:sz w:val="24"/>
          <w:szCs w:val="24"/>
          <w:lang w:val="ru-RU"/>
        </w:rPr>
      </w:pPr>
      <w:bookmarkStart w:id="67" w:name="_Toc129536568"/>
      <w:r w:rsidRPr="00B5316E">
        <w:rPr>
          <w:b w:val="0"/>
          <w:i/>
          <w:sz w:val="24"/>
          <w:szCs w:val="24"/>
          <w:lang w:val="ru-RU"/>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w:t>
      </w:r>
      <w:bookmarkEnd w:id="67"/>
    </w:p>
    <w:p w:rsidR="000B1A6B" w:rsidRDefault="000B1A6B" w:rsidP="000B1A6B">
      <w:pPr>
        <w:tabs>
          <w:tab w:val="left" w:pos="0"/>
        </w:tabs>
        <w:spacing w:after="0" w:line="360" w:lineRule="auto"/>
        <w:ind w:firstLine="709"/>
        <w:jc w:val="both"/>
        <w:rPr>
          <w:rFonts w:cs="Times New Roman"/>
          <w:sz w:val="24"/>
          <w:szCs w:val="24"/>
        </w:rPr>
      </w:pPr>
    </w:p>
    <w:p w:rsidR="000B1A6B" w:rsidRPr="000B1A6B" w:rsidRDefault="000B1A6B" w:rsidP="000B1A6B">
      <w:pPr>
        <w:tabs>
          <w:tab w:val="left" w:pos="0"/>
        </w:tabs>
        <w:spacing w:after="0" w:line="360" w:lineRule="auto"/>
        <w:ind w:firstLine="709"/>
        <w:jc w:val="both"/>
        <w:rPr>
          <w:rFonts w:cs="Times New Roman"/>
          <w:sz w:val="24"/>
          <w:szCs w:val="24"/>
        </w:rPr>
      </w:pPr>
      <w:r w:rsidRPr="000B1A6B">
        <w:rPr>
          <w:rFonts w:cs="Times New Roman"/>
          <w:sz w:val="24"/>
          <w:szCs w:val="24"/>
        </w:rPr>
        <w:t xml:space="preserve">Главным условием при организации централизованного теплоснабжения является расположение источника теплоснабжения в центре тепловых нагрузок с оптимальным радиусом передачи тепла, наличие на источнике современного основного оборудования, а также тепловых сетей от него. </w:t>
      </w:r>
    </w:p>
    <w:p w:rsidR="000B1A6B" w:rsidRPr="000B1A6B" w:rsidRDefault="000B1A6B" w:rsidP="000B1A6B">
      <w:pPr>
        <w:tabs>
          <w:tab w:val="left" w:pos="0"/>
        </w:tabs>
        <w:spacing w:after="0" w:line="360" w:lineRule="auto"/>
        <w:ind w:firstLine="709"/>
        <w:jc w:val="both"/>
        <w:rPr>
          <w:rFonts w:cs="Times New Roman"/>
          <w:sz w:val="24"/>
          <w:szCs w:val="24"/>
        </w:rPr>
      </w:pPr>
      <w:r w:rsidRPr="000B1A6B">
        <w:rPr>
          <w:rFonts w:cs="Times New Roman"/>
          <w:sz w:val="24"/>
          <w:szCs w:val="24"/>
        </w:rPr>
        <w:t>Новые индивидуальные жилые дома планируется обеспечивать теплом от индивидуальных источников.</w:t>
      </w:r>
    </w:p>
    <w:p w:rsidR="000B1A6B" w:rsidRPr="000B1A6B" w:rsidRDefault="000B1A6B" w:rsidP="000B1A6B">
      <w:pPr>
        <w:tabs>
          <w:tab w:val="left" w:pos="0"/>
        </w:tabs>
        <w:spacing w:after="0" w:line="360" w:lineRule="auto"/>
        <w:ind w:firstLine="709"/>
        <w:jc w:val="both"/>
        <w:rPr>
          <w:rFonts w:cs="Times New Roman"/>
          <w:sz w:val="24"/>
          <w:szCs w:val="24"/>
        </w:rPr>
      </w:pPr>
      <w:r w:rsidRPr="000B1A6B">
        <w:rPr>
          <w:rFonts w:cs="Times New Roman"/>
          <w:sz w:val="24"/>
          <w:szCs w:val="24"/>
        </w:rPr>
        <w:t xml:space="preserve">Поквартирное теплоснабжение новых многоквартирных домов Схемой не предусматривается. </w:t>
      </w:r>
    </w:p>
    <w:p w:rsidR="006A7742" w:rsidRPr="00B5316E" w:rsidRDefault="006A7742" w:rsidP="00B9176A">
      <w:pPr>
        <w:pStyle w:val="aa"/>
        <w:ind w:right="-1"/>
      </w:pPr>
    </w:p>
    <w:p w:rsidR="006A7742" w:rsidRPr="00B5316E" w:rsidRDefault="006A7742" w:rsidP="00B9176A">
      <w:pPr>
        <w:pStyle w:val="1"/>
        <w:ind w:right="-1"/>
        <w:jc w:val="both"/>
        <w:rPr>
          <w:b w:val="0"/>
          <w:i/>
          <w:sz w:val="24"/>
          <w:szCs w:val="24"/>
          <w:lang w:val="ru-RU"/>
        </w:rPr>
      </w:pPr>
      <w:bookmarkStart w:id="68" w:name="_Toc129536569"/>
      <w:r w:rsidRPr="00B5316E">
        <w:rPr>
          <w:b w:val="0"/>
          <w:i/>
          <w:sz w:val="24"/>
          <w:szCs w:val="24"/>
          <w:lang w:val="ru-RU"/>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8"/>
    </w:p>
    <w:p w:rsidR="006A7742" w:rsidRDefault="006A7742" w:rsidP="00B9176A">
      <w:pPr>
        <w:pStyle w:val="aa"/>
        <w:ind w:right="-1"/>
      </w:pPr>
    </w:p>
    <w:p w:rsidR="000B1A6B" w:rsidRPr="000B1A6B" w:rsidRDefault="000B1A6B" w:rsidP="000B1A6B">
      <w:pPr>
        <w:tabs>
          <w:tab w:val="left" w:pos="0"/>
        </w:tabs>
        <w:spacing w:after="0" w:line="360" w:lineRule="auto"/>
        <w:ind w:firstLine="709"/>
        <w:jc w:val="both"/>
        <w:rPr>
          <w:rFonts w:cs="Times New Roman"/>
          <w:sz w:val="24"/>
          <w:szCs w:val="24"/>
        </w:rPr>
      </w:pPr>
      <w:r w:rsidRPr="000B1A6B">
        <w:rPr>
          <w:rFonts w:cs="Times New Roman"/>
          <w:sz w:val="24"/>
          <w:szCs w:val="24"/>
        </w:rPr>
        <w:t>Строительство новых источников тепловой энергии с электрогенерирующим оборудованием Схемой не предусматривается.</w:t>
      </w:r>
    </w:p>
    <w:p w:rsidR="000B1A6B" w:rsidRPr="00B5316E" w:rsidRDefault="000B1A6B" w:rsidP="00B9176A">
      <w:pPr>
        <w:pStyle w:val="aa"/>
        <w:ind w:right="-1"/>
      </w:pPr>
    </w:p>
    <w:p w:rsidR="006A7742" w:rsidRPr="00B5316E" w:rsidRDefault="006A7742" w:rsidP="00B9176A">
      <w:pPr>
        <w:pStyle w:val="1"/>
        <w:ind w:right="-1"/>
        <w:jc w:val="both"/>
        <w:rPr>
          <w:b w:val="0"/>
          <w:i/>
          <w:sz w:val="24"/>
          <w:szCs w:val="24"/>
          <w:lang w:val="ru-RU"/>
        </w:rPr>
      </w:pPr>
      <w:bookmarkStart w:id="69" w:name="_Toc129536570"/>
      <w:r w:rsidRPr="00B5316E">
        <w:rPr>
          <w:b w:val="0"/>
          <w:i/>
          <w:sz w:val="24"/>
          <w:szCs w:val="24"/>
          <w:lang w:val="ru-RU"/>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69"/>
    </w:p>
    <w:p w:rsidR="006A7742" w:rsidRDefault="006A7742" w:rsidP="00B9176A">
      <w:pPr>
        <w:pStyle w:val="aa"/>
        <w:ind w:right="-1"/>
      </w:pPr>
    </w:p>
    <w:p w:rsidR="000B1A6B" w:rsidRPr="000B1A6B" w:rsidRDefault="000B1A6B" w:rsidP="000B1A6B">
      <w:pPr>
        <w:spacing w:after="0" w:line="360" w:lineRule="auto"/>
        <w:ind w:firstLine="709"/>
        <w:jc w:val="both"/>
        <w:rPr>
          <w:rFonts w:eastAsia="Times New Roman" w:cs="Times New Roman"/>
          <w:color w:val="000000"/>
          <w:sz w:val="24"/>
          <w:szCs w:val="24"/>
          <w:lang w:eastAsia="ru-RU"/>
        </w:rPr>
      </w:pPr>
      <w:r w:rsidRPr="000B1A6B">
        <w:rPr>
          <w:rFonts w:eastAsia="Times New Roman" w:cs="Times New Roman"/>
          <w:color w:val="000000"/>
          <w:sz w:val="24"/>
          <w:szCs w:val="24"/>
          <w:lang w:eastAsia="ru-RU"/>
        </w:rPr>
        <w:t>Основной целью разработки схем теплоснабжения является повышение энергетической эффективности системы теплоснабжения, что в конечном виде приводит к эффективному использованию ресурсов теплоисточников, сокращению потерь тепла и, следовательно, к сокращению платежей конечных потребителей тепловой энергии.</w:t>
      </w:r>
    </w:p>
    <w:p w:rsidR="000B1A6B" w:rsidRPr="000B1A6B" w:rsidRDefault="000B1A6B" w:rsidP="000B1A6B">
      <w:pPr>
        <w:spacing w:after="0" w:line="360" w:lineRule="auto"/>
        <w:ind w:firstLine="709"/>
        <w:jc w:val="both"/>
        <w:rPr>
          <w:rFonts w:eastAsia="Times New Roman" w:cs="Times New Roman"/>
          <w:color w:val="000000"/>
          <w:sz w:val="24"/>
          <w:szCs w:val="24"/>
          <w:lang w:eastAsia="ru-RU"/>
        </w:rPr>
      </w:pPr>
      <w:r w:rsidRPr="000B1A6B">
        <w:rPr>
          <w:rFonts w:eastAsia="Times New Roman" w:cs="Times New Roman"/>
          <w:color w:val="000000"/>
          <w:sz w:val="24"/>
          <w:szCs w:val="24"/>
          <w:lang w:eastAsia="ru-RU"/>
        </w:rPr>
        <w:t>Основными направлениями развития систем теплоснабжения являются:</w:t>
      </w:r>
    </w:p>
    <w:p w:rsidR="000B1A6B" w:rsidRPr="000B1A6B" w:rsidRDefault="000B1A6B" w:rsidP="000B1A6B">
      <w:pPr>
        <w:numPr>
          <w:ilvl w:val="0"/>
          <w:numId w:val="5"/>
        </w:numPr>
        <w:tabs>
          <w:tab w:val="left" w:pos="1134"/>
        </w:tabs>
        <w:autoSpaceDE w:val="0"/>
        <w:autoSpaceDN w:val="0"/>
        <w:adjustRightInd w:val="0"/>
        <w:spacing w:after="0" w:line="360" w:lineRule="auto"/>
        <w:ind w:firstLine="709"/>
        <w:contextualSpacing/>
        <w:jc w:val="both"/>
        <w:rPr>
          <w:rFonts w:eastAsia="Times New Roman" w:cs="Times New Roman"/>
          <w:color w:val="000000"/>
          <w:sz w:val="24"/>
          <w:szCs w:val="24"/>
          <w:lang w:eastAsia="ru-RU"/>
        </w:rPr>
      </w:pPr>
      <w:r w:rsidRPr="000B1A6B">
        <w:rPr>
          <w:rFonts w:eastAsia="Times New Roman" w:cs="Times New Roman"/>
          <w:color w:val="000000"/>
          <w:sz w:val="24"/>
          <w:szCs w:val="24"/>
          <w:lang w:eastAsia="ru-RU"/>
        </w:rPr>
        <w:t>Проведение осмотров, текущих и плановых ремонтов котельного оборудования;</w:t>
      </w:r>
    </w:p>
    <w:p w:rsidR="000B1A6B" w:rsidRPr="000B1A6B" w:rsidRDefault="000B1A6B" w:rsidP="000B1A6B">
      <w:pPr>
        <w:numPr>
          <w:ilvl w:val="0"/>
          <w:numId w:val="5"/>
        </w:numPr>
        <w:tabs>
          <w:tab w:val="left" w:pos="1134"/>
        </w:tabs>
        <w:autoSpaceDE w:val="0"/>
        <w:autoSpaceDN w:val="0"/>
        <w:adjustRightInd w:val="0"/>
        <w:spacing w:before="5" w:after="0" w:line="360" w:lineRule="auto"/>
        <w:ind w:firstLine="709"/>
        <w:contextualSpacing/>
        <w:jc w:val="both"/>
        <w:rPr>
          <w:rFonts w:eastAsia="Times New Roman" w:cs="Times New Roman"/>
          <w:color w:val="000000"/>
          <w:sz w:val="24"/>
          <w:szCs w:val="24"/>
          <w:lang w:eastAsia="ru-RU"/>
        </w:rPr>
      </w:pPr>
      <w:r w:rsidRPr="000B1A6B">
        <w:rPr>
          <w:rFonts w:eastAsia="Times New Roman" w:cs="Times New Roman"/>
          <w:color w:val="000000"/>
          <w:sz w:val="24"/>
          <w:szCs w:val="24"/>
          <w:lang w:eastAsia="ru-RU"/>
        </w:rPr>
        <w:t>Содержание в чистоте наружных и внутренних поверхностей нагрева котлоагрегатов;</w:t>
      </w:r>
    </w:p>
    <w:p w:rsidR="000B1A6B" w:rsidRPr="000B1A6B" w:rsidRDefault="000B1A6B" w:rsidP="000B1A6B">
      <w:pPr>
        <w:numPr>
          <w:ilvl w:val="0"/>
          <w:numId w:val="5"/>
        </w:numPr>
        <w:tabs>
          <w:tab w:val="left" w:pos="1134"/>
        </w:tabs>
        <w:autoSpaceDE w:val="0"/>
        <w:autoSpaceDN w:val="0"/>
        <w:adjustRightInd w:val="0"/>
        <w:spacing w:before="5" w:after="0" w:line="360" w:lineRule="auto"/>
        <w:ind w:firstLine="709"/>
        <w:contextualSpacing/>
        <w:jc w:val="both"/>
        <w:rPr>
          <w:rFonts w:eastAsia="Times New Roman" w:cs="Times New Roman"/>
          <w:color w:val="000000"/>
          <w:sz w:val="24"/>
          <w:szCs w:val="24"/>
          <w:lang w:eastAsia="ru-RU"/>
        </w:rPr>
      </w:pPr>
      <w:r w:rsidRPr="000B1A6B">
        <w:rPr>
          <w:rFonts w:eastAsia="Times New Roman" w:cs="Times New Roman"/>
          <w:color w:val="000000"/>
          <w:sz w:val="24"/>
          <w:szCs w:val="24"/>
          <w:lang w:eastAsia="ru-RU"/>
        </w:rPr>
        <w:t xml:space="preserve">Устранение присосов воздуха в газоходах и обмуровках через трещины и </w:t>
      </w:r>
      <w:proofErr w:type="spellStart"/>
      <w:r w:rsidRPr="000B1A6B">
        <w:rPr>
          <w:rFonts w:eastAsia="Times New Roman" w:cs="Times New Roman"/>
          <w:color w:val="000000"/>
          <w:sz w:val="24"/>
          <w:szCs w:val="24"/>
          <w:lang w:eastAsia="ru-RU"/>
        </w:rPr>
        <w:t>неплотности</w:t>
      </w:r>
      <w:proofErr w:type="spellEnd"/>
      <w:r w:rsidRPr="000B1A6B">
        <w:rPr>
          <w:rFonts w:eastAsia="Times New Roman" w:cs="Times New Roman"/>
          <w:color w:val="000000"/>
          <w:sz w:val="24"/>
          <w:szCs w:val="24"/>
          <w:lang w:eastAsia="ru-RU"/>
        </w:rPr>
        <w:t>;</w:t>
      </w:r>
    </w:p>
    <w:p w:rsidR="000B1A6B" w:rsidRPr="000B1A6B" w:rsidRDefault="000B1A6B" w:rsidP="000B1A6B">
      <w:pPr>
        <w:numPr>
          <w:ilvl w:val="0"/>
          <w:numId w:val="5"/>
        </w:numPr>
        <w:tabs>
          <w:tab w:val="left" w:pos="1134"/>
        </w:tabs>
        <w:autoSpaceDE w:val="0"/>
        <w:autoSpaceDN w:val="0"/>
        <w:adjustRightInd w:val="0"/>
        <w:spacing w:before="5" w:after="0" w:line="360" w:lineRule="auto"/>
        <w:ind w:firstLine="709"/>
        <w:contextualSpacing/>
        <w:jc w:val="both"/>
        <w:rPr>
          <w:rFonts w:eastAsia="Times New Roman" w:cs="Times New Roman"/>
          <w:color w:val="000000"/>
          <w:sz w:val="24"/>
          <w:szCs w:val="24"/>
          <w:lang w:eastAsia="ru-RU"/>
        </w:rPr>
      </w:pPr>
      <w:r w:rsidRPr="000B1A6B">
        <w:rPr>
          <w:rFonts w:eastAsia="Times New Roman" w:cs="Times New Roman"/>
          <w:color w:val="000000"/>
          <w:sz w:val="24"/>
          <w:szCs w:val="24"/>
          <w:lang w:eastAsia="ru-RU"/>
        </w:rPr>
        <w:t>Теплоизоляция наружных поверхностей котлов и теплопроводов, уплотнение клапанов и тракта котлов (температура на поверхности обмуровки не должна превышать 55 °С);</w:t>
      </w:r>
    </w:p>
    <w:p w:rsidR="000B1A6B" w:rsidRPr="000B1A6B" w:rsidRDefault="000B1A6B" w:rsidP="000B1A6B">
      <w:pPr>
        <w:numPr>
          <w:ilvl w:val="0"/>
          <w:numId w:val="5"/>
        </w:numPr>
        <w:tabs>
          <w:tab w:val="left" w:pos="1134"/>
        </w:tabs>
        <w:autoSpaceDE w:val="0"/>
        <w:autoSpaceDN w:val="0"/>
        <w:adjustRightInd w:val="0"/>
        <w:spacing w:after="0" w:line="360" w:lineRule="auto"/>
        <w:ind w:firstLine="709"/>
        <w:contextualSpacing/>
        <w:jc w:val="both"/>
        <w:rPr>
          <w:rFonts w:eastAsia="Times New Roman" w:cs="Times New Roman"/>
          <w:color w:val="000000"/>
          <w:sz w:val="24"/>
          <w:szCs w:val="24"/>
          <w:lang w:eastAsia="ru-RU"/>
        </w:rPr>
      </w:pPr>
      <w:r w:rsidRPr="000B1A6B">
        <w:rPr>
          <w:rFonts w:eastAsia="Times New Roman" w:cs="Times New Roman"/>
          <w:color w:val="000000"/>
          <w:sz w:val="24"/>
          <w:szCs w:val="24"/>
          <w:lang w:eastAsia="ru-RU"/>
        </w:rPr>
        <w:t>Установка систем учета тепла у потребителей;</w:t>
      </w:r>
    </w:p>
    <w:p w:rsidR="000B1A6B" w:rsidRPr="006418AB" w:rsidRDefault="000B1A6B" w:rsidP="000B1A6B">
      <w:pPr>
        <w:numPr>
          <w:ilvl w:val="0"/>
          <w:numId w:val="5"/>
        </w:numPr>
        <w:tabs>
          <w:tab w:val="left" w:pos="1134"/>
        </w:tabs>
        <w:autoSpaceDE w:val="0"/>
        <w:autoSpaceDN w:val="0"/>
        <w:adjustRightInd w:val="0"/>
        <w:spacing w:after="0" w:line="360" w:lineRule="auto"/>
        <w:ind w:firstLine="709"/>
        <w:contextualSpacing/>
        <w:jc w:val="both"/>
        <w:rPr>
          <w:rFonts w:eastAsia="Calibri" w:cs="Times New Roman"/>
          <w:color w:val="000000"/>
          <w:sz w:val="24"/>
        </w:rPr>
      </w:pPr>
      <w:r w:rsidRPr="000B1A6B">
        <w:rPr>
          <w:rFonts w:eastAsia="Times New Roman" w:cs="Times New Roman"/>
          <w:color w:val="000000"/>
          <w:sz w:val="24"/>
          <w:szCs w:val="24"/>
          <w:lang w:eastAsia="ru-RU"/>
        </w:rPr>
        <w:t xml:space="preserve">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топлива на выработку тепловой энергии, увеличению гидравлического сопротивления котлов и, как следствие увеличение расхода </w:t>
      </w:r>
      <w:r>
        <w:rPr>
          <w:rFonts w:eastAsia="Times New Roman" w:cs="Times New Roman"/>
          <w:color w:val="000000"/>
          <w:sz w:val="24"/>
          <w:szCs w:val="24"/>
          <w:lang w:eastAsia="ru-RU"/>
        </w:rPr>
        <w:t>электрической энергии и топлива.</w:t>
      </w:r>
    </w:p>
    <w:p w:rsidR="006418AB" w:rsidRPr="00B104D4" w:rsidRDefault="006418AB" w:rsidP="006418AB">
      <w:pPr>
        <w:numPr>
          <w:ilvl w:val="0"/>
          <w:numId w:val="5"/>
        </w:numPr>
        <w:tabs>
          <w:tab w:val="left" w:pos="1134"/>
        </w:tabs>
        <w:autoSpaceDE w:val="0"/>
        <w:autoSpaceDN w:val="0"/>
        <w:adjustRightInd w:val="0"/>
        <w:spacing w:after="0" w:line="360" w:lineRule="auto"/>
        <w:ind w:left="709" w:firstLine="851"/>
        <w:contextualSpacing/>
        <w:jc w:val="both"/>
        <w:rPr>
          <w:rFonts w:eastAsia="Calibri" w:cs="Times New Roman"/>
          <w:color w:val="000000"/>
          <w:sz w:val="24"/>
        </w:rPr>
      </w:pPr>
      <w:r w:rsidRPr="006418AB">
        <w:rPr>
          <w:rFonts w:eastAsia="Calibri" w:cs="Times New Roman"/>
          <w:color w:val="000000"/>
          <w:sz w:val="24"/>
        </w:rPr>
        <w:t>В настоящее время существует проблема водоснабжения котельной от центрального водопровода. Это связано с низким давлением подачи ХВС. Решение проблемы: установка дополнительно повысительных насосов.</w:t>
      </w:r>
    </w:p>
    <w:p w:rsidR="00B104D4" w:rsidRPr="00B104D4" w:rsidRDefault="00B104D4" w:rsidP="00B104D4">
      <w:pPr>
        <w:pStyle w:val="ac"/>
        <w:spacing w:line="360" w:lineRule="auto"/>
        <w:ind w:left="0" w:firstLine="720"/>
        <w:rPr>
          <w:rFonts w:ascii="Times New Roman" w:eastAsia="Times New Roman" w:hAnsi="Times New Roman" w:cs="Times New Roman"/>
          <w:sz w:val="24"/>
          <w:szCs w:val="24"/>
          <w:lang w:eastAsia="ru-RU"/>
        </w:rPr>
      </w:pPr>
      <w:r w:rsidRPr="00B104D4">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5</w:t>
      </w:r>
      <w:r w:rsidRPr="00B104D4">
        <w:rPr>
          <w:rFonts w:ascii="Times New Roman" w:eastAsia="Times New Roman" w:hAnsi="Times New Roman" w:cs="Times New Roman"/>
          <w:sz w:val="24"/>
          <w:szCs w:val="24"/>
          <w:lang w:eastAsia="ru-RU"/>
        </w:rPr>
        <w:t xml:space="preserve">.3. - мероприятия по реконструкциям и перевооружением источников тепловой энергии </w:t>
      </w:r>
      <w:r w:rsidRPr="00B104D4">
        <w:rPr>
          <w:rFonts w:ascii="Times New Roman" w:eastAsia="Times New Roman" w:hAnsi="Times New Roman" w:cs="Times New Roman"/>
          <w:sz w:val="24"/>
          <w:szCs w:val="24"/>
          <w:u w:val="single"/>
          <w:lang w:eastAsia="ru-RU"/>
        </w:rPr>
        <w:t>от теплоснабжающих организаций</w:t>
      </w:r>
      <w:r w:rsidRPr="00B104D4">
        <w:rPr>
          <w:rFonts w:ascii="Times New Roman" w:eastAsia="Times New Roman" w:hAnsi="Times New Roman" w:cs="Times New Roman"/>
          <w:sz w:val="24"/>
          <w:szCs w:val="24"/>
          <w:lang w:eastAsia="ru-RU"/>
        </w:rPr>
        <w:t xml:space="preserve"> (со сроками выполнения работ, затратами и источниками финансирования).</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2690"/>
        <w:gridCol w:w="567"/>
        <w:gridCol w:w="1868"/>
        <w:gridCol w:w="922"/>
        <w:gridCol w:w="992"/>
        <w:gridCol w:w="850"/>
        <w:gridCol w:w="851"/>
        <w:gridCol w:w="850"/>
      </w:tblGrid>
      <w:tr w:rsidR="00B104D4" w:rsidRPr="00085DA1" w:rsidTr="005A2896">
        <w:trPr>
          <w:trHeight w:val="20"/>
          <w:tblHeader/>
          <w:jc w:val="center"/>
        </w:trPr>
        <w:tc>
          <w:tcPr>
            <w:tcW w:w="630" w:type="dxa"/>
            <w:vMerge w:val="restart"/>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w:t>
            </w:r>
          </w:p>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п/п</w:t>
            </w:r>
          </w:p>
        </w:tc>
        <w:tc>
          <w:tcPr>
            <w:tcW w:w="2690" w:type="dxa"/>
            <w:vMerge w:val="restart"/>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Наименование мероприятия</w:t>
            </w:r>
          </w:p>
        </w:tc>
        <w:tc>
          <w:tcPr>
            <w:tcW w:w="567" w:type="dxa"/>
            <w:vMerge w:val="restart"/>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ед. изм.</w:t>
            </w:r>
          </w:p>
        </w:tc>
        <w:tc>
          <w:tcPr>
            <w:tcW w:w="1868" w:type="dxa"/>
            <w:vMerge w:val="restart"/>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Источники финансирования</w:t>
            </w:r>
          </w:p>
        </w:tc>
        <w:tc>
          <w:tcPr>
            <w:tcW w:w="4465" w:type="dxa"/>
            <w:gridSpan w:val="5"/>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Объемы финансирования, тыс. руб.</w:t>
            </w:r>
          </w:p>
        </w:tc>
      </w:tr>
      <w:tr w:rsidR="00B104D4" w:rsidRPr="00085DA1" w:rsidTr="005A2896">
        <w:trPr>
          <w:trHeight w:val="20"/>
          <w:tblHeader/>
          <w:jc w:val="center"/>
        </w:trPr>
        <w:tc>
          <w:tcPr>
            <w:tcW w:w="630" w:type="dxa"/>
            <w:vMerge/>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p>
        </w:tc>
        <w:tc>
          <w:tcPr>
            <w:tcW w:w="2690" w:type="dxa"/>
            <w:vMerge/>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p>
        </w:tc>
        <w:tc>
          <w:tcPr>
            <w:tcW w:w="567" w:type="dxa"/>
            <w:vMerge/>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p>
        </w:tc>
        <w:tc>
          <w:tcPr>
            <w:tcW w:w="1868" w:type="dxa"/>
            <w:vMerge/>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p>
        </w:tc>
        <w:tc>
          <w:tcPr>
            <w:tcW w:w="922"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2023 г.</w:t>
            </w:r>
          </w:p>
        </w:tc>
        <w:tc>
          <w:tcPr>
            <w:tcW w:w="992"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2024 г.</w:t>
            </w:r>
          </w:p>
        </w:tc>
        <w:tc>
          <w:tcPr>
            <w:tcW w:w="850"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2025 г.</w:t>
            </w:r>
          </w:p>
        </w:tc>
        <w:tc>
          <w:tcPr>
            <w:tcW w:w="851"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2026 г.</w:t>
            </w:r>
          </w:p>
        </w:tc>
        <w:tc>
          <w:tcPr>
            <w:tcW w:w="850"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2027 г.</w:t>
            </w:r>
          </w:p>
        </w:tc>
      </w:tr>
      <w:tr w:rsidR="00B104D4" w:rsidRPr="00085DA1" w:rsidTr="005A2896">
        <w:trPr>
          <w:trHeight w:val="20"/>
          <w:tblHeader/>
          <w:jc w:val="center"/>
        </w:trPr>
        <w:tc>
          <w:tcPr>
            <w:tcW w:w="630"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w:t>
            </w:r>
          </w:p>
        </w:tc>
        <w:tc>
          <w:tcPr>
            <w:tcW w:w="2690"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Покупка сетевого насоса</w:t>
            </w:r>
          </w:p>
        </w:tc>
        <w:tc>
          <w:tcPr>
            <w:tcW w:w="567" w:type="dxa"/>
            <w:shd w:val="clear" w:color="auto" w:fill="auto"/>
            <w:vAlign w:val="center"/>
          </w:tcPr>
          <w:p w:rsidR="00B104D4" w:rsidRPr="00085DA1" w:rsidRDefault="00B104D4" w:rsidP="006418AB">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 xml:space="preserve"> </w:t>
            </w:r>
            <w:r w:rsidR="006418AB">
              <w:rPr>
                <w:rFonts w:eastAsia="Times New Roman" w:cs="Times New Roman"/>
                <w:color w:val="000000"/>
                <w:sz w:val="24"/>
                <w:szCs w:val="24"/>
                <w:lang w:eastAsia="ru-RU"/>
              </w:rPr>
              <w:t>шт.</w:t>
            </w:r>
            <w:r w:rsidRPr="00085DA1">
              <w:rPr>
                <w:rFonts w:eastAsia="Times New Roman" w:cs="Times New Roman"/>
                <w:color w:val="000000"/>
                <w:sz w:val="24"/>
                <w:szCs w:val="24"/>
                <w:lang w:eastAsia="ru-RU"/>
              </w:rPr>
              <w:t>.</w:t>
            </w:r>
          </w:p>
        </w:tc>
        <w:tc>
          <w:tcPr>
            <w:tcW w:w="1868"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Тариф</w:t>
            </w:r>
          </w:p>
        </w:tc>
        <w:tc>
          <w:tcPr>
            <w:tcW w:w="922"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p>
        </w:tc>
        <w:tc>
          <w:tcPr>
            <w:tcW w:w="992"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p>
        </w:tc>
        <w:tc>
          <w:tcPr>
            <w:tcW w:w="850"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1350</w:t>
            </w:r>
          </w:p>
        </w:tc>
        <w:tc>
          <w:tcPr>
            <w:tcW w:w="851"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p>
        </w:tc>
        <w:tc>
          <w:tcPr>
            <w:tcW w:w="850"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p>
        </w:tc>
      </w:tr>
      <w:tr w:rsidR="00B104D4" w:rsidRPr="00085DA1" w:rsidTr="005A2896">
        <w:trPr>
          <w:trHeight w:val="20"/>
          <w:tblHeader/>
          <w:jc w:val="center"/>
        </w:trPr>
        <w:tc>
          <w:tcPr>
            <w:tcW w:w="630"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w:t>
            </w:r>
          </w:p>
        </w:tc>
        <w:tc>
          <w:tcPr>
            <w:tcW w:w="2690"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Покуп</w:t>
            </w:r>
            <w:r w:rsidR="006418AB">
              <w:rPr>
                <w:rFonts w:eastAsia="Times New Roman" w:cs="Times New Roman"/>
                <w:color w:val="000000"/>
                <w:sz w:val="24"/>
                <w:szCs w:val="24"/>
                <w:lang w:eastAsia="ru-RU"/>
              </w:rPr>
              <w:t>ка частотного преобразователя (</w:t>
            </w:r>
            <w:r w:rsidRPr="00085DA1">
              <w:rPr>
                <w:rFonts w:eastAsia="Times New Roman" w:cs="Times New Roman"/>
                <w:color w:val="000000"/>
                <w:sz w:val="24"/>
                <w:szCs w:val="24"/>
                <w:lang w:eastAsia="ru-RU"/>
              </w:rPr>
              <w:t xml:space="preserve">2 </w:t>
            </w:r>
            <w:proofErr w:type="spellStart"/>
            <w:r w:rsidRPr="00085DA1">
              <w:rPr>
                <w:rFonts w:eastAsia="Times New Roman" w:cs="Times New Roman"/>
                <w:color w:val="000000"/>
                <w:sz w:val="24"/>
                <w:szCs w:val="24"/>
                <w:lang w:eastAsia="ru-RU"/>
              </w:rPr>
              <w:t>шт</w:t>
            </w:r>
            <w:proofErr w:type="spellEnd"/>
            <w:r w:rsidRPr="00085DA1">
              <w:rPr>
                <w:rFonts w:eastAsia="Times New Roman" w:cs="Times New Roman"/>
                <w:color w:val="000000"/>
                <w:sz w:val="24"/>
                <w:szCs w:val="24"/>
                <w:lang w:eastAsia="ru-RU"/>
              </w:rPr>
              <w:t>)</w:t>
            </w:r>
          </w:p>
        </w:tc>
        <w:tc>
          <w:tcPr>
            <w:tcW w:w="567" w:type="dxa"/>
            <w:shd w:val="clear" w:color="auto" w:fill="auto"/>
            <w:vAlign w:val="center"/>
          </w:tcPr>
          <w:p w:rsidR="00B104D4" w:rsidRPr="00085DA1" w:rsidRDefault="006418AB" w:rsidP="005A2896">
            <w:pPr>
              <w:spacing w:after="0" w:line="360" w:lineRule="auto"/>
              <w:ind w:left="-57" w:right="-57"/>
              <w:jc w:val="center"/>
              <w:rPr>
                <w:rFonts w:eastAsia="Times New Roman" w:cs="Times New Roman"/>
                <w:color w:val="000000"/>
                <w:sz w:val="24"/>
                <w:szCs w:val="24"/>
                <w:lang w:eastAsia="ru-RU"/>
              </w:rPr>
            </w:pPr>
            <w:r>
              <w:rPr>
                <w:rFonts w:eastAsia="Times New Roman" w:cs="Times New Roman"/>
                <w:color w:val="000000"/>
                <w:sz w:val="24"/>
                <w:szCs w:val="24"/>
                <w:lang w:eastAsia="ru-RU"/>
              </w:rPr>
              <w:t>ш</w:t>
            </w:r>
            <w:r w:rsidR="00B104D4" w:rsidRPr="00085DA1">
              <w:rPr>
                <w:rFonts w:eastAsia="Times New Roman" w:cs="Times New Roman"/>
                <w:color w:val="000000"/>
                <w:sz w:val="24"/>
                <w:szCs w:val="24"/>
                <w:lang w:eastAsia="ru-RU"/>
              </w:rPr>
              <w:t>т.</w:t>
            </w:r>
          </w:p>
        </w:tc>
        <w:tc>
          <w:tcPr>
            <w:tcW w:w="1868"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Тариф</w:t>
            </w:r>
          </w:p>
        </w:tc>
        <w:tc>
          <w:tcPr>
            <w:tcW w:w="922"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p>
        </w:tc>
        <w:tc>
          <w:tcPr>
            <w:tcW w:w="992"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p>
        </w:tc>
        <w:tc>
          <w:tcPr>
            <w:tcW w:w="850"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p>
        </w:tc>
        <w:tc>
          <w:tcPr>
            <w:tcW w:w="851"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600</w:t>
            </w:r>
          </w:p>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p>
        </w:tc>
        <w:tc>
          <w:tcPr>
            <w:tcW w:w="850" w:type="dxa"/>
            <w:shd w:val="clear" w:color="auto" w:fill="auto"/>
            <w:vAlign w:val="center"/>
          </w:tcPr>
          <w:p w:rsidR="00B104D4" w:rsidRPr="00085DA1" w:rsidRDefault="00B104D4" w:rsidP="005A2896">
            <w:pPr>
              <w:spacing w:after="0" w:line="360" w:lineRule="auto"/>
              <w:ind w:left="-57" w:right="-57"/>
              <w:jc w:val="center"/>
              <w:rPr>
                <w:rFonts w:eastAsia="Times New Roman" w:cs="Times New Roman"/>
                <w:color w:val="000000"/>
                <w:sz w:val="24"/>
                <w:szCs w:val="24"/>
                <w:lang w:eastAsia="ru-RU"/>
              </w:rPr>
            </w:pPr>
          </w:p>
        </w:tc>
      </w:tr>
      <w:tr w:rsidR="006418AB" w:rsidRPr="00085DA1" w:rsidTr="005A2896">
        <w:trPr>
          <w:trHeight w:val="20"/>
          <w:tblHeader/>
          <w:jc w:val="center"/>
        </w:trPr>
        <w:tc>
          <w:tcPr>
            <w:tcW w:w="630" w:type="dxa"/>
            <w:shd w:val="clear" w:color="auto" w:fill="auto"/>
            <w:vAlign w:val="center"/>
          </w:tcPr>
          <w:p w:rsidR="006418AB" w:rsidRPr="00085DA1" w:rsidRDefault="006418AB" w:rsidP="005A2896">
            <w:pPr>
              <w:spacing w:after="0" w:line="360" w:lineRule="auto"/>
              <w:ind w:left="-57" w:right="-57"/>
              <w:jc w:val="center"/>
              <w:rPr>
                <w:rFonts w:eastAsia="Times New Roman" w:cs="Times New Roman"/>
                <w:color w:val="000000"/>
                <w:sz w:val="24"/>
                <w:szCs w:val="24"/>
                <w:lang w:eastAsia="ru-RU"/>
              </w:rPr>
            </w:pPr>
            <w:r>
              <w:rPr>
                <w:rFonts w:eastAsia="Times New Roman" w:cs="Times New Roman"/>
                <w:color w:val="000000"/>
                <w:sz w:val="24"/>
                <w:szCs w:val="24"/>
                <w:lang w:eastAsia="ru-RU"/>
              </w:rPr>
              <w:t>3</w:t>
            </w:r>
          </w:p>
        </w:tc>
        <w:tc>
          <w:tcPr>
            <w:tcW w:w="2690" w:type="dxa"/>
            <w:shd w:val="clear" w:color="auto" w:fill="auto"/>
            <w:vAlign w:val="center"/>
          </w:tcPr>
          <w:p w:rsidR="006418AB" w:rsidRDefault="006418AB" w:rsidP="005A2896">
            <w:pPr>
              <w:spacing w:after="0" w:line="360" w:lineRule="auto"/>
              <w:ind w:left="-57" w:right="-57"/>
              <w:jc w:val="center"/>
              <w:rPr>
                <w:rFonts w:eastAsia="Times New Roman" w:cs="Times New Roman"/>
                <w:color w:val="000000"/>
                <w:sz w:val="24"/>
                <w:szCs w:val="24"/>
                <w:lang w:eastAsia="ru-RU"/>
              </w:rPr>
            </w:pPr>
            <w:r w:rsidRPr="006418AB">
              <w:rPr>
                <w:rFonts w:eastAsia="Times New Roman" w:cs="Times New Roman"/>
                <w:color w:val="000000"/>
                <w:sz w:val="24"/>
                <w:szCs w:val="24"/>
                <w:lang w:eastAsia="ru-RU"/>
              </w:rPr>
              <w:t xml:space="preserve">Покупка </w:t>
            </w:r>
            <w:proofErr w:type="spellStart"/>
            <w:r w:rsidRPr="006418AB">
              <w:rPr>
                <w:rFonts w:eastAsia="Times New Roman" w:cs="Times New Roman"/>
                <w:color w:val="000000"/>
                <w:sz w:val="24"/>
                <w:szCs w:val="24"/>
                <w:lang w:eastAsia="ru-RU"/>
              </w:rPr>
              <w:t>повысительного</w:t>
            </w:r>
            <w:proofErr w:type="spellEnd"/>
            <w:r w:rsidRPr="006418AB">
              <w:rPr>
                <w:rFonts w:eastAsia="Times New Roman" w:cs="Times New Roman"/>
                <w:color w:val="000000"/>
                <w:sz w:val="24"/>
                <w:szCs w:val="24"/>
                <w:lang w:eastAsia="ru-RU"/>
              </w:rPr>
              <w:t xml:space="preserve"> </w:t>
            </w:r>
          </w:p>
          <w:p w:rsidR="006418AB" w:rsidRPr="00085DA1" w:rsidRDefault="006418AB" w:rsidP="005A2896">
            <w:pPr>
              <w:spacing w:after="0" w:line="360" w:lineRule="auto"/>
              <w:ind w:left="-57" w:right="-57"/>
              <w:jc w:val="center"/>
              <w:rPr>
                <w:rFonts w:eastAsia="Times New Roman" w:cs="Times New Roman"/>
                <w:color w:val="000000"/>
                <w:sz w:val="24"/>
                <w:szCs w:val="24"/>
                <w:lang w:eastAsia="ru-RU"/>
              </w:rPr>
            </w:pPr>
            <w:r w:rsidRPr="006418AB">
              <w:rPr>
                <w:rFonts w:eastAsia="Times New Roman" w:cs="Times New Roman"/>
                <w:color w:val="000000"/>
                <w:sz w:val="24"/>
                <w:szCs w:val="24"/>
                <w:lang w:eastAsia="ru-RU"/>
              </w:rPr>
              <w:t>насоса (2 шт.)</w:t>
            </w:r>
          </w:p>
        </w:tc>
        <w:tc>
          <w:tcPr>
            <w:tcW w:w="567" w:type="dxa"/>
            <w:shd w:val="clear" w:color="auto" w:fill="auto"/>
            <w:vAlign w:val="center"/>
          </w:tcPr>
          <w:p w:rsidR="006418AB" w:rsidRPr="00085DA1" w:rsidRDefault="006418AB" w:rsidP="005A2896">
            <w:pPr>
              <w:spacing w:after="0" w:line="360" w:lineRule="auto"/>
              <w:ind w:left="-57" w:right="-57"/>
              <w:jc w:val="center"/>
              <w:rPr>
                <w:rFonts w:eastAsia="Times New Roman" w:cs="Times New Roman"/>
                <w:color w:val="000000"/>
                <w:sz w:val="24"/>
                <w:szCs w:val="24"/>
                <w:lang w:eastAsia="ru-RU"/>
              </w:rPr>
            </w:pPr>
            <w:r>
              <w:rPr>
                <w:rFonts w:eastAsia="Times New Roman" w:cs="Times New Roman"/>
                <w:color w:val="000000"/>
                <w:sz w:val="24"/>
                <w:szCs w:val="24"/>
                <w:lang w:eastAsia="ru-RU"/>
              </w:rPr>
              <w:t>шт.</w:t>
            </w:r>
          </w:p>
        </w:tc>
        <w:tc>
          <w:tcPr>
            <w:tcW w:w="1868" w:type="dxa"/>
            <w:shd w:val="clear" w:color="auto" w:fill="auto"/>
            <w:vAlign w:val="center"/>
          </w:tcPr>
          <w:p w:rsidR="006418AB" w:rsidRPr="00085DA1" w:rsidRDefault="006418AB" w:rsidP="005A2896">
            <w:pPr>
              <w:spacing w:after="0" w:line="360" w:lineRule="auto"/>
              <w:ind w:left="-57" w:right="-57"/>
              <w:jc w:val="center"/>
              <w:rPr>
                <w:rFonts w:eastAsia="Times New Roman" w:cs="Times New Roman"/>
                <w:color w:val="000000"/>
                <w:sz w:val="24"/>
                <w:szCs w:val="24"/>
                <w:lang w:eastAsia="ru-RU"/>
              </w:rPr>
            </w:pPr>
            <w:r>
              <w:rPr>
                <w:rFonts w:eastAsia="Times New Roman" w:cs="Times New Roman"/>
                <w:color w:val="000000"/>
                <w:sz w:val="24"/>
                <w:szCs w:val="24"/>
                <w:lang w:eastAsia="ru-RU"/>
              </w:rPr>
              <w:t>Тариф</w:t>
            </w:r>
          </w:p>
        </w:tc>
        <w:tc>
          <w:tcPr>
            <w:tcW w:w="922" w:type="dxa"/>
            <w:shd w:val="clear" w:color="auto" w:fill="auto"/>
            <w:vAlign w:val="center"/>
          </w:tcPr>
          <w:p w:rsidR="006418AB" w:rsidRPr="00085DA1" w:rsidRDefault="006418AB" w:rsidP="005A2896">
            <w:pPr>
              <w:spacing w:after="0" w:line="360" w:lineRule="auto"/>
              <w:ind w:left="-57" w:right="-57"/>
              <w:jc w:val="center"/>
              <w:rPr>
                <w:rFonts w:eastAsia="Times New Roman" w:cs="Times New Roman"/>
                <w:color w:val="000000"/>
                <w:sz w:val="24"/>
                <w:szCs w:val="24"/>
                <w:lang w:eastAsia="ru-RU"/>
              </w:rPr>
            </w:pPr>
            <w:r>
              <w:rPr>
                <w:rFonts w:eastAsia="Times New Roman" w:cs="Times New Roman"/>
                <w:color w:val="000000"/>
                <w:sz w:val="24"/>
                <w:szCs w:val="24"/>
                <w:lang w:eastAsia="ru-RU"/>
              </w:rPr>
              <w:t>800</w:t>
            </w:r>
          </w:p>
        </w:tc>
        <w:tc>
          <w:tcPr>
            <w:tcW w:w="992" w:type="dxa"/>
            <w:shd w:val="clear" w:color="auto" w:fill="auto"/>
            <w:vAlign w:val="center"/>
          </w:tcPr>
          <w:p w:rsidR="006418AB" w:rsidRPr="00085DA1" w:rsidRDefault="006418AB" w:rsidP="005A2896">
            <w:pPr>
              <w:spacing w:after="0" w:line="360" w:lineRule="auto"/>
              <w:ind w:left="-57" w:right="-57"/>
              <w:jc w:val="center"/>
              <w:rPr>
                <w:rFonts w:eastAsia="Times New Roman" w:cs="Times New Roman"/>
                <w:color w:val="000000"/>
                <w:sz w:val="24"/>
                <w:szCs w:val="24"/>
                <w:lang w:eastAsia="ru-RU"/>
              </w:rPr>
            </w:pPr>
          </w:p>
        </w:tc>
        <w:tc>
          <w:tcPr>
            <w:tcW w:w="850" w:type="dxa"/>
            <w:shd w:val="clear" w:color="auto" w:fill="auto"/>
            <w:vAlign w:val="center"/>
          </w:tcPr>
          <w:p w:rsidR="006418AB" w:rsidRPr="00085DA1" w:rsidRDefault="006418AB" w:rsidP="005A2896">
            <w:pPr>
              <w:spacing w:after="0" w:line="360" w:lineRule="auto"/>
              <w:ind w:left="-57" w:right="-57"/>
              <w:jc w:val="center"/>
              <w:rPr>
                <w:rFonts w:eastAsia="Times New Roman" w:cs="Times New Roman"/>
                <w:color w:val="000000"/>
                <w:sz w:val="24"/>
                <w:szCs w:val="24"/>
                <w:lang w:eastAsia="ru-RU"/>
              </w:rPr>
            </w:pPr>
          </w:p>
        </w:tc>
        <w:tc>
          <w:tcPr>
            <w:tcW w:w="851" w:type="dxa"/>
            <w:shd w:val="clear" w:color="auto" w:fill="auto"/>
            <w:vAlign w:val="center"/>
          </w:tcPr>
          <w:p w:rsidR="006418AB" w:rsidRPr="00085DA1" w:rsidRDefault="006418AB" w:rsidP="005A2896">
            <w:pPr>
              <w:spacing w:after="0" w:line="360" w:lineRule="auto"/>
              <w:ind w:left="-57" w:right="-57"/>
              <w:jc w:val="center"/>
              <w:rPr>
                <w:rFonts w:eastAsia="Times New Roman" w:cs="Times New Roman"/>
                <w:color w:val="000000"/>
                <w:sz w:val="24"/>
                <w:szCs w:val="24"/>
                <w:lang w:eastAsia="ru-RU"/>
              </w:rPr>
            </w:pPr>
          </w:p>
        </w:tc>
        <w:tc>
          <w:tcPr>
            <w:tcW w:w="850" w:type="dxa"/>
            <w:shd w:val="clear" w:color="auto" w:fill="auto"/>
            <w:vAlign w:val="center"/>
          </w:tcPr>
          <w:p w:rsidR="006418AB" w:rsidRPr="00085DA1" w:rsidRDefault="006418AB" w:rsidP="005A2896">
            <w:pPr>
              <w:spacing w:after="0" w:line="360" w:lineRule="auto"/>
              <w:ind w:left="-57" w:right="-57"/>
              <w:jc w:val="center"/>
              <w:rPr>
                <w:rFonts w:eastAsia="Times New Roman" w:cs="Times New Roman"/>
                <w:color w:val="000000"/>
                <w:sz w:val="24"/>
                <w:szCs w:val="24"/>
                <w:lang w:eastAsia="ru-RU"/>
              </w:rPr>
            </w:pPr>
          </w:p>
        </w:tc>
      </w:tr>
    </w:tbl>
    <w:p w:rsidR="00B104D4" w:rsidRDefault="00B104D4" w:rsidP="00B104D4">
      <w:pPr>
        <w:tabs>
          <w:tab w:val="left" w:pos="1134"/>
        </w:tabs>
        <w:autoSpaceDE w:val="0"/>
        <w:autoSpaceDN w:val="0"/>
        <w:adjustRightInd w:val="0"/>
        <w:spacing w:after="0" w:line="360" w:lineRule="auto"/>
        <w:ind w:left="1429"/>
        <w:contextualSpacing/>
        <w:jc w:val="both"/>
        <w:rPr>
          <w:rFonts w:eastAsia="Calibri" w:cs="Times New Roman"/>
          <w:color w:val="000000"/>
          <w:sz w:val="24"/>
        </w:rPr>
      </w:pPr>
    </w:p>
    <w:p w:rsidR="006418AB" w:rsidRDefault="006418AB" w:rsidP="00B104D4">
      <w:pPr>
        <w:tabs>
          <w:tab w:val="left" w:pos="1134"/>
        </w:tabs>
        <w:autoSpaceDE w:val="0"/>
        <w:autoSpaceDN w:val="0"/>
        <w:adjustRightInd w:val="0"/>
        <w:spacing w:after="0" w:line="360" w:lineRule="auto"/>
        <w:ind w:left="1429"/>
        <w:contextualSpacing/>
        <w:jc w:val="both"/>
        <w:rPr>
          <w:rFonts w:eastAsia="Calibri" w:cs="Times New Roman"/>
          <w:color w:val="000000"/>
          <w:sz w:val="24"/>
        </w:rPr>
      </w:pPr>
    </w:p>
    <w:p w:rsidR="006418AB" w:rsidRDefault="006418AB" w:rsidP="00B104D4">
      <w:pPr>
        <w:tabs>
          <w:tab w:val="left" w:pos="1134"/>
        </w:tabs>
        <w:autoSpaceDE w:val="0"/>
        <w:autoSpaceDN w:val="0"/>
        <w:adjustRightInd w:val="0"/>
        <w:spacing w:after="0" w:line="360" w:lineRule="auto"/>
        <w:ind w:left="1429"/>
        <w:contextualSpacing/>
        <w:jc w:val="both"/>
        <w:rPr>
          <w:rFonts w:eastAsia="Calibri" w:cs="Times New Roman"/>
          <w:color w:val="000000"/>
          <w:sz w:val="24"/>
        </w:rPr>
      </w:pPr>
    </w:p>
    <w:p w:rsidR="006418AB" w:rsidRPr="000B1A6B" w:rsidRDefault="006418AB" w:rsidP="00B104D4">
      <w:pPr>
        <w:tabs>
          <w:tab w:val="left" w:pos="1134"/>
        </w:tabs>
        <w:autoSpaceDE w:val="0"/>
        <w:autoSpaceDN w:val="0"/>
        <w:adjustRightInd w:val="0"/>
        <w:spacing w:after="0" w:line="360" w:lineRule="auto"/>
        <w:ind w:left="1429"/>
        <w:contextualSpacing/>
        <w:jc w:val="both"/>
        <w:rPr>
          <w:rFonts w:eastAsia="Calibri" w:cs="Times New Roman"/>
          <w:color w:val="000000"/>
          <w:sz w:val="24"/>
        </w:rPr>
      </w:pPr>
    </w:p>
    <w:p w:rsidR="000B1A6B" w:rsidRPr="00B5316E" w:rsidRDefault="000B1A6B" w:rsidP="00B9176A">
      <w:pPr>
        <w:pStyle w:val="aa"/>
        <w:ind w:right="-1"/>
      </w:pPr>
    </w:p>
    <w:p w:rsidR="006A7742" w:rsidRPr="00B5316E" w:rsidRDefault="006A7742" w:rsidP="00B9176A">
      <w:pPr>
        <w:pStyle w:val="1"/>
        <w:ind w:right="-1"/>
        <w:jc w:val="both"/>
        <w:rPr>
          <w:b w:val="0"/>
          <w:i/>
          <w:sz w:val="24"/>
          <w:szCs w:val="24"/>
          <w:lang w:val="ru-RU"/>
        </w:rPr>
      </w:pPr>
      <w:bookmarkStart w:id="70" w:name="_Toc129536571"/>
      <w:r w:rsidRPr="00B5316E">
        <w:rPr>
          <w:b w:val="0"/>
          <w:i/>
          <w:sz w:val="24"/>
          <w:szCs w:val="24"/>
          <w:lang w:val="ru-RU"/>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70"/>
    </w:p>
    <w:p w:rsidR="006A7742" w:rsidRDefault="006A7742" w:rsidP="00B9176A">
      <w:pPr>
        <w:pStyle w:val="aa"/>
        <w:ind w:right="-1"/>
      </w:pPr>
    </w:p>
    <w:p w:rsidR="000B1A6B" w:rsidRPr="000B1A6B" w:rsidRDefault="000B1A6B" w:rsidP="000B1A6B">
      <w:pPr>
        <w:tabs>
          <w:tab w:val="left" w:pos="0"/>
        </w:tabs>
        <w:spacing w:after="0" w:line="360" w:lineRule="auto"/>
        <w:ind w:firstLine="709"/>
        <w:jc w:val="both"/>
        <w:rPr>
          <w:rFonts w:eastAsia="Times New Roman" w:cs="Times New Roman"/>
          <w:sz w:val="24"/>
          <w:szCs w:val="24"/>
          <w:lang w:eastAsia="ru-RU"/>
        </w:rPr>
      </w:pPr>
      <w:r w:rsidRPr="000B1A6B">
        <w:rPr>
          <w:rFonts w:eastAsia="Times New Roman" w:cs="Times New Roman"/>
          <w:sz w:val="24"/>
          <w:szCs w:val="24"/>
          <w:lang w:eastAsia="ru-RU"/>
        </w:rPr>
        <w:t xml:space="preserve">В настоящее время в </w:t>
      </w:r>
      <w:r>
        <w:rPr>
          <w:rFonts w:eastAsia="Times New Roman" w:cs="Times New Roman"/>
          <w:sz w:val="24"/>
          <w:szCs w:val="24"/>
          <w:lang w:eastAsia="ru-RU"/>
        </w:rPr>
        <w:t>СП</w:t>
      </w:r>
      <w:r w:rsidRPr="000B1A6B">
        <w:rPr>
          <w:rFonts w:eastAsia="Times New Roman" w:cs="Times New Roman"/>
          <w:sz w:val="24"/>
          <w:szCs w:val="24"/>
          <w:lang w:eastAsia="ru-RU"/>
        </w:rPr>
        <w:t xml:space="preserve"> источники тепловой энергии с комбинированным производством тепловой и электрической энергии отсутствуют.</w:t>
      </w:r>
    </w:p>
    <w:p w:rsidR="000B1A6B" w:rsidRPr="00B5316E" w:rsidRDefault="000B1A6B" w:rsidP="00B9176A">
      <w:pPr>
        <w:pStyle w:val="aa"/>
        <w:ind w:right="-1"/>
      </w:pPr>
    </w:p>
    <w:p w:rsidR="006A7742" w:rsidRPr="00B5316E" w:rsidRDefault="006A7742" w:rsidP="00B9176A">
      <w:pPr>
        <w:pStyle w:val="1"/>
        <w:ind w:right="-1"/>
        <w:jc w:val="both"/>
        <w:rPr>
          <w:b w:val="0"/>
          <w:i/>
          <w:sz w:val="24"/>
          <w:szCs w:val="24"/>
          <w:lang w:val="ru-RU"/>
        </w:rPr>
      </w:pPr>
      <w:bookmarkStart w:id="71" w:name="_Toc129536572"/>
      <w:r w:rsidRPr="00B5316E">
        <w:rPr>
          <w:b w:val="0"/>
          <w:i/>
          <w:sz w:val="24"/>
          <w:szCs w:val="24"/>
          <w:lang w:val="ru-RU"/>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71"/>
    </w:p>
    <w:p w:rsidR="006A7742" w:rsidRDefault="006A7742" w:rsidP="00B9176A">
      <w:pPr>
        <w:pStyle w:val="aa"/>
        <w:ind w:right="-1"/>
      </w:pPr>
    </w:p>
    <w:p w:rsidR="000B1A6B" w:rsidRPr="000B1A6B" w:rsidRDefault="000B1A6B" w:rsidP="000B1A6B">
      <w:pPr>
        <w:suppressAutoHyphens/>
        <w:spacing w:after="0" w:line="360" w:lineRule="auto"/>
        <w:ind w:firstLine="567"/>
        <w:jc w:val="both"/>
        <w:rPr>
          <w:rFonts w:eastAsia="Calibri" w:cs="Times New Roman"/>
          <w:sz w:val="24"/>
          <w:szCs w:val="24"/>
          <w:lang w:eastAsia="ar-SA"/>
        </w:rPr>
      </w:pPr>
      <w:r w:rsidRPr="000B1A6B">
        <w:rPr>
          <w:rFonts w:eastAsia="Calibri" w:cs="Times New Roman"/>
          <w:sz w:val="24"/>
          <w:szCs w:val="24"/>
          <w:lang w:eastAsia="ar-SA"/>
        </w:rPr>
        <w:t>Согласно Генеральному плану поселения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не предусмотрено.</w:t>
      </w:r>
    </w:p>
    <w:p w:rsidR="000B1A6B" w:rsidRPr="00B5316E" w:rsidRDefault="000B1A6B" w:rsidP="000B1A6B">
      <w:pPr>
        <w:pStyle w:val="aa"/>
        <w:spacing w:line="276" w:lineRule="auto"/>
        <w:ind w:right="-1"/>
      </w:pPr>
    </w:p>
    <w:p w:rsidR="006A7742" w:rsidRPr="00B5316E" w:rsidRDefault="006A7742" w:rsidP="00B9176A">
      <w:pPr>
        <w:pStyle w:val="1"/>
        <w:ind w:right="-1"/>
        <w:jc w:val="both"/>
        <w:rPr>
          <w:b w:val="0"/>
          <w:i/>
          <w:sz w:val="24"/>
          <w:szCs w:val="24"/>
          <w:lang w:val="ru-RU"/>
        </w:rPr>
      </w:pPr>
      <w:bookmarkStart w:id="72" w:name="_Toc129536573"/>
      <w:r w:rsidRPr="00B5316E">
        <w:rPr>
          <w:b w:val="0"/>
          <w:i/>
          <w:sz w:val="24"/>
          <w:szCs w:val="24"/>
          <w:lang w:val="ru-RU"/>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2"/>
    </w:p>
    <w:p w:rsidR="000B1A6B" w:rsidRDefault="000B1A6B" w:rsidP="000B1A6B">
      <w:pPr>
        <w:suppressAutoHyphens/>
        <w:spacing w:after="0" w:line="360" w:lineRule="auto"/>
        <w:ind w:firstLine="567"/>
        <w:jc w:val="both"/>
        <w:rPr>
          <w:rFonts w:eastAsia="Calibri" w:cs="Times New Roman"/>
          <w:sz w:val="24"/>
          <w:szCs w:val="24"/>
          <w:lang w:eastAsia="ar-SA"/>
        </w:rPr>
      </w:pPr>
    </w:p>
    <w:p w:rsidR="000B1A6B" w:rsidRPr="000B1A6B" w:rsidRDefault="000B1A6B" w:rsidP="000B1A6B">
      <w:pPr>
        <w:suppressAutoHyphens/>
        <w:spacing w:after="0" w:line="360" w:lineRule="auto"/>
        <w:ind w:firstLine="567"/>
        <w:jc w:val="both"/>
        <w:rPr>
          <w:rFonts w:eastAsia="Calibri" w:cs="Times New Roman"/>
          <w:sz w:val="24"/>
          <w:szCs w:val="24"/>
          <w:lang w:eastAsia="ar-SA"/>
        </w:rPr>
      </w:pPr>
      <w:r w:rsidRPr="000B1A6B">
        <w:rPr>
          <w:rFonts w:eastAsia="Calibri" w:cs="Times New Roman"/>
          <w:sz w:val="24"/>
          <w:szCs w:val="24"/>
          <w:lang w:eastAsia="ar-SA"/>
        </w:rPr>
        <w:t>Согласно Генеральному плану поселения переоборудование котельных в источники комбинированной выработки электрической и тепловой энергии не предусмотрено.</w:t>
      </w:r>
    </w:p>
    <w:p w:rsidR="006A7742" w:rsidRDefault="006A7742" w:rsidP="000B1A6B">
      <w:pPr>
        <w:pStyle w:val="aa"/>
        <w:spacing w:line="360" w:lineRule="auto"/>
        <w:ind w:right="-1"/>
      </w:pPr>
    </w:p>
    <w:p w:rsidR="000B1A6B" w:rsidRPr="00B5316E" w:rsidRDefault="000B1A6B" w:rsidP="00B9176A">
      <w:pPr>
        <w:pStyle w:val="aa"/>
        <w:ind w:right="-1"/>
      </w:pPr>
    </w:p>
    <w:p w:rsidR="006A7742" w:rsidRPr="00B5316E" w:rsidRDefault="006A7742" w:rsidP="00B9176A">
      <w:pPr>
        <w:pStyle w:val="1"/>
        <w:ind w:right="-1"/>
        <w:jc w:val="both"/>
        <w:rPr>
          <w:b w:val="0"/>
          <w:i/>
          <w:sz w:val="24"/>
          <w:szCs w:val="24"/>
          <w:lang w:val="ru-RU"/>
        </w:rPr>
      </w:pPr>
      <w:bookmarkStart w:id="73" w:name="_Toc129536574"/>
      <w:r w:rsidRPr="00B5316E">
        <w:rPr>
          <w:b w:val="0"/>
          <w:i/>
          <w:sz w:val="24"/>
          <w:szCs w:val="24"/>
          <w:lang w:val="ru-RU"/>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73"/>
    </w:p>
    <w:p w:rsidR="006A7742" w:rsidRDefault="006A7742" w:rsidP="00B9176A">
      <w:pPr>
        <w:pStyle w:val="aa"/>
        <w:ind w:right="-1"/>
      </w:pPr>
    </w:p>
    <w:p w:rsidR="000B1A6B" w:rsidRPr="000B1A6B" w:rsidRDefault="000B1A6B" w:rsidP="000B1A6B">
      <w:pPr>
        <w:suppressAutoHyphens/>
        <w:spacing w:after="0" w:line="360" w:lineRule="auto"/>
        <w:ind w:firstLine="567"/>
        <w:jc w:val="both"/>
        <w:rPr>
          <w:rFonts w:eastAsia="Calibri" w:cs="Times New Roman"/>
          <w:b/>
          <w:sz w:val="24"/>
          <w:szCs w:val="24"/>
        </w:rPr>
      </w:pPr>
      <w:r w:rsidRPr="000B1A6B">
        <w:rPr>
          <w:rFonts w:eastAsia="Calibri" w:cs="Times New Roman"/>
          <w:sz w:val="24"/>
          <w:szCs w:val="24"/>
          <w:lang w:eastAsia="ar-SA"/>
        </w:rPr>
        <w:t>В соответствии с Генеральным планом поселения</w:t>
      </w:r>
      <w:r>
        <w:rPr>
          <w:rFonts w:eastAsia="Calibri" w:cs="Times New Roman"/>
          <w:sz w:val="24"/>
          <w:szCs w:val="24"/>
          <w:lang w:eastAsia="ar-SA"/>
        </w:rPr>
        <w:t>, а так</w:t>
      </w:r>
      <w:r w:rsidRPr="000B1A6B">
        <w:rPr>
          <w:rFonts w:eastAsia="Calibri" w:cs="Times New Roman"/>
          <w:sz w:val="24"/>
          <w:szCs w:val="24"/>
          <w:lang w:eastAsia="ar-SA"/>
        </w:rPr>
        <w:t>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0B1A6B" w:rsidRPr="00B5316E" w:rsidRDefault="000B1A6B" w:rsidP="00B9176A">
      <w:pPr>
        <w:pStyle w:val="aa"/>
        <w:ind w:right="-1"/>
      </w:pPr>
    </w:p>
    <w:p w:rsidR="006A7742" w:rsidRPr="00B5316E" w:rsidRDefault="006A7742" w:rsidP="00B9176A">
      <w:pPr>
        <w:pStyle w:val="1"/>
        <w:ind w:right="-1"/>
        <w:jc w:val="both"/>
        <w:rPr>
          <w:b w:val="0"/>
          <w:i/>
          <w:sz w:val="24"/>
          <w:szCs w:val="24"/>
          <w:lang w:val="ru-RU"/>
        </w:rPr>
      </w:pPr>
      <w:bookmarkStart w:id="74" w:name="_Toc129536575"/>
      <w:r w:rsidRPr="00B5316E">
        <w:rPr>
          <w:b w:val="0"/>
          <w:i/>
          <w:sz w:val="24"/>
          <w:szCs w:val="24"/>
          <w:lang w:val="ru-RU"/>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74"/>
    </w:p>
    <w:p w:rsidR="006A7742" w:rsidRDefault="006A7742" w:rsidP="00B9176A">
      <w:pPr>
        <w:pStyle w:val="aa"/>
        <w:ind w:right="-1"/>
      </w:pPr>
    </w:p>
    <w:p w:rsidR="000B1A6B" w:rsidRPr="000B1A6B" w:rsidRDefault="000B1A6B" w:rsidP="000B1A6B">
      <w:pPr>
        <w:spacing w:after="0" w:line="240" w:lineRule="auto"/>
        <w:ind w:firstLine="708"/>
        <w:rPr>
          <w:rFonts w:eastAsia="Calibri" w:cs="Times New Roman"/>
          <w:sz w:val="24"/>
          <w:szCs w:val="24"/>
        </w:rPr>
      </w:pPr>
      <w:r w:rsidRPr="000B1A6B">
        <w:rPr>
          <w:rFonts w:eastAsia="Calibri" w:cs="Times New Roman"/>
          <w:sz w:val="24"/>
          <w:szCs w:val="24"/>
        </w:rPr>
        <w:t>Изменение температурного графика не требуется.</w:t>
      </w:r>
    </w:p>
    <w:p w:rsidR="000B1A6B" w:rsidRPr="00B5316E" w:rsidRDefault="000B1A6B" w:rsidP="00B9176A">
      <w:pPr>
        <w:pStyle w:val="aa"/>
        <w:ind w:right="-1"/>
      </w:pPr>
    </w:p>
    <w:p w:rsidR="006A7742" w:rsidRPr="00B5316E" w:rsidRDefault="006A7742" w:rsidP="00B9176A">
      <w:pPr>
        <w:pStyle w:val="1"/>
        <w:ind w:right="-1"/>
        <w:jc w:val="both"/>
        <w:rPr>
          <w:b w:val="0"/>
          <w:i/>
          <w:sz w:val="24"/>
          <w:szCs w:val="24"/>
          <w:lang w:val="ru-RU"/>
        </w:rPr>
      </w:pPr>
      <w:bookmarkStart w:id="75" w:name="_Toc129536576"/>
      <w:r w:rsidRPr="00B5316E">
        <w:rPr>
          <w:b w:val="0"/>
          <w:i/>
          <w:sz w:val="24"/>
          <w:szCs w:val="24"/>
          <w:lang w:val="ru-RU"/>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75"/>
    </w:p>
    <w:p w:rsidR="006A7742" w:rsidRDefault="006A7742" w:rsidP="00B9176A">
      <w:pPr>
        <w:pStyle w:val="aa"/>
        <w:ind w:right="-1"/>
      </w:pPr>
    </w:p>
    <w:p w:rsidR="000B1A6B" w:rsidRDefault="000B1A6B" w:rsidP="000B1A6B">
      <w:pPr>
        <w:pStyle w:val="aa"/>
        <w:spacing w:line="360" w:lineRule="auto"/>
        <w:ind w:right="-1"/>
        <w:rPr>
          <w:rFonts w:eastAsia="Calibri"/>
          <w:szCs w:val="24"/>
          <w:lang w:eastAsia="ar-SA"/>
        </w:rPr>
      </w:pPr>
      <w:r w:rsidRPr="000B1A6B">
        <w:rPr>
          <w:rFonts w:eastAsia="Calibri"/>
          <w:szCs w:val="24"/>
          <w:lang w:eastAsia="ar-SA"/>
        </w:rPr>
        <w:t>Нет необходимости в изменении установленной тепловой мощности источника теплоснабжения в связи с увеличением перспективного спроса на тепловую энергию.</w:t>
      </w:r>
    </w:p>
    <w:p w:rsidR="000B1A6B" w:rsidRPr="00B5316E" w:rsidRDefault="000B1A6B" w:rsidP="00B9176A">
      <w:pPr>
        <w:pStyle w:val="aa"/>
        <w:ind w:right="-1"/>
      </w:pPr>
    </w:p>
    <w:p w:rsidR="006A7742" w:rsidRPr="00B5316E" w:rsidRDefault="006A7742" w:rsidP="00B9176A">
      <w:pPr>
        <w:pStyle w:val="1"/>
        <w:ind w:right="-1"/>
        <w:jc w:val="both"/>
        <w:rPr>
          <w:b w:val="0"/>
          <w:i/>
          <w:sz w:val="24"/>
          <w:szCs w:val="24"/>
          <w:lang w:val="ru-RU"/>
        </w:rPr>
      </w:pPr>
      <w:bookmarkStart w:id="76" w:name="_Toc129536577"/>
      <w:r w:rsidRPr="00B5316E">
        <w:rPr>
          <w:b w:val="0"/>
          <w:i/>
          <w:sz w:val="24"/>
          <w:szCs w:val="24"/>
          <w:lang w:val="ru-RU"/>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76"/>
    </w:p>
    <w:p w:rsidR="006A7742" w:rsidRDefault="006A7742" w:rsidP="00B9176A">
      <w:pPr>
        <w:pStyle w:val="aa"/>
        <w:ind w:right="-1"/>
      </w:pPr>
    </w:p>
    <w:p w:rsidR="000B1A6B" w:rsidRPr="000B1A6B" w:rsidRDefault="000B1A6B" w:rsidP="000B1A6B">
      <w:pPr>
        <w:spacing w:after="0" w:line="360" w:lineRule="auto"/>
        <w:ind w:firstLine="567"/>
        <w:jc w:val="both"/>
        <w:rPr>
          <w:rFonts w:eastAsia="Calibri" w:cs="Times New Roman"/>
          <w:sz w:val="24"/>
          <w:szCs w:val="24"/>
        </w:rPr>
      </w:pPr>
      <w:r w:rsidRPr="000B1A6B">
        <w:rPr>
          <w:rFonts w:eastAsia="Calibri" w:cs="Times New Roman"/>
          <w:sz w:val="24"/>
          <w:szCs w:val="24"/>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 Ввод в эксплуатацию новых мощностей не планируется.</w:t>
      </w:r>
    </w:p>
    <w:p w:rsidR="006A7742" w:rsidRDefault="006A7742" w:rsidP="00B9176A">
      <w:pPr>
        <w:pStyle w:val="aa"/>
        <w:ind w:right="-1"/>
      </w:pPr>
    </w:p>
    <w:p w:rsidR="006A7742" w:rsidRDefault="006A7742" w:rsidP="00B9176A">
      <w:pPr>
        <w:pStyle w:val="aa"/>
        <w:ind w:right="-1"/>
      </w:pPr>
    </w:p>
    <w:p w:rsidR="00F7112D" w:rsidRDefault="00F7112D" w:rsidP="00B9176A">
      <w:pPr>
        <w:pStyle w:val="aa"/>
        <w:ind w:right="-1"/>
      </w:pPr>
    </w:p>
    <w:p w:rsidR="00F7112D" w:rsidRDefault="00F7112D" w:rsidP="00B9176A">
      <w:pPr>
        <w:pStyle w:val="aa"/>
        <w:ind w:right="-1"/>
      </w:pPr>
    </w:p>
    <w:p w:rsidR="00F7112D" w:rsidRDefault="00F7112D" w:rsidP="00B9176A">
      <w:pPr>
        <w:pStyle w:val="aa"/>
        <w:ind w:right="-1"/>
      </w:pPr>
    </w:p>
    <w:p w:rsidR="00F7112D" w:rsidRDefault="00F7112D" w:rsidP="00B9176A">
      <w:pPr>
        <w:pStyle w:val="aa"/>
        <w:ind w:right="-1"/>
      </w:pPr>
    </w:p>
    <w:p w:rsidR="00F7112D" w:rsidRDefault="00F7112D" w:rsidP="00B9176A">
      <w:pPr>
        <w:pStyle w:val="aa"/>
        <w:ind w:right="-1"/>
      </w:pPr>
    </w:p>
    <w:p w:rsidR="00F7112D" w:rsidRDefault="00F7112D" w:rsidP="00B9176A">
      <w:pPr>
        <w:pStyle w:val="aa"/>
        <w:ind w:right="-1"/>
      </w:pPr>
    </w:p>
    <w:p w:rsidR="00F7112D" w:rsidRDefault="00F7112D"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B104D4" w:rsidRDefault="00B104D4" w:rsidP="00B9176A">
      <w:pPr>
        <w:pStyle w:val="aa"/>
        <w:ind w:right="-1"/>
      </w:pPr>
    </w:p>
    <w:p w:rsidR="009807EF" w:rsidRPr="00EB265A" w:rsidRDefault="009807EF" w:rsidP="00B9176A">
      <w:pPr>
        <w:pStyle w:val="1"/>
        <w:ind w:right="-1"/>
        <w:jc w:val="both"/>
        <w:rPr>
          <w:sz w:val="24"/>
          <w:szCs w:val="24"/>
          <w:lang w:val="ru-RU"/>
        </w:rPr>
      </w:pPr>
      <w:bookmarkStart w:id="77" w:name="_Toc129536578"/>
      <w:r w:rsidRPr="00EB265A">
        <w:rPr>
          <w:sz w:val="24"/>
          <w:szCs w:val="24"/>
          <w:lang w:val="ru-RU"/>
        </w:rPr>
        <w:t>Раздел 6. Предложения по строительству, реконструкции и (или) модернизации тепловых сетей.</w:t>
      </w:r>
      <w:bookmarkEnd w:id="77"/>
    </w:p>
    <w:p w:rsidR="006A7742" w:rsidRPr="00B5316E" w:rsidRDefault="006A7742" w:rsidP="00B9176A">
      <w:pPr>
        <w:pStyle w:val="1"/>
        <w:ind w:right="-1"/>
        <w:jc w:val="both"/>
        <w:rPr>
          <w:b w:val="0"/>
          <w:i/>
          <w:sz w:val="24"/>
          <w:szCs w:val="24"/>
          <w:lang w:val="ru-RU"/>
        </w:rPr>
      </w:pPr>
      <w:bookmarkStart w:id="78" w:name="_Toc129536579"/>
      <w:r w:rsidRPr="00B5316E">
        <w:rPr>
          <w:b w:val="0"/>
          <w:i/>
          <w:sz w:val="24"/>
          <w:szCs w:val="24"/>
          <w:lang w:val="ru-RU"/>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78"/>
    </w:p>
    <w:p w:rsidR="006A7742" w:rsidRDefault="006A7742" w:rsidP="00B9176A">
      <w:pPr>
        <w:pStyle w:val="aa"/>
        <w:ind w:right="-1"/>
      </w:pPr>
    </w:p>
    <w:p w:rsidR="00177248" w:rsidRPr="00177248" w:rsidRDefault="00177248" w:rsidP="00177248">
      <w:pPr>
        <w:suppressAutoHyphens/>
        <w:spacing w:after="0" w:line="360" w:lineRule="auto"/>
        <w:ind w:firstLine="567"/>
        <w:jc w:val="both"/>
        <w:rPr>
          <w:rFonts w:eastAsia="Calibri" w:cs="Times New Roman"/>
          <w:b/>
          <w:sz w:val="24"/>
          <w:szCs w:val="24"/>
        </w:rPr>
      </w:pPr>
      <w:r w:rsidRPr="00177248">
        <w:rPr>
          <w:rFonts w:eastAsia="Calibri" w:cs="Times New Roman"/>
          <w:sz w:val="24"/>
          <w:szCs w:val="24"/>
          <w:lang w:eastAsia="ar-SA"/>
        </w:rPr>
        <w:t>Возможность строительства или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на территории поселения</w:t>
      </w:r>
      <w:r w:rsidRPr="00177248">
        <w:rPr>
          <w:rFonts w:eastAsia="Times New Roman" w:cs="Times New Roman"/>
          <w:sz w:val="24"/>
          <w:szCs w:val="24"/>
          <w:lang w:eastAsia="ar-SA"/>
        </w:rPr>
        <w:t>,</w:t>
      </w:r>
      <w:r w:rsidRPr="00177248">
        <w:rPr>
          <w:rFonts w:eastAsia="Calibri" w:cs="Times New Roman"/>
          <w:sz w:val="24"/>
          <w:szCs w:val="24"/>
          <w:lang w:eastAsia="ar-SA"/>
        </w:rPr>
        <w:t xml:space="preserve"> отсутствует.</w:t>
      </w:r>
    </w:p>
    <w:p w:rsidR="00177248" w:rsidRPr="00B5316E" w:rsidRDefault="00177248" w:rsidP="00B9176A">
      <w:pPr>
        <w:pStyle w:val="aa"/>
        <w:ind w:right="-1"/>
      </w:pPr>
    </w:p>
    <w:p w:rsidR="006A7742" w:rsidRPr="00B5316E" w:rsidRDefault="006A7742" w:rsidP="00B9176A">
      <w:pPr>
        <w:pStyle w:val="1"/>
        <w:ind w:right="-1"/>
        <w:jc w:val="both"/>
        <w:rPr>
          <w:b w:val="0"/>
          <w:i/>
          <w:sz w:val="24"/>
          <w:szCs w:val="24"/>
          <w:lang w:val="ru-RU"/>
        </w:rPr>
      </w:pPr>
      <w:bookmarkStart w:id="79" w:name="_Toc129536580"/>
      <w:r w:rsidRPr="00B5316E">
        <w:rPr>
          <w:b w:val="0"/>
          <w:i/>
          <w:sz w:val="24"/>
          <w:szCs w:val="24"/>
          <w:lang w:val="ru-RU"/>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79"/>
    </w:p>
    <w:p w:rsidR="006A7742" w:rsidRDefault="006A7742" w:rsidP="00B9176A">
      <w:pPr>
        <w:pStyle w:val="aa"/>
        <w:ind w:right="-1"/>
      </w:pPr>
    </w:p>
    <w:p w:rsidR="00177248" w:rsidRPr="00177248" w:rsidRDefault="00177248" w:rsidP="00177248">
      <w:pPr>
        <w:suppressAutoHyphens/>
        <w:spacing w:after="0" w:line="360" w:lineRule="auto"/>
        <w:ind w:firstLine="567"/>
        <w:jc w:val="both"/>
        <w:rPr>
          <w:rFonts w:eastAsia="Calibri" w:cs="Times New Roman"/>
          <w:sz w:val="24"/>
          <w:szCs w:val="24"/>
          <w:lang w:eastAsia="ar-SA"/>
        </w:rPr>
      </w:pPr>
      <w:r w:rsidRPr="00177248">
        <w:rPr>
          <w:rFonts w:eastAsia="Calibri" w:cs="Times New Roman"/>
          <w:sz w:val="24"/>
          <w:szCs w:val="24"/>
          <w:lang w:eastAsia="ar-SA"/>
        </w:rPr>
        <w:t>Для обеспечения перспективных приростов тепловой нагрузки поселения рекомендуется выполнить прокладку новых тепловых сетей от существующих магистральных трубопроводов.</w:t>
      </w:r>
    </w:p>
    <w:p w:rsidR="00177248" w:rsidRPr="00177248" w:rsidRDefault="00177248" w:rsidP="00177248">
      <w:pPr>
        <w:suppressAutoHyphens/>
        <w:spacing w:after="0" w:line="360" w:lineRule="auto"/>
        <w:ind w:firstLine="567"/>
        <w:jc w:val="both"/>
        <w:rPr>
          <w:rFonts w:eastAsia="Calibri" w:cs="Times New Roman"/>
          <w:sz w:val="24"/>
          <w:szCs w:val="24"/>
          <w:lang w:eastAsia="ar-SA"/>
        </w:rPr>
      </w:pPr>
      <w:r w:rsidRPr="00177248">
        <w:rPr>
          <w:rFonts w:eastAsia="Calibri" w:cs="Times New Roman"/>
          <w:sz w:val="24"/>
          <w:szCs w:val="24"/>
          <w:lang w:eastAsia="ar-SA"/>
        </w:rPr>
        <w:t xml:space="preserve">При новом строительстве тепловых сетей рекомендуется применять </w:t>
      </w:r>
      <w:proofErr w:type="spellStart"/>
      <w:r w:rsidRPr="00177248">
        <w:rPr>
          <w:rFonts w:eastAsia="Calibri" w:cs="Times New Roman"/>
          <w:sz w:val="24"/>
          <w:szCs w:val="24"/>
          <w:lang w:eastAsia="ar-SA"/>
        </w:rPr>
        <w:t>предизолированные</w:t>
      </w:r>
      <w:proofErr w:type="spellEnd"/>
      <w:r w:rsidRPr="00177248">
        <w:rPr>
          <w:rFonts w:eastAsia="Calibri" w:cs="Times New Roman"/>
          <w:sz w:val="24"/>
          <w:szCs w:val="24"/>
          <w:lang w:eastAsia="ar-SA"/>
        </w:rPr>
        <w:t xml:space="preserve"> трубопроводы в пенополиуретановой (ППУ) изоляции. </w:t>
      </w:r>
    </w:p>
    <w:p w:rsidR="00177248" w:rsidRPr="00177248" w:rsidRDefault="00177248" w:rsidP="00177248">
      <w:pPr>
        <w:suppressAutoHyphens/>
        <w:spacing w:after="0" w:line="360" w:lineRule="auto"/>
        <w:ind w:firstLine="567"/>
        <w:jc w:val="both"/>
        <w:rPr>
          <w:rFonts w:eastAsia="Calibri" w:cs="Times New Roman"/>
          <w:b/>
          <w:sz w:val="24"/>
          <w:szCs w:val="24"/>
        </w:rPr>
      </w:pPr>
      <w:r w:rsidRPr="00177248">
        <w:rPr>
          <w:rFonts w:eastAsia="Calibri" w:cs="Times New Roman"/>
          <w:sz w:val="24"/>
          <w:szCs w:val="24"/>
          <w:lang w:eastAsia="ar-SA"/>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rsidR="00177248" w:rsidRPr="00B5316E" w:rsidRDefault="00177248" w:rsidP="00B9176A">
      <w:pPr>
        <w:pStyle w:val="aa"/>
        <w:ind w:right="-1"/>
      </w:pPr>
    </w:p>
    <w:p w:rsidR="006A7742" w:rsidRPr="00B5316E" w:rsidRDefault="006A7742" w:rsidP="00B9176A">
      <w:pPr>
        <w:pStyle w:val="1"/>
        <w:ind w:right="-1"/>
        <w:jc w:val="both"/>
        <w:rPr>
          <w:b w:val="0"/>
          <w:i/>
          <w:sz w:val="24"/>
          <w:szCs w:val="24"/>
          <w:lang w:val="ru-RU"/>
        </w:rPr>
      </w:pPr>
      <w:bookmarkStart w:id="80" w:name="_Toc129536581"/>
      <w:r w:rsidRPr="00B5316E">
        <w:rPr>
          <w:b w:val="0"/>
          <w:i/>
          <w:sz w:val="24"/>
          <w:szCs w:val="24"/>
          <w:lang w:val="ru-RU"/>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80"/>
    </w:p>
    <w:p w:rsidR="006A7742" w:rsidRDefault="006A7742" w:rsidP="00B9176A">
      <w:pPr>
        <w:pStyle w:val="aa"/>
        <w:ind w:right="-1"/>
      </w:pPr>
    </w:p>
    <w:p w:rsidR="00142250" w:rsidRDefault="00142250" w:rsidP="00142250">
      <w:pPr>
        <w:spacing w:after="0" w:line="360" w:lineRule="auto"/>
        <w:ind w:firstLine="567"/>
        <w:jc w:val="both"/>
        <w:rPr>
          <w:rFonts w:eastAsia="Calibri" w:cs="Times New Roman"/>
          <w:sz w:val="24"/>
          <w:szCs w:val="24"/>
          <w:lang w:eastAsia="ar-SA"/>
        </w:rPr>
      </w:pPr>
      <w:r w:rsidRPr="00142250">
        <w:rPr>
          <w:rFonts w:eastAsia="Calibri" w:cs="Times New Roman"/>
          <w:sz w:val="24"/>
          <w:szCs w:val="24"/>
          <w:lang w:eastAsia="ar-SA"/>
        </w:rPr>
        <w:t xml:space="preserve">На территории поселения </w:t>
      </w:r>
      <w:r w:rsidRPr="00142250">
        <w:rPr>
          <w:rFonts w:eastAsia="Calibri" w:cs="Times New Roman"/>
          <w:color w:val="000000"/>
          <w:sz w:val="24"/>
          <w:szCs w:val="24"/>
          <w:lang w:eastAsia="ar-SA"/>
        </w:rPr>
        <w:t xml:space="preserve">есть </w:t>
      </w:r>
      <w:r w:rsidRPr="00142250">
        <w:rPr>
          <w:rFonts w:eastAsia="Calibri" w:cs="Times New Roman"/>
          <w:sz w:val="24"/>
          <w:szCs w:val="24"/>
          <w:lang w:eastAsia="ar-SA"/>
        </w:rPr>
        <w:t xml:space="preserve">необходимость в реконструкции существующих тепловых сетей. В настоящее время работоспособность тепловой сети обеспечивается проведением текущих ремонтов, частичной заменой ветхих тепловых сетей. </w:t>
      </w:r>
    </w:p>
    <w:p w:rsidR="00655DDE" w:rsidRPr="00142250" w:rsidRDefault="00655DDE" w:rsidP="00142250">
      <w:pPr>
        <w:spacing w:after="0" w:line="360" w:lineRule="auto"/>
        <w:ind w:firstLine="567"/>
        <w:jc w:val="both"/>
        <w:rPr>
          <w:rFonts w:eastAsia="Calibri" w:cs="Times New Roman"/>
          <w:sz w:val="24"/>
        </w:rPr>
      </w:pPr>
      <w:r w:rsidRPr="00655DDE">
        <w:rPr>
          <w:rFonts w:eastAsia="Calibri" w:cs="Times New Roman"/>
          <w:sz w:val="24"/>
        </w:rPr>
        <w:t xml:space="preserve">В 2021-2022 </w:t>
      </w:r>
      <w:proofErr w:type="spellStart"/>
      <w:r w:rsidRPr="00655DDE">
        <w:rPr>
          <w:rFonts w:eastAsia="Calibri" w:cs="Times New Roman"/>
          <w:sz w:val="24"/>
        </w:rPr>
        <w:t>г.г</w:t>
      </w:r>
      <w:proofErr w:type="spellEnd"/>
      <w:r w:rsidRPr="00655DDE">
        <w:rPr>
          <w:rFonts w:eastAsia="Calibri" w:cs="Times New Roman"/>
          <w:sz w:val="24"/>
        </w:rPr>
        <w:t>. РСО произведена замена участков тепловых сетей для бесперебойного снабжения потребителей тепловой эне</w:t>
      </w:r>
      <w:r>
        <w:rPr>
          <w:rFonts w:eastAsia="Calibri" w:cs="Times New Roman"/>
          <w:sz w:val="24"/>
        </w:rPr>
        <w:t>ргией. (Перечень не представлен.</w:t>
      </w:r>
    </w:p>
    <w:p w:rsidR="00142250" w:rsidRPr="00142250" w:rsidRDefault="00142250" w:rsidP="00142250">
      <w:pPr>
        <w:suppressAutoHyphens/>
        <w:spacing w:after="0" w:line="360" w:lineRule="auto"/>
        <w:ind w:firstLine="720"/>
        <w:jc w:val="both"/>
        <w:rPr>
          <w:rFonts w:eastAsia="Calibri" w:cs="Times New Roman"/>
          <w:sz w:val="24"/>
          <w:szCs w:val="24"/>
          <w:lang w:eastAsia="ar-SA"/>
        </w:rPr>
      </w:pPr>
      <w:r w:rsidRPr="00142250">
        <w:rPr>
          <w:rFonts w:eastAsia="Calibri" w:cs="Times New Roman"/>
          <w:sz w:val="24"/>
          <w:szCs w:val="24"/>
          <w:lang w:eastAsia="ar-SA"/>
        </w:rPr>
        <w:t xml:space="preserve">Для сокращения времени устранения аварий на тепловых сетях и снижения выбросов теплоносителя в атмосферу и др. последствий, неразрывно связанных с авариями на теплопроводах, рекомендуется применять систему оперативно-дистанционного контроля (ОДК). </w:t>
      </w:r>
    </w:p>
    <w:p w:rsidR="00142250" w:rsidRPr="00142250" w:rsidRDefault="00142250" w:rsidP="00142250">
      <w:pPr>
        <w:suppressAutoHyphens/>
        <w:spacing w:after="0" w:line="360" w:lineRule="auto"/>
        <w:ind w:firstLine="720"/>
        <w:jc w:val="both"/>
        <w:rPr>
          <w:rFonts w:eastAsia="Calibri" w:cs="Times New Roman"/>
          <w:sz w:val="24"/>
          <w:szCs w:val="24"/>
          <w:lang w:eastAsia="ru-RU"/>
        </w:rPr>
      </w:pPr>
      <w:r w:rsidRPr="00142250">
        <w:rPr>
          <w:rFonts w:eastAsia="Calibri" w:cs="Times New Roman"/>
          <w:sz w:val="24"/>
          <w:szCs w:val="24"/>
          <w:lang w:eastAsia="ar-SA"/>
        </w:rPr>
        <w:t xml:space="preserve">Рекомендуется при новом строительстве и реконструкции существующих теплопроводов применять </w:t>
      </w:r>
      <w:proofErr w:type="spellStart"/>
      <w:r w:rsidRPr="00142250">
        <w:rPr>
          <w:rFonts w:eastAsia="Calibri" w:cs="Times New Roman"/>
          <w:sz w:val="24"/>
          <w:szCs w:val="24"/>
          <w:lang w:eastAsia="ar-SA"/>
        </w:rPr>
        <w:t>предизолированные</w:t>
      </w:r>
      <w:proofErr w:type="spellEnd"/>
      <w:r w:rsidRPr="00142250">
        <w:rPr>
          <w:rFonts w:eastAsia="Calibri" w:cs="Times New Roman"/>
          <w:sz w:val="24"/>
          <w:szCs w:val="24"/>
          <w:lang w:eastAsia="ar-SA"/>
        </w:rPr>
        <w:t xml:space="preserve"> трубопроводы в пенополиуретановой (ППУ) изоляции. </w:t>
      </w:r>
    </w:p>
    <w:p w:rsidR="00142250" w:rsidRPr="00142250" w:rsidRDefault="00142250" w:rsidP="00142250">
      <w:pPr>
        <w:tabs>
          <w:tab w:val="left" w:pos="993"/>
        </w:tabs>
        <w:spacing w:after="0" w:line="360" w:lineRule="auto"/>
        <w:ind w:firstLine="720"/>
        <w:jc w:val="both"/>
        <w:rPr>
          <w:rFonts w:eastAsia="Calibri" w:cs="Times New Roman"/>
          <w:sz w:val="24"/>
          <w:szCs w:val="24"/>
          <w:lang w:eastAsia="ru-RU"/>
        </w:rPr>
      </w:pPr>
      <w:r w:rsidRPr="00142250">
        <w:rPr>
          <w:rFonts w:eastAsia="Calibri" w:cs="Times New Roman"/>
          <w:sz w:val="24"/>
          <w:szCs w:val="24"/>
          <w:lang w:eastAsia="ru-RU"/>
        </w:rPr>
        <w:t xml:space="preserve">Предварительно изолированные </w:t>
      </w:r>
      <w:proofErr w:type="spellStart"/>
      <w:r w:rsidRPr="00142250">
        <w:rPr>
          <w:rFonts w:eastAsia="Calibri" w:cs="Times New Roman"/>
          <w:sz w:val="24"/>
          <w:szCs w:val="24"/>
          <w:lang w:eastAsia="ru-RU"/>
        </w:rPr>
        <w:t>пенополиуретаном</w:t>
      </w:r>
      <w:proofErr w:type="spellEnd"/>
      <w:r w:rsidRPr="00142250">
        <w:rPr>
          <w:rFonts w:eastAsia="Calibri" w:cs="Times New Roman"/>
          <w:sz w:val="24"/>
          <w:szCs w:val="24"/>
          <w:lang w:eastAsia="ru-RU"/>
        </w:rPr>
        <w:t xml:space="preserve"> трубы (</w:t>
      </w:r>
      <w:proofErr w:type="spellStart"/>
      <w:r w:rsidRPr="00142250">
        <w:rPr>
          <w:rFonts w:eastAsia="Calibri" w:cs="Times New Roman"/>
          <w:sz w:val="24"/>
          <w:szCs w:val="24"/>
          <w:lang w:eastAsia="ru-RU"/>
        </w:rPr>
        <w:t>предизолированные</w:t>
      </w:r>
      <w:proofErr w:type="spellEnd"/>
      <w:r w:rsidRPr="00142250">
        <w:rPr>
          <w:rFonts w:eastAsia="Calibri" w:cs="Times New Roman"/>
          <w:sz w:val="24"/>
          <w:szCs w:val="24"/>
          <w:lang w:eastAsia="ru-RU"/>
        </w:rPr>
        <w:t xml:space="preserve"> трубы) представляют собой конструкцию типа «труба в трубе». Пространство между стальной и полиэтиленовой трубами заполняется </w:t>
      </w:r>
      <w:proofErr w:type="spellStart"/>
      <w:r w:rsidRPr="00142250">
        <w:rPr>
          <w:rFonts w:eastAsia="Calibri" w:cs="Times New Roman"/>
          <w:sz w:val="24"/>
          <w:szCs w:val="24"/>
          <w:lang w:eastAsia="ru-RU"/>
        </w:rPr>
        <w:t>пенополиуретаном</w:t>
      </w:r>
      <w:proofErr w:type="spellEnd"/>
      <w:r w:rsidRPr="00142250">
        <w:rPr>
          <w:rFonts w:eastAsia="Calibri" w:cs="Times New Roman"/>
          <w:sz w:val="24"/>
          <w:szCs w:val="24"/>
          <w:lang w:eastAsia="ru-RU"/>
        </w:rPr>
        <w:t xml:space="preserve">, который обеспечивает надежную теплоизоляцию. Наружная оболочка выполняет функции не только гидроизоляции, но также защищает слой пенополиуретановой изоляции от механических повреждений. </w:t>
      </w:r>
    </w:p>
    <w:p w:rsidR="00142250" w:rsidRPr="00142250" w:rsidRDefault="00142250" w:rsidP="00142250">
      <w:pPr>
        <w:tabs>
          <w:tab w:val="left" w:pos="993"/>
        </w:tabs>
        <w:spacing w:after="0" w:line="360" w:lineRule="auto"/>
        <w:ind w:firstLine="720"/>
        <w:jc w:val="both"/>
        <w:rPr>
          <w:rFonts w:eastAsia="Calibri" w:cs="Times New Roman"/>
          <w:sz w:val="24"/>
          <w:szCs w:val="24"/>
          <w:lang w:eastAsia="ru-RU"/>
        </w:rPr>
      </w:pPr>
      <w:r w:rsidRPr="00142250">
        <w:rPr>
          <w:rFonts w:eastAsia="Calibri" w:cs="Times New Roman"/>
          <w:sz w:val="24"/>
          <w:szCs w:val="24"/>
          <w:lang w:eastAsia="ru-RU"/>
        </w:rPr>
        <w:t xml:space="preserve">Преимущества </w:t>
      </w:r>
      <w:proofErr w:type="spellStart"/>
      <w:r w:rsidRPr="00142250">
        <w:rPr>
          <w:rFonts w:eastAsia="Calibri" w:cs="Times New Roman"/>
          <w:sz w:val="24"/>
          <w:szCs w:val="24"/>
          <w:lang w:eastAsia="ru-RU"/>
        </w:rPr>
        <w:t>предизолированных</w:t>
      </w:r>
      <w:proofErr w:type="spellEnd"/>
      <w:r w:rsidRPr="00142250">
        <w:rPr>
          <w:rFonts w:eastAsia="Calibri" w:cs="Times New Roman"/>
          <w:sz w:val="24"/>
          <w:szCs w:val="24"/>
          <w:lang w:eastAsia="ru-RU"/>
        </w:rPr>
        <w:t xml:space="preserve"> труб:</w:t>
      </w:r>
    </w:p>
    <w:p w:rsidR="00142250" w:rsidRPr="00142250" w:rsidRDefault="00142250" w:rsidP="00142250">
      <w:pPr>
        <w:numPr>
          <w:ilvl w:val="0"/>
          <w:numId w:val="6"/>
        </w:numPr>
        <w:tabs>
          <w:tab w:val="left" w:pos="993"/>
        </w:tabs>
        <w:spacing w:after="0" w:line="360" w:lineRule="auto"/>
        <w:ind w:left="142" w:firstLine="720"/>
        <w:contextualSpacing/>
        <w:jc w:val="both"/>
        <w:rPr>
          <w:rFonts w:eastAsia="Calibri" w:cs="Times New Roman"/>
          <w:sz w:val="24"/>
          <w:szCs w:val="24"/>
          <w:lang w:eastAsia="ru-RU"/>
        </w:rPr>
      </w:pPr>
      <w:r w:rsidRPr="00142250">
        <w:rPr>
          <w:rFonts w:eastAsia="Calibri" w:cs="Times New Roman"/>
          <w:sz w:val="24"/>
          <w:szCs w:val="24"/>
          <w:lang w:eastAsia="ru-RU"/>
        </w:rPr>
        <w:t xml:space="preserve">срок эксплуатация </w:t>
      </w:r>
      <w:proofErr w:type="spellStart"/>
      <w:r w:rsidRPr="00142250">
        <w:rPr>
          <w:rFonts w:eastAsia="Calibri" w:cs="Times New Roman"/>
          <w:sz w:val="24"/>
          <w:szCs w:val="24"/>
          <w:lang w:eastAsia="ru-RU"/>
        </w:rPr>
        <w:t>предизолированных</w:t>
      </w:r>
      <w:proofErr w:type="spellEnd"/>
      <w:r w:rsidRPr="00142250">
        <w:rPr>
          <w:rFonts w:eastAsia="Calibri" w:cs="Times New Roman"/>
          <w:sz w:val="24"/>
          <w:szCs w:val="24"/>
          <w:lang w:eastAsia="ru-RU"/>
        </w:rPr>
        <w:t xml:space="preserve"> труб достигает 30 лет (обычные, не изолированные трубы эксплуатируются 10-15 лет);</w:t>
      </w:r>
    </w:p>
    <w:p w:rsidR="00142250" w:rsidRPr="00142250" w:rsidRDefault="00142250" w:rsidP="00142250">
      <w:pPr>
        <w:numPr>
          <w:ilvl w:val="0"/>
          <w:numId w:val="6"/>
        </w:numPr>
        <w:tabs>
          <w:tab w:val="left" w:pos="993"/>
        </w:tabs>
        <w:spacing w:after="0" w:line="360" w:lineRule="auto"/>
        <w:ind w:left="142" w:firstLine="720"/>
        <w:contextualSpacing/>
        <w:jc w:val="both"/>
        <w:rPr>
          <w:rFonts w:eastAsia="Calibri" w:cs="Times New Roman"/>
          <w:sz w:val="24"/>
          <w:szCs w:val="24"/>
          <w:lang w:eastAsia="ru-RU"/>
        </w:rPr>
      </w:pPr>
      <w:r w:rsidRPr="00142250">
        <w:rPr>
          <w:rFonts w:eastAsia="Calibri" w:cs="Times New Roman"/>
          <w:sz w:val="24"/>
          <w:szCs w:val="24"/>
          <w:lang w:eastAsia="ru-RU"/>
        </w:rPr>
        <w:t>сроки строительства теплотрассы сокращаются в 2-3 раза, соответственно снижаются и затраты на прокладку теплотрасс;</w:t>
      </w:r>
    </w:p>
    <w:p w:rsidR="00142250" w:rsidRPr="00142250" w:rsidRDefault="00142250" w:rsidP="00142250">
      <w:pPr>
        <w:numPr>
          <w:ilvl w:val="0"/>
          <w:numId w:val="6"/>
        </w:numPr>
        <w:tabs>
          <w:tab w:val="left" w:pos="993"/>
        </w:tabs>
        <w:spacing w:after="0" w:line="360" w:lineRule="auto"/>
        <w:ind w:left="142" w:firstLine="720"/>
        <w:contextualSpacing/>
        <w:jc w:val="both"/>
        <w:rPr>
          <w:rFonts w:eastAsia="Calibri" w:cs="Times New Roman"/>
          <w:sz w:val="24"/>
          <w:szCs w:val="24"/>
          <w:lang w:eastAsia="ru-RU"/>
        </w:rPr>
      </w:pPr>
      <w:r w:rsidRPr="00142250">
        <w:rPr>
          <w:rFonts w:eastAsia="Calibri" w:cs="Times New Roman"/>
          <w:sz w:val="24"/>
          <w:szCs w:val="24"/>
          <w:lang w:eastAsia="ru-RU"/>
        </w:rPr>
        <w:t>отсутствие необходимости нанесения антикоррозионного покрытия на стальную трубу под изоляцию.</w:t>
      </w:r>
    </w:p>
    <w:p w:rsidR="006A7742" w:rsidRDefault="006A7742" w:rsidP="00B9176A">
      <w:pPr>
        <w:pStyle w:val="aa"/>
        <w:ind w:right="-1"/>
      </w:pPr>
    </w:p>
    <w:p w:rsidR="00570B8B" w:rsidRDefault="00570B8B" w:rsidP="00570B8B">
      <w:pPr>
        <w:tabs>
          <w:tab w:val="left" w:pos="0"/>
        </w:tabs>
        <w:spacing w:after="0" w:line="360" w:lineRule="auto"/>
        <w:ind w:firstLine="709"/>
        <w:jc w:val="both"/>
        <w:rPr>
          <w:rFonts w:eastAsia="Times New Roman" w:cs="Times New Roman"/>
          <w:sz w:val="24"/>
          <w:szCs w:val="24"/>
          <w:lang w:eastAsia="ru-RU"/>
        </w:rPr>
      </w:pPr>
      <w:r w:rsidRPr="00085DA1">
        <w:rPr>
          <w:rFonts w:eastAsia="Times New Roman" w:cs="Times New Roman"/>
          <w:sz w:val="24"/>
          <w:szCs w:val="24"/>
          <w:lang w:eastAsia="ru-RU"/>
        </w:rPr>
        <w:t>Необходимые инвестиции на перекладку участков тепловой сети в связи с окончанием нормативного срока эксплуатации представлены в таблице ниже.</w:t>
      </w:r>
    </w:p>
    <w:tbl>
      <w:tblPr>
        <w:tblW w:w="1135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2081"/>
        <w:gridCol w:w="1559"/>
        <w:gridCol w:w="1470"/>
        <w:gridCol w:w="1297"/>
        <w:gridCol w:w="1286"/>
        <w:gridCol w:w="1175"/>
        <w:gridCol w:w="1120"/>
      </w:tblGrid>
      <w:tr w:rsidR="00570B8B" w:rsidRPr="00085DA1" w:rsidTr="005A2896">
        <w:trPr>
          <w:cantSplit/>
          <w:trHeight w:val="1835"/>
        </w:trPr>
        <w:tc>
          <w:tcPr>
            <w:tcW w:w="1371" w:type="dxa"/>
            <w:shd w:val="clear" w:color="auto" w:fill="auto"/>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Начальный узел</w:t>
            </w:r>
          </w:p>
        </w:tc>
        <w:tc>
          <w:tcPr>
            <w:tcW w:w="2081" w:type="dxa"/>
            <w:shd w:val="clear" w:color="auto" w:fill="auto"/>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Конечный узел</w:t>
            </w:r>
          </w:p>
        </w:tc>
        <w:tc>
          <w:tcPr>
            <w:tcW w:w="1559" w:type="dxa"/>
            <w:shd w:val="clear" w:color="auto" w:fill="auto"/>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Длина участка, м (в двухтрубном исчислении)</w:t>
            </w:r>
          </w:p>
        </w:tc>
        <w:tc>
          <w:tcPr>
            <w:tcW w:w="1470" w:type="dxa"/>
            <w:shd w:val="clear" w:color="auto" w:fill="auto"/>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Внутренний диаметр обр., мм</w:t>
            </w:r>
          </w:p>
        </w:tc>
        <w:tc>
          <w:tcPr>
            <w:tcW w:w="1297" w:type="dxa"/>
            <w:shd w:val="clear" w:color="auto" w:fill="auto"/>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Глубина заложения труб, м</w:t>
            </w:r>
          </w:p>
        </w:tc>
        <w:tc>
          <w:tcPr>
            <w:tcW w:w="1286" w:type="dxa"/>
            <w:shd w:val="clear" w:color="auto" w:fill="auto"/>
            <w:textDirection w:val="btLr"/>
            <w:vAlign w:val="center"/>
            <w:hideMark/>
          </w:tcPr>
          <w:p w:rsidR="00570B8B" w:rsidRPr="00085DA1" w:rsidRDefault="00570B8B" w:rsidP="005A2896">
            <w:pPr>
              <w:spacing w:after="0" w:line="240" w:lineRule="auto"/>
              <w:ind w:left="113" w:right="113"/>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Год ввода в эксплуатацию</w:t>
            </w:r>
          </w:p>
        </w:tc>
        <w:tc>
          <w:tcPr>
            <w:tcW w:w="1175" w:type="dxa"/>
            <w:shd w:val="clear" w:color="auto" w:fill="auto"/>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Тип изоляции</w:t>
            </w:r>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 xml:space="preserve">Общие затраты, </w:t>
            </w:r>
            <w:proofErr w:type="spellStart"/>
            <w:r w:rsidRPr="00085DA1">
              <w:rPr>
                <w:rFonts w:eastAsia="Times New Roman" w:cs="Times New Roman"/>
                <w:color w:val="000000"/>
                <w:sz w:val="24"/>
                <w:szCs w:val="24"/>
                <w:lang w:eastAsia="ru-RU"/>
              </w:rPr>
              <w:t>тыс.руб</w:t>
            </w:r>
            <w:proofErr w:type="spellEnd"/>
            <w:r w:rsidRPr="00085DA1">
              <w:rPr>
                <w:rFonts w:eastAsia="Times New Roman" w:cs="Times New Roman"/>
                <w:color w:val="000000"/>
                <w:sz w:val="24"/>
                <w:szCs w:val="24"/>
                <w:lang w:eastAsia="ru-RU"/>
              </w:rPr>
              <w:t>.</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баня</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22,98</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ТК6</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Индустриальная,2</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31</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142,50</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ТК7</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ТК8</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46</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108</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318,99</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ТК8</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Станционная,2</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76</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91,38</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ТК8</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Станционная,4</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36</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165,48</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ТК10</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Станционная,5</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91,93</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ТК12</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Станционная,7</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16</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73,55</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ТК13</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ТК14</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46</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108</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318,99</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ТК14</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Станционная,6</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98</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45</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372,55</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ТК14</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Станционная,8</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56</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257,41</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ТК16</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Станционная,8</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84</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386,12</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ТК15</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дет.сад</w:t>
            </w:r>
            <w:proofErr w:type="spellEnd"/>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24</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89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150,45</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ТКП</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Станционная,11А</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52</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76</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237,60</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ТК20</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МЧС</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48</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220,64</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ТК1</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ТК21</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110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219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1260,11</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ТК21</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ТК22</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60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219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687,33</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ТК22</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ТК23</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26</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219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297,84</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ТК23</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ТК24</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159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88,61</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ТК24</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ТК25</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18</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159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159,50</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ТК25</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ТК26</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82</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159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726,62</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ТК26</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ТК27</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60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159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531,67</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ТК27</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ТК28</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26</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159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230,39</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ТК28</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Ленина,20</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11</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50,56</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ТК28</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ТК29</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32</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108</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221,91</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ТК29</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Ленина,22</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45,97</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ТК29</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ТК32</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58</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108</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402,21</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ТК32</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Ленина,22А</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65</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45,69</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ТК34</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ТК35</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54</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108</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374,47</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ТК35</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д.сад</w:t>
            </w:r>
            <w:proofErr w:type="spellEnd"/>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45</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89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282,10</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ТК35</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Ленина,26А</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22</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76</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114,38</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ТК34</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ТК36</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35</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108</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242,71</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ТК36</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ТК37</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108</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346,73</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ТК37</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ТК38</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14</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108</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97,08</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ТК38</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ТК39</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44</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202,25</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ТК39</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Советская,3</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18,39</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ТК39</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ТК40</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49</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38</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155,46</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ТК40</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Советская,1</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18,39</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ТК41</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Советская,8</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9</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41,37</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ТК41</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ТК42</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32</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89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200,61</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ТК42</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Советская,6</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9</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41,37</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ТК42</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ТК43</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46</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211,45</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ТК43</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Советская,4</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9</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41,37</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ТК23</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ТК44</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159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177,22</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ТК44</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Ленина,17</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76</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259,96</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ТК44</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ТК45</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26</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159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230,39</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ТК45</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ТК45А</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18</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82,74</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ТК45А</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Ленина,19</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18,39</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ТК45</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ТК46</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159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265,84</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ТК46</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Ленина,21</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45,97</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ТК46</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ТК47</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70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159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620,29</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ТК47</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Ленина,23</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14</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64,35</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ТК47</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ТК48</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159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354,45</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ТК48</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Ленина,25</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18</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82,74</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ТК48</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ТК49</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52</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159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460,78</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ТК49</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ТК51</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28</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159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248,11</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ТК51</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ТК52</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108</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138,69</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ТК52</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ТК53</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34</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89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213,14</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ТК53</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ТК54</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89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250,76</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ТК54</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ТК55</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26</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89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162,99</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ТК55</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Спортивная,7</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6</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45</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22,81</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ТК55</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ТК55А</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56</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89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351,06</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ТК55А</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Спортивная,9</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16</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45</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60,82</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врезка</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Спортивная,2</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45</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38,02</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ТК51</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ТК56</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72</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159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638,01</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ТК56</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Ленина,27</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13</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59,76</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ТК56</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ТК57</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22</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159</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194,95</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ТК57</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ТК58</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14</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108</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97,08</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ТК59</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Ленина,31</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14</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64,35</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ТК60</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Ленина,33</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14</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64,35</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ТК63</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Советская,5</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45,97</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ТК65</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нач.школа</w:t>
            </w:r>
            <w:proofErr w:type="spellEnd"/>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35</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160,88</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ТК66</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Советская,16</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28</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128,71</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ТК67</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больница(1ввод)</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12</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55,16</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ТК69</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Школьная,2</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38</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12,69</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ТК70</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Школьная,4</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38</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12,69</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ТК71</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Школьная,6</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38</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12,69</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ТК57</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Школьная</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12</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45</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45,62</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ТК57</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ТК72</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42</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108</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291,25</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ТК72</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нас.станция</w:t>
            </w:r>
            <w:proofErr w:type="spellEnd"/>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75</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344,75</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ТК72</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сред.школа</w:t>
            </w:r>
            <w:proofErr w:type="spellEnd"/>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6</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27,58</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ТК72</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ТК73</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46</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108</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318,99</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ТК73</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спортзал</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18</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57</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82,74</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ТК73</w:t>
            </w:r>
          </w:p>
        </w:tc>
        <w:tc>
          <w:tcPr>
            <w:tcW w:w="2081"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ТК74</w:t>
            </w:r>
          </w:p>
        </w:tc>
        <w:tc>
          <w:tcPr>
            <w:tcW w:w="1559"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70</w:t>
            </w:r>
          </w:p>
        </w:tc>
        <w:tc>
          <w:tcPr>
            <w:tcW w:w="147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108</w:t>
            </w:r>
          </w:p>
        </w:tc>
        <w:tc>
          <w:tcPr>
            <w:tcW w:w="1297"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0,8</w:t>
            </w:r>
          </w:p>
        </w:tc>
        <w:tc>
          <w:tcPr>
            <w:tcW w:w="1286"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1989</w:t>
            </w:r>
          </w:p>
        </w:tc>
        <w:tc>
          <w:tcPr>
            <w:tcW w:w="1175"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proofErr w:type="spellStart"/>
            <w:r w:rsidRPr="00085DA1">
              <w:rPr>
                <w:rFonts w:eastAsia="Times New Roman" w:cs="Times New Roman"/>
                <w:color w:val="000000"/>
                <w:sz w:val="24"/>
                <w:szCs w:val="24"/>
                <w:lang w:eastAsia="ru-RU"/>
              </w:rPr>
              <w:t>минвата</w:t>
            </w:r>
            <w:proofErr w:type="spellEnd"/>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485,42</w:t>
            </w:r>
          </w:p>
        </w:tc>
      </w:tr>
      <w:tr w:rsidR="00570B8B" w:rsidRPr="00085DA1" w:rsidTr="005A2896">
        <w:trPr>
          <w:trHeight w:val="330"/>
        </w:trPr>
        <w:tc>
          <w:tcPr>
            <w:tcW w:w="1371" w:type="dxa"/>
            <w:shd w:val="clear" w:color="auto" w:fill="auto"/>
            <w:noWrap/>
            <w:vAlign w:val="center"/>
            <w:hideMark/>
          </w:tcPr>
          <w:p w:rsidR="00570B8B" w:rsidRPr="00085DA1" w:rsidRDefault="00570B8B" w:rsidP="005A2896">
            <w:pPr>
              <w:spacing w:after="0" w:line="240" w:lineRule="auto"/>
              <w:rPr>
                <w:rFonts w:ascii="Calibri" w:eastAsia="Times New Roman" w:hAnsi="Calibri" w:cs="Times New Roman"/>
                <w:color w:val="000000"/>
                <w:sz w:val="20"/>
                <w:szCs w:val="20"/>
                <w:lang w:eastAsia="ru-RU"/>
              </w:rPr>
            </w:pPr>
            <w:r w:rsidRPr="00085DA1">
              <w:rPr>
                <w:rFonts w:ascii="Calibri" w:eastAsia="Times New Roman" w:hAnsi="Calibri" w:cs="Times New Roman"/>
                <w:color w:val="000000"/>
                <w:sz w:val="20"/>
                <w:szCs w:val="20"/>
                <w:lang w:eastAsia="ru-RU"/>
              </w:rPr>
              <w:t> </w:t>
            </w:r>
          </w:p>
        </w:tc>
        <w:tc>
          <w:tcPr>
            <w:tcW w:w="2081" w:type="dxa"/>
            <w:shd w:val="clear" w:color="auto" w:fill="auto"/>
            <w:noWrap/>
            <w:vAlign w:val="center"/>
            <w:hideMark/>
          </w:tcPr>
          <w:p w:rsidR="00570B8B" w:rsidRPr="00085DA1" w:rsidRDefault="00570B8B" w:rsidP="005A2896">
            <w:pPr>
              <w:spacing w:after="0" w:line="240" w:lineRule="auto"/>
              <w:rPr>
                <w:rFonts w:ascii="Calibri" w:eastAsia="Times New Roman" w:hAnsi="Calibri" w:cs="Times New Roman"/>
                <w:color w:val="000000"/>
                <w:sz w:val="20"/>
                <w:szCs w:val="20"/>
                <w:lang w:eastAsia="ru-RU"/>
              </w:rPr>
            </w:pPr>
            <w:r w:rsidRPr="00085DA1">
              <w:rPr>
                <w:rFonts w:ascii="Calibri" w:eastAsia="Times New Roman" w:hAnsi="Calibri" w:cs="Times New Roman"/>
                <w:color w:val="000000"/>
                <w:sz w:val="20"/>
                <w:szCs w:val="20"/>
                <w:lang w:eastAsia="ru-RU"/>
              </w:rPr>
              <w:t> </w:t>
            </w:r>
          </w:p>
        </w:tc>
        <w:tc>
          <w:tcPr>
            <w:tcW w:w="1559" w:type="dxa"/>
            <w:shd w:val="clear" w:color="auto" w:fill="auto"/>
            <w:noWrap/>
            <w:vAlign w:val="center"/>
            <w:hideMark/>
          </w:tcPr>
          <w:p w:rsidR="00570B8B" w:rsidRPr="00085DA1" w:rsidRDefault="00570B8B" w:rsidP="005A2896">
            <w:pPr>
              <w:spacing w:after="0" w:line="240" w:lineRule="auto"/>
              <w:rPr>
                <w:rFonts w:ascii="Calibri" w:eastAsia="Times New Roman" w:hAnsi="Calibri" w:cs="Times New Roman"/>
                <w:color w:val="000000"/>
                <w:sz w:val="20"/>
                <w:szCs w:val="20"/>
                <w:lang w:eastAsia="ru-RU"/>
              </w:rPr>
            </w:pPr>
            <w:r w:rsidRPr="00085DA1">
              <w:rPr>
                <w:rFonts w:ascii="Calibri" w:eastAsia="Times New Roman" w:hAnsi="Calibri" w:cs="Times New Roman"/>
                <w:color w:val="000000"/>
                <w:sz w:val="20"/>
                <w:szCs w:val="20"/>
                <w:lang w:eastAsia="ru-RU"/>
              </w:rPr>
              <w:t> </w:t>
            </w:r>
          </w:p>
        </w:tc>
        <w:tc>
          <w:tcPr>
            <w:tcW w:w="1470" w:type="dxa"/>
            <w:shd w:val="clear" w:color="auto" w:fill="auto"/>
            <w:noWrap/>
            <w:vAlign w:val="center"/>
            <w:hideMark/>
          </w:tcPr>
          <w:p w:rsidR="00570B8B" w:rsidRPr="00085DA1" w:rsidRDefault="00570B8B" w:rsidP="005A2896">
            <w:pPr>
              <w:spacing w:after="0" w:line="240" w:lineRule="auto"/>
              <w:rPr>
                <w:rFonts w:ascii="Calibri" w:eastAsia="Times New Roman" w:hAnsi="Calibri" w:cs="Times New Roman"/>
                <w:color w:val="000000"/>
                <w:sz w:val="20"/>
                <w:szCs w:val="20"/>
                <w:lang w:eastAsia="ru-RU"/>
              </w:rPr>
            </w:pPr>
            <w:r w:rsidRPr="00085DA1">
              <w:rPr>
                <w:rFonts w:ascii="Calibri" w:eastAsia="Times New Roman" w:hAnsi="Calibri" w:cs="Times New Roman"/>
                <w:color w:val="000000"/>
                <w:sz w:val="20"/>
                <w:szCs w:val="20"/>
                <w:lang w:eastAsia="ru-RU"/>
              </w:rPr>
              <w:t> </w:t>
            </w:r>
          </w:p>
        </w:tc>
        <w:tc>
          <w:tcPr>
            <w:tcW w:w="1297" w:type="dxa"/>
            <w:shd w:val="clear" w:color="auto" w:fill="auto"/>
            <w:noWrap/>
            <w:vAlign w:val="center"/>
            <w:hideMark/>
          </w:tcPr>
          <w:p w:rsidR="00570B8B" w:rsidRPr="00085DA1" w:rsidRDefault="00570B8B" w:rsidP="005A2896">
            <w:pPr>
              <w:spacing w:after="0" w:line="240" w:lineRule="auto"/>
              <w:rPr>
                <w:rFonts w:ascii="Calibri" w:eastAsia="Times New Roman" w:hAnsi="Calibri" w:cs="Times New Roman"/>
                <w:color w:val="000000"/>
                <w:sz w:val="20"/>
                <w:szCs w:val="20"/>
                <w:lang w:eastAsia="ru-RU"/>
              </w:rPr>
            </w:pPr>
            <w:r w:rsidRPr="00085DA1">
              <w:rPr>
                <w:rFonts w:ascii="Calibri" w:eastAsia="Times New Roman" w:hAnsi="Calibri" w:cs="Times New Roman"/>
                <w:color w:val="000000"/>
                <w:sz w:val="20"/>
                <w:szCs w:val="20"/>
                <w:lang w:eastAsia="ru-RU"/>
              </w:rPr>
              <w:t> </w:t>
            </w:r>
          </w:p>
        </w:tc>
        <w:tc>
          <w:tcPr>
            <w:tcW w:w="1286" w:type="dxa"/>
            <w:shd w:val="clear" w:color="auto" w:fill="auto"/>
            <w:noWrap/>
            <w:vAlign w:val="center"/>
            <w:hideMark/>
          </w:tcPr>
          <w:p w:rsidR="00570B8B" w:rsidRPr="00085DA1" w:rsidRDefault="00570B8B" w:rsidP="005A2896">
            <w:pPr>
              <w:spacing w:after="0" w:line="240" w:lineRule="auto"/>
              <w:rPr>
                <w:rFonts w:ascii="Calibri" w:eastAsia="Times New Roman" w:hAnsi="Calibri" w:cs="Times New Roman"/>
                <w:color w:val="000000"/>
                <w:sz w:val="20"/>
                <w:szCs w:val="20"/>
                <w:lang w:eastAsia="ru-RU"/>
              </w:rPr>
            </w:pPr>
            <w:r w:rsidRPr="00085DA1">
              <w:rPr>
                <w:rFonts w:ascii="Calibri" w:eastAsia="Times New Roman" w:hAnsi="Calibri" w:cs="Times New Roman"/>
                <w:color w:val="000000"/>
                <w:sz w:val="20"/>
                <w:szCs w:val="20"/>
                <w:lang w:eastAsia="ru-RU"/>
              </w:rPr>
              <w:t> </w:t>
            </w:r>
          </w:p>
        </w:tc>
        <w:tc>
          <w:tcPr>
            <w:tcW w:w="1175" w:type="dxa"/>
            <w:shd w:val="clear" w:color="auto" w:fill="auto"/>
            <w:noWrap/>
            <w:vAlign w:val="center"/>
            <w:hideMark/>
          </w:tcPr>
          <w:p w:rsidR="00570B8B" w:rsidRPr="00085DA1" w:rsidRDefault="00570B8B" w:rsidP="005A2896">
            <w:pPr>
              <w:spacing w:after="0" w:line="240" w:lineRule="auto"/>
              <w:rPr>
                <w:rFonts w:ascii="Calibri" w:eastAsia="Times New Roman" w:hAnsi="Calibri" w:cs="Times New Roman"/>
                <w:color w:val="000000"/>
                <w:sz w:val="20"/>
                <w:szCs w:val="20"/>
                <w:lang w:eastAsia="ru-RU"/>
              </w:rPr>
            </w:pPr>
            <w:r w:rsidRPr="00085DA1">
              <w:rPr>
                <w:rFonts w:ascii="Calibri" w:eastAsia="Times New Roman" w:hAnsi="Calibri" w:cs="Times New Roman"/>
                <w:color w:val="000000"/>
                <w:sz w:val="20"/>
                <w:szCs w:val="20"/>
                <w:lang w:eastAsia="ru-RU"/>
              </w:rPr>
              <w:t> </w:t>
            </w:r>
          </w:p>
        </w:tc>
        <w:tc>
          <w:tcPr>
            <w:tcW w:w="1120" w:type="dxa"/>
            <w:shd w:val="clear" w:color="auto" w:fill="auto"/>
            <w:noWrap/>
            <w:vAlign w:val="center"/>
            <w:hideMark/>
          </w:tcPr>
          <w:p w:rsidR="00570B8B" w:rsidRPr="00085DA1" w:rsidRDefault="00570B8B" w:rsidP="005A2896">
            <w:pPr>
              <w:spacing w:after="0" w:line="240" w:lineRule="auto"/>
              <w:jc w:val="center"/>
              <w:rPr>
                <w:rFonts w:eastAsia="Times New Roman" w:cs="Times New Roman"/>
                <w:color w:val="000000"/>
                <w:sz w:val="24"/>
                <w:szCs w:val="24"/>
                <w:lang w:eastAsia="ru-RU"/>
              </w:rPr>
            </w:pPr>
            <w:r w:rsidRPr="00085DA1">
              <w:rPr>
                <w:rFonts w:eastAsia="Times New Roman" w:cs="Times New Roman"/>
                <w:color w:val="000000"/>
                <w:sz w:val="24"/>
                <w:szCs w:val="24"/>
                <w:lang w:eastAsia="ru-RU"/>
              </w:rPr>
              <w:t>17280,29</w:t>
            </w:r>
          </w:p>
        </w:tc>
      </w:tr>
    </w:tbl>
    <w:p w:rsidR="00177248" w:rsidRDefault="00177248" w:rsidP="00B9176A">
      <w:pPr>
        <w:pStyle w:val="aa"/>
        <w:ind w:right="-1"/>
      </w:pPr>
    </w:p>
    <w:p w:rsidR="00177248" w:rsidRDefault="00177248" w:rsidP="00B9176A">
      <w:pPr>
        <w:pStyle w:val="aa"/>
        <w:ind w:right="-1"/>
      </w:pPr>
    </w:p>
    <w:p w:rsidR="009807EF" w:rsidRPr="00EB265A" w:rsidRDefault="009807EF" w:rsidP="00B9176A">
      <w:pPr>
        <w:pStyle w:val="1"/>
        <w:ind w:right="-1"/>
        <w:jc w:val="both"/>
        <w:rPr>
          <w:sz w:val="24"/>
          <w:szCs w:val="24"/>
          <w:lang w:val="ru-RU"/>
        </w:rPr>
      </w:pPr>
      <w:bookmarkStart w:id="81" w:name="_Toc129536582"/>
      <w:r w:rsidRPr="00EB265A">
        <w:rPr>
          <w:sz w:val="24"/>
          <w:szCs w:val="24"/>
          <w:lang w:val="ru-RU"/>
        </w:rPr>
        <w:t>Раздел 7. Предложения по переводу открытых систем теплоснабжения (горячего водоснабжения) в закрытые системы горячего водоснабжения.</w:t>
      </w:r>
      <w:bookmarkEnd w:id="81"/>
    </w:p>
    <w:p w:rsidR="006A7742" w:rsidRDefault="006A7742" w:rsidP="00B9176A">
      <w:pPr>
        <w:pStyle w:val="aa"/>
        <w:ind w:right="-1"/>
      </w:pPr>
    </w:p>
    <w:p w:rsidR="009D19F6" w:rsidRPr="009D19F6" w:rsidRDefault="009D19F6" w:rsidP="009D19F6">
      <w:pPr>
        <w:widowControl w:val="0"/>
        <w:adjustRightInd w:val="0"/>
        <w:spacing w:after="0" w:line="240" w:lineRule="auto"/>
        <w:ind w:firstLine="720"/>
        <w:jc w:val="both"/>
        <w:textAlignment w:val="baseline"/>
        <w:rPr>
          <w:rFonts w:eastAsia="Microsoft YaHei" w:cs="Times New Roman"/>
          <w:sz w:val="24"/>
          <w:szCs w:val="24"/>
        </w:rPr>
      </w:pPr>
      <w:r w:rsidRPr="009D19F6">
        <w:rPr>
          <w:rFonts w:eastAsia="Microsoft YaHei" w:cs="Times New Roman"/>
          <w:sz w:val="24"/>
          <w:szCs w:val="24"/>
        </w:rPr>
        <w:t>Система теплоснабжения – закрытая. Горячее водоснабжение потребителей отсутствует.</w:t>
      </w:r>
    </w:p>
    <w:p w:rsidR="009D19F6" w:rsidRDefault="009D19F6" w:rsidP="00B9176A">
      <w:pPr>
        <w:pStyle w:val="aa"/>
        <w:ind w:right="-1"/>
      </w:pPr>
    </w:p>
    <w:p w:rsidR="006A7742" w:rsidRDefault="006A7742" w:rsidP="00B9176A">
      <w:pPr>
        <w:pStyle w:val="aa"/>
        <w:ind w:right="-1"/>
      </w:pPr>
    </w:p>
    <w:p w:rsidR="006A7742" w:rsidRDefault="006A7742" w:rsidP="00B9176A">
      <w:pPr>
        <w:pStyle w:val="aa"/>
        <w:ind w:right="-1"/>
      </w:pPr>
    </w:p>
    <w:p w:rsidR="006A7742" w:rsidRDefault="006A7742" w:rsidP="00B9176A">
      <w:pPr>
        <w:pStyle w:val="aa"/>
        <w:ind w:right="-1"/>
      </w:pPr>
    </w:p>
    <w:p w:rsidR="006A7742" w:rsidRDefault="006A7742" w:rsidP="00B9176A">
      <w:pPr>
        <w:pStyle w:val="aa"/>
        <w:ind w:right="-1"/>
      </w:pPr>
    </w:p>
    <w:p w:rsidR="006A7742" w:rsidRPr="0008329F" w:rsidRDefault="006A7742" w:rsidP="00B9176A">
      <w:pPr>
        <w:pStyle w:val="aa"/>
        <w:ind w:right="-1"/>
      </w:pPr>
    </w:p>
    <w:p w:rsidR="009807EF" w:rsidRPr="00EB265A" w:rsidRDefault="009807EF" w:rsidP="00B9176A">
      <w:pPr>
        <w:pStyle w:val="1"/>
        <w:ind w:right="-1"/>
        <w:jc w:val="both"/>
        <w:rPr>
          <w:sz w:val="24"/>
          <w:szCs w:val="24"/>
          <w:lang w:val="ru-RU"/>
        </w:rPr>
      </w:pPr>
      <w:bookmarkStart w:id="82" w:name="_Toc129536583"/>
      <w:r w:rsidRPr="00EB265A">
        <w:rPr>
          <w:sz w:val="24"/>
          <w:szCs w:val="24"/>
          <w:lang w:val="ru-RU"/>
        </w:rPr>
        <w:t>Раздел 8. Перспективные топливные балансы;</w:t>
      </w:r>
      <w:bookmarkEnd w:id="82"/>
    </w:p>
    <w:p w:rsidR="006A7742" w:rsidRPr="00B5316E" w:rsidRDefault="006A7742" w:rsidP="00B9176A">
      <w:pPr>
        <w:pStyle w:val="1"/>
        <w:ind w:right="-1"/>
        <w:jc w:val="both"/>
        <w:rPr>
          <w:b w:val="0"/>
          <w:i/>
          <w:sz w:val="24"/>
          <w:szCs w:val="24"/>
          <w:lang w:val="ru-RU"/>
        </w:rPr>
      </w:pPr>
      <w:bookmarkStart w:id="83" w:name="_Toc129536584"/>
      <w:r w:rsidRPr="00B5316E">
        <w:rPr>
          <w:b w:val="0"/>
          <w:i/>
          <w:sz w:val="24"/>
          <w:szCs w:val="24"/>
          <w:lang w:val="ru-RU"/>
        </w:rP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83"/>
    </w:p>
    <w:p w:rsidR="006A7742" w:rsidRDefault="006A7742" w:rsidP="00B9176A">
      <w:pPr>
        <w:pStyle w:val="aa"/>
        <w:ind w:right="-1"/>
      </w:pPr>
    </w:p>
    <w:p w:rsidR="006F6562" w:rsidRPr="006F6562" w:rsidRDefault="006F6562" w:rsidP="006F6562">
      <w:pPr>
        <w:tabs>
          <w:tab w:val="left" w:pos="0"/>
        </w:tabs>
        <w:spacing w:after="0" w:line="360" w:lineRule="auto"/>
        <w:ind w:firstLine="709"/>
        <w:jc w:val="both"/>
        <w:rPr>
          <w:rFonts w:eastAsia="Times New Roman" w:cs="Times New Roman"/>
          <w:sz w:val="24"/>
          <w:szCs w:val="24"/>
          <w:lang w:eastAsia="ru-RU"/>
        </w:rPr>
      </w:pPr>
      <w:r w:rsidRPr="006F6562">
        <w:rPr>
          <w:rFonts w:eastAsia="Times New Roman" w:cs="Times New Roman"/>
          <w:sz w:val="24"/>
          <w:szCs w:val="24"/>
          <w:lang w:eastAsia="ru-RU"/>
        </w:rPr>
        <w:t xml:space="preserve">Основным видом топлива для котельных является </w:t>
      </w:r>
      <w:r w:rsidR="00392EE2">
        <w:rPr>
          <w:rFonts w:eastAsia="Times New Roman" w:cs="Times New Roman"/>
          <w:sz w:val="24"/>
          <w:szCs w:val="24"/>
          <w:lang w:eastAsia="ru-RU"/>
        </w:rPr>
        <w:t>природный газ</w:t>
      </w:r>
      <w:r w:rsidRPr="006F6562">
        <w:rPr>
          <w:rFonts w:eastAsia="Times New Roman" w:cs="Times New Roman"/>
          <w:sz w:val="24"/>
          <w:szCs w:val="24"/>
          <w:lang w:eastAsia="ru-RU"/>
        </w:rPr>
        <w:t xml:space="preserve">. Перспективные топливные балансы приведены в таблице </w:t>
      </w:r>
      <w:r>
        <w:rPr>
          <w:rFonts w:eastAsia="Times New Roman" w:cs="Times New Roman"/>
          <w:sz w:val="24"/>
          <w:szCs w:val="24"/>
          <w:lang w:eastAsia="ru-RU"/>
        </w:rPr>
        <w:t>8.</w:t>
      </w:r>
    </w:p>
    <w:p w:rsidR="006F6562" w:rsidRPr="006F6562" w:rsidRDefault="006F6562" w:rsidP="006F6562">
      <w:pPr>
        <w:widowControl w:val="0"/>
        <w:adjustRightInd w:val="0"/>
        <w:spacing w:after="0" w:line="360" w:lineRule="auto"/>
        <w:jc w:val="both"/>
        <w:textAlignment w:val="baseline"/>
        <w:rPr>
          <w:rFonts w:eastAsia="Microsoft YaHei" w:cs="Times New Roman"/>
          <w:bCs/>
          <w:spacing w:val="-5"/>
          <w:sz w:val="24"/>
          <w:szCs w:val="24"/>
        </w:rPr>
      </w:pPr>
      <w:r>
        <w:rPr>
          <w:rFonts w:eastAsia="Microsoft YaHei" w:cs="Times New Roman"/>
          <w:bCs/>
          <w:spacing w:val="-5"/>
          <w:sz w:val="24"/>
          <w:szCs w:val="24"/>
        </w:rPr>
        <w:t>Таблица 8.</w:t>
      </w:r>
      <w:r w:rsidRPr="006F6562">
        <w:rPr>
          <w:rFonts w:eastAsia="Microsoft YaHei" w:cs="Times New Roman"/>
          <w:bCs/>
          <w:spacing w:val="-5"/>
          <w:sz w:val="24"/>
          <w:szCs w:val="24"/>
        </w:rPr>
        <w:t xml:space="preserve"> - Перспективные топливные балансы источников теплоснабжения  </w:t>
      </w:r>
    </w:p>
    <w:tbl>
      <w:tblPr>
        <w:tblW w:w="8789" w:type="dxa"/>
        <w:tblInd w:w="-10" w:type="dxa"/>
        <w:tblLook w:val="04A0" w:firstRow="1" w:lastRow="0" w:firstColumn="1" w:lastColumn="0" w:noHBand="0" w:noVBand="1"/>
      </w:tblPr>
      <w:tblGrid>
        <w:gridCol w:w="3969"/>
        <w:gridCol w:w="1418"/>
        <w:gridCol w:w="1701"/>
        <w:gridCol w:w="1701"/>
      </w:tblGrid>
      <w:tr w:rsidR="006F6562" w:rsidRPr="006F6562" w:rsidTr="00E71995">
        <w:trPr>
          <w:trHeight w:val="330"/>
        </w:trPr>
        <w:tc>
          <w:tcPr>
            <w:tcW w:w="396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F6562" w:rsidRPr="006F6562" w:rsidRDefault="006F6562" w:rsidP="006F6562">
            <w:pPr>
              <w:spacing w:after="0" w:line="240" w:lineRule="auto"/>
              <w:jc w:val="center"/>
              <w:rPr>
                <w:rFonts w:eastAsia="Times New Roman" w:cs="Times New Roman"/>
                <w:color w:val="000000"/>
                <w:sz w:val="24"/>
                <w:szCs w:val="24"/>
                <w:lang w:eastAsia="ru-RU"/>
              </w:rPr>
            </w:pPr>
            <w:r w:rsidRPr="006F6562">
              <w:rPr>
                <w:rFonts w:eastAsia="Times New Roman" w:cs="Times New Roman"/>
                <w:color w:val="000000"/>
                <w:sz w:val="24"/>
                <w:szCs w:val="24"/>
                <w:lang w:eastAsia="ru-RU"/>
              </w:rPr>
              <w:t>Котельная</w:t>
            </w:r>
          </w:p>
        </w:tc>
        <w:tc>
          <w:tcPr>
            <w:tcW w:w="4820" w:type="dxa"/>
            <w:gridSpan w:val="3"/>
            <w:tcBorders>
              <w:top w:val="single" w:sz="8" w:space="0" w:color="000000"/>
              <w:left w:val="nil"/>
              <w:bottom w:val="single" w:sz="8" w:space="0" w:color="000000"/>
              <w:right w:val="single" w:sz="8" w:space="0" w:color="000000"/>
            </w:tcBorders>
            <w:shd w:val="clear" w:color="auto" w:fill="auto"/>
            <w:vAlign w:val="center"/>
            <w:hideMark/>
          </w:tcPr>
          <w:p w:rsidR="006F6562" w:rsidRPr="006F6562" w:rsidRDefault="006F6562" w:rsidP="00961E56">
            <w:pPr>
              <w:spacing w:after="0" w:line="240" w:lineRule="auto"/>
              <w:jc w:val="center"/>
              <w:rPr>
                <w:rFonts w:eastAsia="Times New Roman" w:cs="Times New Roman"/>
                <w:color w:val="000000"/>
                <w:sz w:val="24"/>
                <w:szCs w:val="24"/>
                <w:lang w:eastAsia="ru-RU"/>
              </w:rPr>
            </w:pPr>
            <w:r w:rsidRPr="006F6562">
              <w:rPr>
                <w:rFonts w:eastAsia="Times New Roman" w:cs="Times New Roman"/>
                <w:color w:val="000000"/>
                <w:sz w:val="24"/>
                <w:szCs w:val="24"/>
                <w:lang w:eastAsia="ru-RU"/>
              </w:rPr>
              <w:t>Расход топлива, т</w:t>
            </w:r>
            <w:r w:rsidR="00961E56">
              <w:rPr>
                <w:rFonts w:eastAsia="Times New Roman" w:cs="Times New Roman"/>
                <w:color w:val="000000"/>
                <w:sz w:val="24"/>
                <w:szCs w:val="24"/>
                <w:lang w:eastAsia="ru-RU"/>
              </w:rPr>
              <w:t>ыс.м</w:t>
            </w:r>
            <w:r w:rsidR="00961E56" w:rsidRPr="00961E56">
              <w:rPr>
                <w:rFonts w:eastAsia="Times New Roman" w:cs="Times New Roman"/>
                <w:color w:val="000000"/>
                <w:sz w:val="24"/>
                <w:szCs w:val="24"/>
                <w:vertAlign w:val="superscript"/>
                <w:lang w:eastAsia="ru-RU"/>
              </w:rPr>
              <w:t>3</w:t>
            </w:r>
          </w:p>
        </w:tc>
      </w:tr>
      <w:tr w:rsidR="006F6562" w:rsidRPr="006F6562" w:rsidTr="00E71995">
        <w:trPr>
          <w:trHeight w:val="495"/>
        </w:trPr>
        <w:tc>
          <w:tcPr>
            <w:tcW w:w="3969" w:type="dxa"/>
            <w:vMerge/>
            <w:tcBorders>
              <w:top w:val="single" w:sz="8" w:space="0" w:color="000000"/>
              <w:left w:val="single" w:sz="8" w:space="0" w:color="000000"/>
              <w:bottom w:val="single" w:sz="8" w:space="0" w:color="000000"/>
              <w:right w:val="single" w:sz="8" w:space="0" w:color="000000"/>
            </w:tcBorders>
            <w:vAlign w:val="center"/>
            <w:hideMark/>
          </w:tcPr>
          <w:p w:rsidR="006F6562" w:rsidRPr="006F6562" w:rsidRDefault="006F6562" w:rsidP="006F6562">
            <w:pPr>
              <w:spacing w:after="0" w:line="240" w:lineRule="auto"/>
              <w:rPr>
                <w:rFonts w:eastAsia="Times New Roman" w:cs="Times New Roman"/>
                <w:color w:val="000000"/>
                <w:sz w:val="24"/>
                <w:szCs w:val="24"/>
                <w:lang w:eastAsia="ru-RU"/>
              </w:rPr>
            </w:pPr>
          </w:p>
        </w:tc>
        <w:tc>
          <w:tcPr>
            <w:tcW w:w="1418" w:type="dxa"/>
            <w:tcBorders>
              <w:top w:val="nil"/>
              <w:left w:val="nil"/>
              <w:bottom w:val="single" w:sz="8" w:space="0" w:color="000000"/>
              <w:right w:val="single" w:sz="8" w:space="0" w:color="auto"/>
            </w:tcBorders>
            <w:shd w:val="clear" w:color="auto" w:fill="auto"/>
            <w:vAlign w:val="center"/>
            <w:hideMark/>
          </w:tcPr>
          <w:p w:rsidR="006F6562" w:rsidRPr="006F6562" w:rsidRDefault="006F6562" w:rsidP="006F6562">
            <w:pPr>
              <w:spacing w:after="0" w:line="240" w:lineRule="auto"/>
              <w:jc w:val="center"/>
              <w:rPr>
                <w:rFonts w:eastAsia="Times New Roman" w:cs="Times New Roman"/>
                <w:color w:val="000000"/>
                <w:sz w:val="24"/>
                <w:szCs w:val="24"/>
                <w:lang w:eastAsia="ru-RU"/>
              </w:rPr>
            </w:pPr>
            <w:r w:rsidRPr="006F6562">
              <w:rPr>
                <w:rFonts w:eastAsia="Times New Roman" w:cs="Times New Roman"/>
                <w:color w:val="000000"/>
                <w:sz w:val="24"/>
                <w:szCs w:val="24"/>
                <w:lang w:eastAsia="ru-RU"/>
              </w:rPr>
              <w:t>2022 г.</w:t>
            </w:r>
          </w:p>
        </w:tc>
        <w:tc>
          <w:tcPr>
            <w:tcW w:w="1701" w:type="dxa"/>
            <w:tcBorders>
              <w:top w:val="nil"/>
              <w:left w:val="nil"/>
              <w:bottom w:val="single" w:sz="8" w:space="0" w:color="000000"/>
              <w:right w:val="single" w:sz="8" w:space="0" w:color="auto"/>
            </w:tcBorders>
            <w:shd w:val="clear" w:color="auto" w:fill="auto"/>
            <w:vAlign w:val="center"/>
            <w:hideMark/>
          </w:tcPr>
          <w:p w:rsidR="006F6562" w:rsidRPr="006F6562" w:rsidRDefault="006F6562" w:rsidP="006F6562">
            <w:pPr>
              <w:spacing w:after="0" w:line="240" w:lineRule="auto"/>
              <w:jc w:val="center"/>
              <w:rPr>
                <w:rFonts w:eastAsia="Times New Roman" w:cs="Times New Roman"/>
                <w:color w:val="000000"/>
                <w:sz w:val="24"/>
                <w:szCs w:val="24"/>
                <w:lang w:eastAsia="ru-RU"/>
              </w:rPr>
            </w:pPr>
            <w:r w:rsidRPr="006F6562">
              <w:rPr>
                <w:rFonts w:eastAsia="Times New Roman" w:cs="Times New Roman"/>
                <w:color w:val="000000"/>
                <w:sz w:val="24"/>
                <w:szCs w:val="24"/>
                <w:lang w:eastAsia="ru-RU"/>
              </w:rPr>
              <w:t>2023-2026</w:t>
            </w:r>
          </w:p>
        </w:tc>
        <w:tc>
          <w:tcPr>
            <w:tcW w:w="1701" w:type="dxa"/>
            <w:tcBorders>
              <w:top w:val="nil"/>
              <w:left w:val="nil"/>
              <w:bottom w:val="single" w:sz="8" w:space="0" w:color="000000"/>
              <w:right w:val="single" w:sz="8" w:space="0" w:color="auto"/>
            </w:tcBorders>
            <w:shd w:val="clear" w:color="auto" w:fill="auto"/>
            <w:vAlign w:val="center"/>
            <w:hideMark/>
          </w:tcPr>
          <w:p w:rsidR="006F6562" w:rsidRPr="006F6562" w:rsidRDefault="006F6562" w:rsidP="006F6562">
            <w:pPr>
              <w:spacing w:after="0" w:line="240" w:lineRule="auto"/>
              <w:jc w:val="center"/>
              <w:rPr>
                <w:rFonts w:eastAsia="Times New Roman" w:cs="Times New Roman"/>
                <w:color w:val="000000"/>
                <w:sz w:val="24"/>
                <w:szCs w:val="24"/>
                <w:lang w:eastAsia="ru-RU"/>
              </w:rPr>
            </w:pPr>
            <w:r w:rsidRPr="006F6562">
              <w:rPr>
                <w:rFonts w:eastAsia="Times New Roman" w:cs="Times New Roman"/>
                <w:color w:val="000000"/>
                <w:sz w:val="24"/>
                <w:szCs w:val="24"/>
                <w:lang w:eastAsia="ru-RU"/>
              </w:rPr>
              <w:t>2027-2034</w:t>
            </w:r>
          </w:p>
        </w:tc>
      </w:tr>
      <w:tr w:rsidR="006F6562" w:rsidRPr="006F6562" w:rsidTr="00961E56">
        <w:trPr>
          <w:trHeight w:val="495"/>
        </w:trPr>
        <w:tc>
          <w:tcPr>
            <w:tcW w:w="3969" w:type="dxa"/>
            <w:tcBorders>
              <w:top w:val="nil"/>
              <w:left w:val="single" w:sz="8" w:space="0" w:color="000000"/>
              <w:bottom w:val="single" w:sz="8" w:space="0" w:color="000000"/>
              <w:right w:val="single" w:sz="8" w:space="0" w:color="000000"/>
            </w:tcBorders>
            <w:shd w:val="clear" w:color="auto" w:fill="auto"/>
            <w:vAlign w:val="center"/>
            <w:hideMark/>
          </w:tcPr>
          <w:p w:rsidR="006F6562" w:rsidRPr="006F6562" w:rsidRDefault="006F6562" w:rsidP="00961E56">
            <w:pPr>
              <w:spacing w:after="0" w:line="240" w:lineRule="auto"/>
              <w:jc w:val="center"/>
              <w:rPr>
                <w:rFonts w:eastAsia="Times New Roman" w:cs="Times New Roman"/>
                <w:color w:val="000000"/>
                <w:sz w:val="24"/>
                <w:szCs w:val="24"/>
                <w:lang w:eastAsia="ru-RU"/>
              </w:rPr>
            </w:pPr>
            <w:r w:rsidRPr="006F6562">
              <w:rPr>
                <w:rFonts w:eastAsia="Times New Roman" w:cs="Times New Roman"/>
                <w:color w:val="000000"/>
                <w:sz w:val="24"/>
                <w:szCs w:val="20"/>
                <w:lang w:eastAsia="ru-RU"/>
              </w:rPr>
              <w:t xml:space="preserve">Котельная с. </w:t>
            </w:r>
            <w:r w:rsidR="00961E56">
              <w:rPr>
                <w:rFonts w:eastAsia="Times New Roman" w:cs="Times New Roman"/>
                <w:color w:val="000000"/>
                <w:sz w:val="24"/>
                <w:szCs w:val="20"/>
                <w:lang w:eastAsia="ru-RU"/>
              </w:rPr>
              <w:t>Подозерский</w:t>
            </w:r>
          </w:p>
        </w:tc>
        <w:tc>
          <w:tcPr>
            <w:tcW w:w="1418" w:type="dxa"/>
            <w:tcBorders>
              <w:top w:val="nil"/>
              <w:left w:val="nil"/>
              <w:bottom w:val="single" w:sz="8" w:space="0" w:color="000000"/>
              <w:right w:val="single" w:sz="8" w:space="0" w:color="auto"/>
            </w:tcBorders>
            <w:shd w:val="clear" w:color="auto" w:fill="auto"/>
            <w:vAlign w:val="center"/>
          </w:tcPr>
          <w:p w:rsidR="006F6562" w:rsidRPr="006F6562" w:rsidRDefault="00961E56" w:rsidP="006F6562">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1120</w:t>
            </w:r>
          </w:p>
        </w:tc>
        <w:tc>
          <w:tcPr>
            <w:tcW w:w="1701" w:type="dxa"/>
            <w:tcBorders>
              <w:top w:val="nil"/>
              <w:left w:val="nil"/>
              <w:bottom w:val="single" w:sz="8" w:space="0" w:color="000000"/>
              <w:right w:val="single" w:sz="8" w:space="0" w:color="auto"/>
            </w:tcBorders>
            <w:shd w:val="clear" w:color="auto" w:fill="auto"/>
            <w:vAlign w:val="center"/>
          </w:tcPr>
          <w:p w:rsidR="006F6562" w:rsidRPr="006F6562" w:rsidRDefault="00961E56" w:rsidP="006F6562">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1120</w:t>
            </w:r>
          </w:p>
        </w:tc>
        <w:tc>
          <w:tcPr>
            <w:tcW w:w="1701" w:type="dxa"/>
            <w:tcBorders>
              <w:top w:val="nil"/>
              <w:left w:val="nil"/>
              <w:bottom w:val="single" w:sz="8" w:space="0" w:color="000000"/>
              <w:right w:val="single" w:sz="8" w:space="0" w:color="000000"/>
            </w:tcBorders>
            <w:shd w:val="clear" w:color="auto" w:fill="auto"/>
            <w:vAlign w:val="center"/>
          </w:tcPr>
          <w:p w:rsidR="006F6562" w:rsidRPr="006F6562" w:rsidRDefault="00961E56" w:rsidP="006F6562">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1120</w:t>
            </w:r>
          </w:p>
        </w:tc>
      </w:tr>
    </w:tbl>
    <w:p w:rsidR="006A7742" w:rsidRPr="00B5316E" w:rsidRDefault="006A7742" w:rsidP="00B9176A">
      <w:pPr>
        <w:pStyle w:val="1"/>
        <w:ind w:right="-1"/>
        <w:jc w:val="both"/>
        <w:rPr>
          <w:b w:val="0"/>
          <w:i/>
          <w:sz w:val="24"/>
          <w:szCs w:val="24"/>
          <w:lang w:val="ru-RU"/>
        </w:rPr>
      </w:pPr>
      <w:bookmarkStart w:id="84" w:name="_Toc129536585"/>
      <w:r w:rsidRPr="00B5316E">
        <w:rPr>
          <w:b w:val="0"/>
          <w:i/>
          <w:sz w:val="24"/>
          <w:szCs w:val="24"/>
          <w:lang w:val="ru-RU"/>
        </w:rP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84"/>
    </w:p>
    <w:p w:rsidR="006A7742" w:rsidRPr="00B5316E" w:rsidRDefault="006A7742" w:rsidP="00B9176A">
      <w:pPr>
        <w:pStyle w:val="aa"/>
        <w:ind w:right="-1"/>
      </w:pPr>
    </w:p>
    <w:p w:rsidR="006A7742" w:rsidRPr="00B5316E" w:rsidRDefault="006F6562" w:rsidP="00961E56">
      <w:pPr>
        <w:pStyle w:val="aa"/>
        <w:ind w:right="-1" w:hanging="709"/>
      </w:pPr>
      <w:r w:rsidRPr="005471AE">
        <w:rPr>
          <w:noProof/>
          <w:szCs w:val="24"/>
          <w:lang w:eastAsia="ru-RU"/>
        </w:rPr>
        <w:drawing>
          <wp:inline distT="0" distB="0" distL="0" distR="0" wp14:anchorId="6FAB58BA" wp14:editId="1B77D753">
            <wp:extent cx="6310746" cy="330430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311236" cy="3304566"/>
                    </a:xfrm>
                    <a:prstGeom prst="rect">
                      <a:avLst/>
                    </a:prstGeom>
                    <a:noFill/>
                    <a:ln>
                      <a:noFill/>
                    </a:ln>
                  </pic:spPr>
                </pic:pic>
              </a:graphicData>
            </a:graphic>
          </wp:inline>
        </w:drawing>
      </w:r>
    </w:p>
    <w:p w:rsidR="006A7742" w:rsidRPr="00B5316E" w:rsidRDefault="006A7742" w:rsidP="00B9176A">
      <w:pPr>
        <w:pStyle w:val="aa"/>
        <w:ind w:right="-1"/>
      </w:pPr>
    </w:p>
    <w:p w:rsidR="006A7742" w:rsidRPr="006A7742" w:rsidRDefault="006A7742" w:rsidP="00B9176A">
      <w:pPr>
        <w:pStyle w:val="aa"/>
        <w:ind w:right="-1"/>
      </w:pPr>
    </w:p>
    <w:p w:rsidR="009807EF" w:rsidRPr="00EB265A" w:rsidRDefault="009807EF" w:rsidP="00B9176A">
      <w:pPr>
        <w:pStyle w:val="1"/>
        <w:ind w:right="-1"/>
        <w:jc w:val="both"/>
        <w:rPr>
          <w:sz w:val="24"/>
          <w:szCs w:val="24"/>
          <w:lang w:val="ru-RU"/>
        </w:rPr>
      </w:pPr>
      <w:bookmarkStart w:id="85" w:name="_Toc129536586"/>
      <w:r w:rsidRPr="00EB265A">
        <w:rPr>
          <w:sz w:val="24"/>
          <w:szCs w:val="24"/>
          <w:lang w:val="ru-RU"/>
        </w:rPr>
        <w:t>Раздел 9. Инвестиции в строительство, реконструкцию, техническое перевооружение и (или) модернизацию;</w:t>
      </w:r>
      <w:bookmarkEnd w:id="85"/>
    </w:p>
    <w:p w:rsidR="006A7742" w:rsidRPr="00B5316E" w:rsidRDefault="006A7742" w:rsidP="00B9176A">
      <w:pPr>
        <w:pStyle w:val="1"/>
        <w:ind w:right="-1"/>
        <w:jc w:val="both"/>
        <w:rPr>
          <w:b w:val="0"/>
          <w:i/>
          <w:sz w:val="24"/>
          <w:szCs w:val="24"/>
          <w:lang w:val="ru-RU"/>
        </w:rPr>
      </w:pPr>
      <w:bookmarkStart w:id="86" w:name="_Toc129536587"/>
      <w:r w:rsidRPr="00B5316E">
        <w:rPr>
          <w:b w:val="0"/>
          <w:i/>
          <w:sz w:val="24"/>
          <w:szCs w:val="24"/>
          <w:lang w:val="ru-RU"/>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86"/>
    </w:p>
    <w:p w:rsidR="006A7742" w:rsidRDefault="006A7742" w:rsidP="00B9176A">
      <w:pPr>
        <w:pStyle w:val="aa"/>
        <w:ind w:right="-1"/>
      </w:pPr>
    </w:p>
    <w:p w:rsidR="00C16B36" w:rsidRPr="00C16B36" w:rsidRDefault="00C16B36" w:rsidP="00C16B36">
      <w:pPr>
        <w:suppressAutoHyphens/>
        <w:spacing w:after="0" w:line="360" w:lineRule="auto"/>
        <w:ind w:firstLine="567"/>
        <w:jc w:val="both"/>
        <w:rPr>
          <w:rFonts w:eastAsia="Calibri" w:cs="Times New Roman"/>
          <w:sz w:val="24"/>
          <w:szCs w:val="24"/>
          <w:lang w:eastAsia="ar-SA"/>
        </w:rPr>
      </w:pPr>
      <w:r w:rsidRPr="00C16B36">
        <w:rPr>
          <w:rFonts w:eastAsia="Calibri" w:cs="Times New Roman"/>
          <w:sz w:val="24"/>
          <w:szCs w:val="24"/>
          <w:lang w:eastAsia="ar-SA"/>
        </w:rPr>
        <w:t>Инвестиции в строительство, реконструкцию и техническое перевооружение источников тепловой энергии необходимо уточнять по факту принятия решения.</w:t>
      </w:r>
    </w:p>
    <w:p w:rsidR="00C16B36" w:rsidRPr="00B5316E" w:rsidRDefault="00C16B36" w:rsidP="00B9176A">
      <w:pPr>
        <w:pStyle w:val="aa"/>
        <w:ind w:right="-1"/>
      </w:pPr>
    </w:p>
    <w:p w:rsidR="006A7742" w:rsidRDefault="006A7742" w:rsidP="00B9176A">
      <w:pPr>
        <w:pStyle w:val="1"/>
        <w:ind w:right="-1"/>
        <w:jc w:val="both"/>
        <w:rPr>
          <w:b w:val="0"/>
          <w:i/>
          <w:sz w:val="24"/>
          <w:szCs w:val="24"/>
          <w:lang w:val="ru-RU"/>
        </w:rPr>
      </w:pPr>
      <w:bookmarkStart w:id="87" w:name="_Toc129536588"/>
      <w:r w:rsidRPr="00B5316E">
        <w:rPr>
          <w:b w:val="0"/>
          <w:i/>
          <w:sz w:val="24"/>
          <w:szCs w:val="24"/>
          <w:lang w:val="ru-RU"/>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87"/>
    </w:p>
    <w:p w:rsidR="00C16B36" w:rsidRDefault="00C16B36" w:rsidP="00C16B36">
      <w:pPr>
        <w:pStyle w:val="aa"/>
      </w:pPr>
    </w:p>
    <w:p w:rsidR="00C16B36" w:rsidRPr="00C16B36" w:rsidRDefault="00C16B36" w:rsidP="00C16B36">
      <w:pPr>
        <w:suppressAutoHyphens/>
        <w:spacing w:after="0" w:line="360" w:lineRule="auto"/>
        <w:ind w:firstLine="567"/>
        <w:jc w:val="both"/>
        <w:rPr>
          <w:rFonts w:eastAsia="Calibri" w:cs="Times New Roman"/>
          <w:sz w:val="24"/>
          <w:szCs w:val="24"/>
          <w:lang w:eastAsia="ar-SA"/>
        </w:rPr>
      </w:pPr>
      <w:r w:rsidRPr="00C16B36">
        <w:rPr>
          <w:rFonts w:eastAsia="Calibri" w:cs="Times New Roman"/>
          <w:sz w:val="24"/>
          <w:szCs w:val="24"/>
          <w:lang w:eastAsia="ar-SA"/>
        </w:rPr>
        <w:t xml:space="preserve">Износ тепловых сетей поселения достигает 30%. Характеристика рекомендуемого мероприятия приведена в таблице </w:t>
      </w:r>
      <w:r>
        <w:rPr>
          <w:rFonts w:eastAsia="Calibri" w:cs="Times New Roman"/>
          <w:sz w:val="24"/>
          <w:szCs w:val="24"/>
          <w:lang w:eastAsia="ar-SA"/>
        </w:rPr>
        <w:t>9.2.</w:t>
      </w:r>
    </w:p>
    <w:p w:rsidR="00C16B36" w:rsidRPr="00C16B36" w:rsidRDefault="00C16B36" w:rsidP="00C16B36">
      <w:pPr>
        <w:suppressAutoHyphens/>
        <w:spacing w:after="0" w:line="240" w:lineRule="auto"/>
        <w:ind w:firstLine="720"/>
        <w:rPr>
          <w:rFonts w:eastAsia="Calibri" w:cs="Times New Roman"/>
          <w:sz w:val="24"/>
          <w:szCs w:val="24"/>
          <w:lang w:eastAsia="ar-SA"/>
        </w:rPr>
      </w:pPr>
    </w:p>
    <w:p w:rsidR="00C16B36" w:rsidRDefault="00C16B36" w:rsidP="00C16B36">
      <w:pPr>
        <w:widowControl w:val="0"/>
        <w:adjustRightInd w:val="0"/>
        <w:spacing w:after="0" w:line="240" w:lineRule="auto"/>
        <w:jc w:val="both"/>
        <w:textAlignment w:val="baseline"/>
        <w:rPr>
          <w:rFonts w:eastAsia="Microsoft YaHei" w:cs="Times New Roman"/>
          <w:spacing w:val="-5"/>
          <w:sz w:val="24"/>
          <w:szCs w:val="18"/>
        </w:rPr>
      </w:pPr>
      <w:r w:rsidRPr="00C16B36">
        <w:rPr>
          <w:rFonts w:eastAsia="Microsoft YaHei" w:cs="Times New Roman"/>
          <w:bCs/>
          <w:spacing w:val="-5"/>
          <w:sz w:val="24"/>
          <w:szCs w:val="18"/>
          <w:lang w:val="x-none"/>
        </w:rPr>
        <w:t xml:space="preserve">Таблица </w:t>
      </w:r>
      <w:r>
        <w:rPr>
          <w:rFonts w:eastAsia="Microsoft YaHei" w:cs="Times New Roman"/>
          <w:bCs/>
          <w:spacing w:val="-5"/>
          <w:sz w:val="24"/>
          <w:szCs w:val="18"/>
        </w:rPr>
        <w:t xml:space="preserve">9.2. </w:t>
      </w:r>
      <w:r w:rsidRPr="00C16B36">
        <w:rPr>
          <w:rFonts w:eastAsia="Microsoft YaHei" w:cs="Times New Roman"/>
          <w:spacing w:val="-5"/>
          <w:sz w:val="24"/>
          <w:szCs w:val="18"/>
          <w:lang w:val="x-none"/>
        </w:rPr>
        <w:t>– Мероприятия по развитию системы централизованного теплоснабжения</w:t>
      </w:r>
    </w:p>
    <w:p w:rsidR="00E84773" w:rsidRPr="00E84773" w:rsidRDefault="00E84773" w:rsidP="00C16B36">
      <w:pPr>
        <w:widowControl w:val="0"/>
        <w:adjustRightInd w:val="0"/>
        <w:spacing w:after="0" w:line="240" w:lineRule="auto"/>
        <w:jc w:val="both"/>
        <w:textAlignment w:val="baseline"/>
        <w:rPr>
          <w:rFonts w:eastAsia="Microsoft YaHei" w:cs="Times New Roman"/>
          <w:spacing w:val="-5"/>
          <w:sz w:val="24"/>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118"/>
        <w:gridCol w:w="3245"/>
      </w:tblGrid>
      <w:tr w:rsidR="00E84773" w:rsidRPr="00B35519" w:rsidTr="005A2896">
        <w:tc>
          <w:tcPr>
            <w:tcW w:w="1676" w:type="pct"/>
            <w:shd w:val="clear" w:color="auto" w:fill="auto"/>
            <w:vAlign w:val="center"/>
          </w:tcPr>
          <w:p w:rsidR="00E84773" w:rsidRPr="00B35519" w:rsidRDefault="00E84773" w:rsidP="005A2896">
            <w:pPr>
              <w:spacing w:after="0" w:line="360" w:lineRule="auto"/>
              <w:jc w:val="center"/>
              <w:rPr>
                <w:rFonts w:cs="Times New Roman"/>
                <w:sz w:val="24"/>
                <w:szCs w:val="24"/>
              </w:rPr>
            </w:pPr>
            <w:r w:rsidRPr="00B35519">
              <w:rPr>
                <w:rFonts w:cs="Times New Roman"/>
                <w:sz w:val="24"/>
                <w:szCs w:val="24"/>
              </w:rPr>
              <w:t>Наименования мероприятия</w:t>
            </w:r>
          </w:p>
        </w:tc>
        <w:tc>
          <w:tcPr>
            <w:tcW w:w="1629" w:type="pct"/>
            <w:shd w:val="clear" w:color="auto" w:fill="auto"/>
            <w:vAlign w:val="center"/>
          </w:tcPr>
          <w:p w:rsidR="00E84773" w:rsidRPr="00B35519" w:rsidRDefault="00E84773" w:rsidP="005A2896">
            <w:pPr>
              <w:spacing w:after="0" w:line="360" w:lineRule="auto"/>
              <w:jc w:val="center"/>
              <w:rPr>
                <w:rFonts w:cs="Times New Roman"/>
                <w:sz w:val="24"/>
                <w:szCs w:val="24"/>
              </w:rPr>
            </w:pPr>
            <w:r w:rsidRPr="00B35519">
              <w:rPr>
                <w:rFonts w:cs="Times New Roman"/>
                <w:sz w:val="24"/>
                <w:szCs w:val="24"/>
              </w:rPr>
              <w:t>Срок реализации</w:t>
            </w:r>
          </w:p>
        </w:tc>
        <w:tc>
          <w:tcPr>
            <w:tcW w:w="1695" w:type="pct"/>
            <w:shd w:val="clear" w:color="auto" w:fill="auto"/>
            <w:vAlign w:val="center"/>
          </w:tcPr>
          <w:p w:rsidR="00E84773" w:rsidRPr="00B35519" w:rsidRDefault="00E84773" w:rsidP="005A2896">
            <w:pPr>
              <w:spacing w:after="0" w:line="360" w:lineRule="auto"/>
              <w:jc w:val="center"/>
              <w:rPr>
                <w:rFonts w:cs="Times New Roman"/>
                <w:sz w:val="24"/>
                <w:szCs w:val="24"/>
              </w:rPr>
            </w:pPr>
            <w:r w:rsidRPr="00B35519">
              <w:rPr>
                <w:rFonts w:cs="Times New Roman"/>
                <w:sz w:val="24"/>
                <w:szCs w:val="24"/>
              </w:rPr>
              <w:t xml:space="preserve">Ориентировочный объем инвестиций, </w:t>
            </w:r>
            <w:proofErr w:type="spellStart"/>
            <w:r w:rsidRPr="00B35519">
              <w:rPr>
                <w:rFonts w:cs="Times New Roman"/>
                <w:sz w:val="24"/>
                <w:szCs w:val="24"/>
              </w:rPr>
              <w:t>тыс.руб</w:t>
            </w:r>
            <w:proofErr w:type="spellEnd"/>
            <w:r w:rsidRPr="00B35519">
              <w:rPr>
                <w:rFonts w:cs="Times New Roman"/>
                <w:sz w:val="24"/>
                <w:szCs w:val="24"/>
              </w:rPr>
              <w:t>.</w:t>
            </w:r>
          </w:p>
        </w:tc>
      </w:tr>
      <w:tr w:rsidR="00E84773" w:rsidRPr="00B35519" w:rsidTr="005A2896">
        <w:tc>
          <w:tcPr>
            <w:tcW w:w="1676" w:type="pct"/>
            <w:shd w:val="clear" w:color="auto" w:fill="auto"/>
            <w:vAlign w:val="center"/>
          </w:tcPr>
          <w:p w:rsidR="00E84773" w:rsidRPr="00B35519" w:rsidRDefault="00E84773" w:rsidP="005A2896">
            <w:pPr>
              <w:spacing w:after="0" w:line="240" w:lineRule="auto"/>
              <w:rPr>
                <w:rFonts w:cs="Times New Roman"/>
                <w:sz w:val="24"/>
                <w:szCs w:val="24"/>
              </w:rPr>
            </w:pPr>
            <w:r w:rsidRPr="00B35519">
              <w:rPr>
                <w:rFonts w:cs="Times New Roman"/>
                <w:sz w:val="24"/>
                <w:szCs w:val="24"/>
              </w:rPr>
              <w:t>Реконструкция существующих сетей теплоснабжения</w:t>
            </w:r>
          </w:p>
        </w:tc>
        <w:tc>
          <w:tcPr>
            <w:tcW w:w="1629" w:type="pct"/>
            <w:shd w:val="clear" w:color="auto" w:fill="auto"/>
            <w:vAlign w:val="center"/>
          </w:tcPr>
          <w:p w:rsidR="00E84773" w:rsidRPr="00B35519" w:rsidRDefault="00E84773" w:rsidP="005A2896">
            <w:pPr>
              <w:spacing w:after="0" w:line="360" w:lineRule="auto"/>
              <w:jc w:val="center"/>
              <w:rPr>
                <w:rFonts w:cs="Times New Roman"/>
                <w:sz w:val="24"/>
                <w:szCs w:val="24"/>
              </w:rPr>
            </w:pPr>
            <w:r w:rsidRPr="00B35519">
              <w:rPr>
                <w:rFonts w:cs="Times New Roman"/>
                <w:sz w:val="24"/>
                <w:szCs w:val="24"/>
              </w:rPr>
              <w:t>2023-2034 г.</w:t>
            </w:r>
          </w:p>
        </w:tc>
        <w:tc>
          <w:tcPr>
            <w:tcW w:w="1695" w:type="pct"/>
            <w:shd w:val="clear" w:color="auto" w:fill="auto"/>
            <w:vAlign w:val="center"/>
          </w:tcPr>
          <w:p w:rsidR="00E84773" w:rsidRPr="00B35519" w:rsidRDefault="00E84773" w:rsidP="005A2896">
            <w:pPr>
              <w:spacing w:after="0" w:line="360" w:lineRule="auto"/>
              <w:jc w:val="center"/>
              <w:rPr>
                <w:rFonts w:cs="Times New Roman"/>
                <w:sz w:val="24"/>
                <w:szCs w:val="24"/>
              </w:rPr>
            </w:pPr>
            <w:r>
              <w:rPr>
                <w:rFonts w:cs="Times New Roman"/>
                <w:sz w:val="24"/>
                <w:szCs w:val="24"/>
              </w:rPr>
              <w:t>17280,29</w:t>
            </w:r>
          </w:p>
        </w:tc>
      </w:tr>
      <w:tr w:rsidR="00E84773" w:rsidRPr="00B35519" w:rsidTr="005A2896">
        <w:tc>
          <w:tcPr>
            <w:tcW w:w="1676" w:type="pct"/>
            <w:shd w:val="clear" w:color="auto" w:fill="auto"/>
            <w:vAlign w:val="center"/>
          </w:tcPr>
          <w:p w:rsidR="00E84773" w:rsidRPr="00B35519" w:rsidRDefault="00E84773" w:rsidP="005A2896">
            <w:pPr>
              <w:spacing w:after="0" w:line="240" w:lineRule="auto"/>
              <w:rPr>
                <w:rFonts w:cs="Times New Roman"/>
                <w:sz w:val="24"/>
                <w:szCs w:val="24"/>
              </w:rPr>
            </w:pPr>
            <w:r w:rsidRPr="00B35519">
              <w:rPr>
                <w:rFonts w:eastAsia="Times New Roman" w:cs="Times New Roman"/>
                <w:color w:val="000000"/>
                <w:sz w:val="24"/>
                <w:szCs w:val="24"/>
                <w:lang w:eastAsia="ru-RU"/>
              </w:rPr>
              <w:t>Покупка сетевого насоса</w:t>
            </w:r>
          </w:p>
        </w:tc>
        <w:tc>
          <w:tcPr>
            <w:tcW w:w="1629" w:type="pct"/>
            <w:shd w:val="clear" w:color="auto" w:fill="auto"/>
            <w:vAlign w:val="center"/>
          </w:tcPr>
          <w:p w:rsidR="00E84773" w:rsidRPr="00B35519" w:rsidRDefault="00E84773" w:rsidP="005A2896">
            <w:pPr>
              <w:spacing w:after="0" w:line="360" w:lineRule="auto"/>
              <w:jc w:val="center"/>
              <w:rPr>
                <w:rFonts w:cs="Times New Roman"/>
                <w:sz w:val="24"/>
                <w:szCs w:val="24"/>
              </w:rPr>
            </w:pPr>
            <w:r w:rsidRPr="00B35519">
              <w:rPr>
                <w:rFonts w:cs="Times New Roman"/>
                <w:sz w:val="24"/>
                <w:szCs w:val="24"/>
              </w:rPr>
              <w:t>2025 г.</w:t>
            </w:r>
          </w:p>
        </w:tc>
        <w:tc>
          <w:tcPr>
            <w:tcW w:w="1695" w:type="pct"/>
            <w:shd w:val="clear" w:color="auto" w:fill="auto"/>
            <w:vAlign w:val="center"/>
          </w:tcPr>
          <w:p w:rsidR="00E84773" w:rsidRPr="00B35519" w:rsidRDefault="00E84773" w:rsidP="005A2896">
            <w:pPr>
              <w:spacing w:after="0" w:line="360" w:lineRule="auto"/>
              <w:jc w:val="center"/>
              <w:rPr>
                <w:rFonts w:cs="Times New Roman"/>
                <w:sz w:val="24"/>
                <w:szCs w:val="24"/>
              </w:rPr>
            </w:pPr>
            <w:r w:rsidRPr="00B35519">
              <w:rPr>
                <w:rFonts w:cs="Times New Roman"/>
                <w:sz w:val="24"/>
                <w:szCs w:val="24"/>
              </w:rPr>
              <w:t>1350</w:t>
            </w:r>
          </w:p>
        </w:tc>
      </w:tr>
      <w:tr w:rsidR="00E84773" w:rsidRPr="00B35519" w:rsidTr="005A2896">
        <w:tc>
          <w:tcPr>
            <w:tcW w:w="1676" w:type="pct"/>
            <w:shd w:val="clear" w:color="auto" w:fill="auto"/>
            <w:vAlign w:val="center"/>
          </w:tcPr>
          <w:p w:rsidR="00E84773" w:rsidRPr="00B35519" w:rsidRDefault="00E84773" w:rsidP="005A2896">
            <w:pPr>
              <w:spacing w:after="0" w:line="240" w:lineRule="auto"/>
              <w:rPr>
                <w:rFonts w:cs="Times New Roman"/>
                <w:sz w:val="24"/>
                <w:szCs w:val="24"/>
              </w:rPr>
            </w:pPr>
            <w:r w:rsidRPr="00B35519">
              <w:rPr>
                <w:rFonts w:eastAsia="Times New Roman" w:cs="Times New Roman"/>
                <w:color w:val="000000"/>
                <w:sz w:val="24"/>
                <w:szCs w:val="24"/>
                <w:lang w:eastAsia="ru-RU"/>
              </w:rPr>
              <w:t xml:space="preserve">Покупка частотного преобразователя </w:t>
            </w:r>
            <w:proofErr w:type="gramStart"/>
            <w:r w:rsidRPr="00B35519">
              <w:rPr>
                <w:rFonts w:eastAsia="Times New Roman" w:cs="Times New Roman"/>
                <w:color w:val="000000"/>
                <w:sz w:val="24"/>
                <w:szCs w:val="24"/>
                <w:lang w:eastAsia="ru-RU"/>
              </w:rPr>
              <w:t>( 2</w:t>
            </w:r>
            <w:proofErr w:type="gramEnd"/>
            <w:r w:rsidRPr="00B35519">
              <w:rPr>
                <w:rFonts w:eastAsia="Times New Roman" w:cs="Times New Roman"/>
                <w:color w:val="000000"/>
                <w:sz w:val="24"/>
                <w:szCs w:val="24"/>
                <w:lang w:eastAsia="ru-RU"/>
              </w:rPr>
              <w:t xml:space="preserve"> </w:t>
            </w:r>
            <w:proofErr w:type="spellStart"/>
            <w:r w:rsidRPr="00B35519">
              <w:rPr>
                <w:rFonts w:eastAsia="Times New Roman" w:cs="Times New Roman"/>
                <w:color w:val="000000"/>
                <w:sz w:val="24"/>
                <w:szCs w:val="24"/>
                <w:lang w:eastAsia="ru-RU"/>
              </w:rPr>
              <w:t>шт</w:t>
            </w:r>
            <w:proofErr w:type="spellEnd"/>
            <w:r w:rsidRPr="00B35519">
              <w:rPr>
                <w:rFonts w:eastAsia="Times New Roman" w:cs="Times New Roman"/>
                <w:color w:val="000000"/>
                <w:sz w:val="24"/>
                <w:szCs w:val="24"/>
                <w:lang w:eastAsia="ru-RU"/>
              </w:rPr>
              <w:t>)</w:t>
            </w:r>
          </w:p>
        </w:tc>
        <w:tc>
          <w:tcPr>
            <w:tcW w:w="1629" w:type="pct"/>
            <w:shd w:val="clear" w:color="auto" w:fill="auto"/>
            <w:vAlign w:val="center"/>
          </w:tcPr>
          <w:p w:rsidR="00E84773" w:rsidRPr="00B35519" w:rsidRDefault="00E84773" w:rsidP="005A2896">
            <w:pPr>
              <w:spacing w:after="0" w:line="360" w:lineRule="auto"/>
              <w:jc w:val="center"/>
              <w:rPr>
                <w:rFonts w:cs="Times New Roman"/>
                <w:sz w:val="24"/>
                <w:szCs w:val="24"/>
              </w:rPr>
            </w:pPr>
            <w:r w:rsidRPr="00B35519">
              <w:rPr>
                <w:rFonts w:cs="Times New Roman"/>
                <w:sz w:val="24"/>
                <w:szCs w:val="24"/>
              </w:rPr>
              <w:t>2026 г.</w:t>
            </w:r>
          </w:p>
        </w:tc>
        <w:tc>
          <w:tcPr>
            <w:tcW w:w="1695" w:type="pct"/>
            <w:shd w:val="clear" w:color="auto" w:fill="auto"/>
            <w:vAlign w:val="center"/>
          </w:tcPr>
          <w:p w:rsidR="00E84773" w:rsidRPr="00B35519" w:rsidRDefault="00E84773" w:rsidP="005A2896">
            <w:pPr>
              <w:spacing w:after="0" w:line="360" w:lineRule="auto"/>
              <w:jc w:val="center"/>
              <w:rPr>
                <w:rFonts w:cs="Times New Roman"/>
                <w:sz w:val="24"/>
                <w:szCs w:val="24"/>
              </w:rPr>
            </w:pPr>
            <w:r w:rsidRPr="00B35519">
              <w:rPr>
                <w:rFonts w:cs="Times New Roman"/>
                <w:sz w:val="24"/>
                <w:szCs w:val="24"/>
              </w:rPr>
              <w:t>600</w:t>
            </w:r>
          </w:p>
        </w:tc>
      </w:tr>
      <w:tr w:rsidR="006418AB" w:rsidRPr="00B35519" w:rsidTr="005A2896">
        <w:tc>
          <w:tcPr>
            <w:tcW w:w="1676" w:type="pct"/>
            <w:shd w:val="clear" w:color="auto" w:fill="auto"/>
            <w:vAlign w:val="center"/>
          </w:tcPr>
          <w:p w:rsidR="006418AB" w:rsidRPr="00B35519" w:rsidRDefault="006418AB" w:rsidP="005A2896">
            <w:pPr>
              <w:spacing w:after="0" w:line="240" w:lineRule="auto"/>
              <w:rPr>
                <w:rFonts w:eastAsia="Times New Roman" w:cs="Times New Roman"/>
                <w:color w:val="000000"/>
                <w:sz w:val="24"/>
                <w:szCs w:val="24"/>
                <w:lang w:eastAsia="ru-RU"/>
              </w:rPr>
            </w:pPr>
            <w:r w:rsidRPr="006418AB">
              <w:rPr>
                <w:rFonts w:eastAsia="Times New Roman" w:cs="Times New Roman"/>
                <w:color w:val="000000"/>
                <w:sz w:val="24"/>
                <w:szCs w:val="24"/>
                <w:lang w:eastAsia="ru-RU"/>
              </w:rPr>
              <w:t xml:space="preserve">Покупка </w:t>
            </w:r>
            <w:proofErr w:type="spellStart"/>
            <w:r w:rsidRPr="006418AB">
              <w:rPr>
                <w:rFonts w:eastAsia="Times New Roman" w:cs="Times New Roman"/>
                <w:color w:val="000000"/>
                <w:sz w:val="24"/>
                <w:szCs w:val="24"/>
                <w:lang w:eastAsia="ru-RU"/>
              </w:rPr>
              <w:t>повысительного</w:t>
            </w:r>
            <w:proofErr w:type="spellEnd"/>
            <w:r w:rsidRPr="006418AB">
              <w:rPr>
                <w:rFonts w:eastAsia="Times New Roman" w:cs="Times New Roman"/>
                <w:color w:val="000000"/>
                <w:sz w:val="24"/>
                <w:szCs w:val="24"/>
                <w:lang w:eastAsia="ru-RU"/>
              </w:rPr>
              <w:t xml:space="preserve"> насоса (2 шт.)</w:t>
            </w:r>
          </w:p>
        </w:tc>
        <w:tc>
          <w:tcPr>
            <w:tcW w:w="1629" w:type="pct"/>
            <w:shd w:val="clear" w:color="auto" w:fill="auto"/>
            <w:vAlign w:val="center"/>
          </w:tcPr>
          <w:p w:rsidR="006418AB" w:rsidRPr="00B35519" w:rsidRDefault="006418AB" w:rsidP="005A2896">
            <w:pPr>
              <w:spacing w:after="0" w:line="360" w:lineRule="auto"/>
              <w:jc w:val="center"/>
              <w:rPr>
                <w:rFonts w:cs="Times New Roman"/>
                <w:sz w:val="24"/>
                <w:szCs w:val="24"/>
              </w:rPr>
            </w:pPr>
            <w:r>
              <w:rPr>
                <w:rFonts w:cs="Times New Roman"/>
                <w:sz w:val="24"/>
                <w:szCs w:val="24"/>
              </w:rPr>
              <w:t>2023 г.</w:t>
            </w:r>
          </w:p>
        </w:tc>
        <w:tc>
          <w:tcPr>
            <w:tcW w:w="1695" w:type="pct"/>
            <w:shd w:val="clear" w:color="auto" w:fill="auto"/>
            <w:vAlign w:val="center"/>
          </w:tcPr>
          <w:p w:rsidR="006418AB" w:rsidRPr="00B35519" w:rsidRDefault="006418AB" w:rsidP="005A2896">
            <w:pPr>
              <w:spacing w:after="0" w:line="360" w:lineRule="auto"/>
              <w:jc w:val="center"/>
              <w:rPr>
                <w:rFonts w:cs="Times New Roman"/>
                <w:sz w:val="24"/>
                <w:szCs w:val="24"/>
              </w:rPr>
            </w:pPr>
            <w:r>
              <w:rPr>
                <w:rFonts w:cs="Times New Roman"/>
                <w:sz w:val="24"/>
                <w:szCs w:val="24"/>
              </w:rPr>
              <w:t>800</w:t>
            </w:r>
          </w:p>
        </w:tc>
      </w:tr>
    </w:tbl>
    <w:p w:rsidR="00C16B36" w:rsidRPr="00C16B36" w:rsidRDefault="00C16B36" w:rsidP="00C16B36">
      <w:pPr>
        <w:spacing w:line="240" w:lineRule="auto"/>
        <w:rPr>
          <w:rFonts w:eastAsia="Calibri" w:cs="Times New Roman"/>
          <w:sz w:val="24"/>
        </w:rPr>
      </w:pPr>
      <w:r w:rsidRPr="00C16B36">
        <w:rPr>
          <w:rFonts w:eastAsia="Calibri" w:cs="Times New Roman"/>
          <w:sz w:val="24"/>
        </w:rPr>
        <w:t>*- Объемы инвестиций определены в ориентировочно по укрупненным показателям и должны быть уточнены при разработке проектно-сметной документации</w:t>
      </w:r>
    </w:p>
    <w:p w:rsidR="00C16B36" w:rsidRPr="00B5316E" w:rsidRDefault="00C16B36" w:rsidP="00C16B36">
      <w:pPr>
        <w:pStyle w:val="aa"/>
      </w:pPr>
    </w:p>
    <w:p w:rsidR="006A7742" w:rsidRDefault="006A7742" w:rsidP="00B9176A">
      <w:pPr>
        <w:pStyle w:val="1"/>
        <w:ind w:right="-1"/>
        <w:jc w:val="both"/>
        <w:rPr>
          <w:b w:val="0"/>
          <w:i/>
          <w:sz w:val="24"/>
          <w:szCs w:val="24"/>
          <w:lang w:val="ru-RU"/>
        </w:rPr>
      </w:pPr>
      <w:bookmarkStart w:id="88" w:name="_Toc129536589"/>
      <w:r w:rsidRPr="00B5316E">
        <w:rPr>
          <w:b w:val="0"/>
          <w:i/>
          <w:sz w:val="24"/>
          <w:szCs w:val="24"/>
          <w:lang w:val="ru-RU"/>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88"/>
    </w:p>
    <w:p w:rsidR="008E5EDF" w:rsidRDefault="008E5EDF" w:rsidP="008E5EDF">
      <w:pPr>
        <w:suppressAutoHyphens/>
        <w:spacing w:after="0" w:line="360" w:lineRule="auto"/>
        <w:ind w:firstLine="567"/>
        <w:jc w:val="both"/>
        <w:rPr>
          <w:rFonts w:eastAsia="Calibri" w:cs="Times New Roman"/>
          <w:sz w:val="24"/>
          <w:szCs w:val="24"/>
          <w:lang w:eastAsia="ar-SA"/>
        </w:rPr>
      </w:pPr>
    </w:p>
    <w:p w:rsidR="008E5EDF" w:rsidRPr="008E5EDF" w:rsidRDefault="008E5EDF" w:rsidP="008E5EDF">
      <w:pPr>
        <w:suppressAutoHyphens/>
        <w:spacing w:after="0" w:line="360" w:lineRule="auto"/>
        <w:ind w:firstLine="567"/>
        <w:jc w:val="both"/>
        <w:rPr>
          <w:rFonts w:eastAsia="Calibri" w:cs="Times New Roman"/>
          <w:sz w:val="24"/>
          <w:szCs w:val="24"/>
          <w:lang w:eastAsia="ar-SA"/>
        </w:rPr>
      </w:pPr>
      <w:r w:rsidRPr="008E5EDF">
        <w:rPr>
          <w:rFonts w:eastAsia="Calibri" w:cs="Times New Roman"/>
          <w:sz w:val="24"/>
          <w:szCs w:val="24"/>
          <w:lang w:eastAsia="ar-SA"/>
        </w:rPr>
        <w:t xml:space="preserve">В настоящий момент изменение существующего температурного графика не рекомендуется. </w:t>
      </w:r>
    </w:p>
    <w:p w:rsidR="008E5EDF" w:rsidRPr="00B5316E" w:rsidRDefault="008E5EDF" w:rsidP="008E5EDF">
      <w:pPr>
        <w:pStyle w:val="aa"/>
      </w:pPr>
    </w:p>
    <w:p w:rsidR="006A7742" w:rsidRDefault="006A7742" w:rsidP="00B9176A">
      <w:pPr>
        <w:pStyle w:val="aa"/>
        <w:ind w:right="-1"/>
      </w:pPr>
    </w:p>
    <w:p w:rsidR="008E5EDF" w:rsidRDefault="008E5EDF" w:rsidP="00B9176A">
      <w:pPr>
        <w:pStyle w:val="aa"/>
        <w:ind w:right="-1"/>
      </w:pPr>
    </w:p>
    <w:p w:rsidR="008E5EDF" w:rsidRDefault="008E5EDF" w:rsidP="00B9176A">
      <w:pPr>
        <w:pStyle w:val="aa"/>
        <w:ind w:right="-1"/>
      </w:pPr>
    </w:p>
    <w:p w:rsidR="008E5EDF" w:rsidRDefault="008E5EDF" w:rsidP="00B9176A">
      <w:pPr>
        <w:pStyle w:val="aa"/>
        <w:ind w:right="-1"/>
      </w:pPr>
    </w:p>
    <w:p w:rsidR="009807EF" w:rsidRDefault="009807EF" w:rsidP="00B9176A">
      <w:pPr>
        <w:pStyle w:val="1"/>
        <w:ind w:right="-1"/>
        <w:jc w:val="both"/>
        <w:rPr>
          <w:sz w:val="24"/>
          <w:szCs w:val="24"/>
          <w:lang w:val="ru-RU"/>
        </w:rPr>
      </w:pPr>
      <w:bookmarkStart w:id="89" w:name="_Toc129536590"/>
      <w:r w:rsidRPr="00EB265A">
        <w:rPr>
          <w:sz w:val="24"/>
          <w:szCs w:val="24"/>
          <w:lang w:val="ru-RU"/>
        </w:rPr>
        <w:t xml:space="preserve">Раздел 10. </w:t>
      </w:r>
      <w:r w:rsidRPr="006A7742">
        <w:rPr>
          <w:sz w:val="24"/>
          <w:szCs w:val="24"/>
          <w:lang w:val="ru-RU"/>
        </w:rPr>
        <w:t>Решение о присвоении статуса единой теплоснабжающей организации (организациям);</w:t>
      </w:r>
      <w:bookmarkEnd w:id="89"/>
    </w:p>
    <w:p w:rsidR="00453637" w:rsidRDefault="00453637" w:rsidP="00B9176A">
      <w:pPr>
        <w:pStyle w:val="aa"/>
        <w:ind w:right="-1"/>
      </w:pPr>
    </w:p>
    <w:p w:rsidR="00F1307B" w:rsidRPr="00F1307B" w:rsidRDefault="00F1307B" w:rsidP="00F1307B">
      <w:pPr>
        <w:widowControl w:val="0"/>
        <w:autoSpaceDE w:val="0"/>
        <w:autoSpaceDN w:val="0"/>
        <w:spacing w:after="0" w:line="240" w:lineRule="auto"/>
        <w:ind w:left="360" w:right="-143" w:hanging="360"/>
        <w:jc w:val="both"/>
        <w:outlineLvl w:val="0"/>
        <w:rPr>
          <w:rFonts w:eastAsia="Times New Roman" w:cs="Times New Roman"/>
          <w:bCs/>
          <w:i/>
          <w:sz w:val="24"/>
          <w:szCs w:val="24"/>
        </w:rPr>
      </w:pPr>
      <w:bookmarkStart w:id="90" w:name="_Toc129524035"/>
      <w:bookmarkStart w:id="91" w:name="_Toc129536591"/>
      <w:r w:rsidRPr="00F1307B">
        <w:rPr>
          <w:rFonts w:eastAsia="Times New Roman" w:cs="Times New Roman"/>
          <w:bCs/>
          <w:i/>
          <w:sz w:val="24"/>
          <w:szCs w:val="24"/>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90"/>
      <w:bookmarkEnd w:id="91"/>
    </w:p>
    <w:p w:rsidR="00F1307B" w:rsidRPr="00F1307B" w:rsidRDefault="00F1307B" w:rsidP="00F1307B">
      <w:pPr>
        <w:spacing w:after="0" w:line="360" w:lineRule="auto"/>
        <w:ind w:firstLine="720"/>
        <w:jc w:val="both"/>
        <w:rPr>
          <w:rFonts w:eastAsia="Times New Roman" w:cs="Times New Roman"/>
          <w:sz w:val="24"/>
          <w:szCs w:val="24"/>
          <w:lang w:bidi="en-US"/>
        </w:rPr>
      </w:pPr>
    </w:p>
    <w:p w:rsidR="00F1307B" w:rsidRPr="00F1307B" w:rsidRDefault="00F1307B" w:rsidP="00F1307B">
      <w:pPr>
        <w:spacing w:after="0" w:line="360" w:lineRule="auto"/>
        <w:ind w:firstLine="720"/>
        <w:jc w:val="both"/>
        <w:rPr>
          <w:rFonts w:eastAsia="Times New Roman" w:cs="Times New Roman"/>
          <w:sz w:val="24"/>
          <w:szCs w:val="24"/>
          <w:lang w:bidi="en-US"/>
        </w:rPr>
      </w:pPr>
      <w:r w:rsidRPr="00F1307B">
        <w:rPr>
          <w:rFonts w:eastAsia="Times New Roman" w:cs="Times New Roman"/>
          <w:sz w:val="24"/>
          <w:szCs w:val="24"/>
          <w:lang w:bidi="en-US"/>
        </w:rPr>
        <w:t>Согласно пункту 28 части 1 статьи 2 Федерального закона от 27:07.2010 № 190-ФЗ «О теплоснабжении» (далее - ФЗ № 190), ЕТО в системе теплоснабжения - теплоснабжающая организация, которой в отношении системы (систем) теплоснабжения присвоен статус ЕТО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F1307B" w:rsidRPr="00F1307B" w:rsidRDefault="00F1307B" w:rsidP="00F1307B">
      <w:pPr>
        <w:spacing w:after="0" w:line="360" w:lineRule="auto"/>
        <w:ind w:firstLine="720"/>
        <w:jc w:val="both"/>
        <w:rPr>
          <w:rFonts w:eastAsia="Times New Roman" w:cs="Times New Roman"/>
          <w:sz w:val="24"/>
          <w:szCs w:val="24"/>
          <w:lang w:bidi="en-US"/>
        </w:rPr>
      </w:pPr>
      <w:r w:rsidRPr="00F1307B">
        <w:rPr>
          <w:rFonts w:eastAsia="Times New Roman" w:cs="Times New Roman"/>
          <w:sz w:val="24"/>
          <w:szCs w:val="24"/>
          <w:lang w:bidi="en-US"/>
        </w:rPr>
        <w:t xml:space="preserve">Пункт 3 Правил организации теплоснабжения в Российской Федерации, утв. постановлением Правительства РФ от 08.08.2012 № 808 (далее - Правила № 808), закрепляет, </w:t>
      </w:r>
      <w:proofErr w:type="gramStart"/>
      <w:r w:rsidRPr="00F1307B">
        <w:rPr>
          <w:rFonts w:eastAsia="Times New Roman" w:cs="Times New Roman"/>
          <w:sz w:val="24"/>
          <w:szCs w:val="24"/>
          <w:lang w:bidi="en-US"/>
        </w:rPr>
        <w:t>что ,</w:t>
      </w:r>
      <w:proofErr w:type="gramEnd"/>
      <w:r w:rsidRPr="00F1307B">
        <w:rPr>
          <w:rFonts w:eastAsia="Times New Roman" w:cs="Times New Roman"/>
          <w:sz w:val="24"/>
          <w:szCs w:val="24"/>
          <w:lang w:bidi="en-US"/>
        </w:rPr>
        <w:t xml:space="preserve"> статус ЕТО присваивается теплоснабжающей и (или) теплосетевой организации при утверждении схемы теплоснабжения.</w:t>
      </w:r>
    </w:p>
    <w:p w:rsidR="00E84773" w:rsidRPr="00E84773" w:rsidRDefault="00E84773" w:rsidP="00E84773">
      <w:pPr>
        <w:spacing w:after="0" w:line="360" w:lineRule="auto"/>
        <w:ind w:firstLine="720"/>
        <w:jc w:val="both"/>
        <w:rPr>
          <w:rFonts w:eastAsia="Times New Roman" w:cs="Times New Roman"/>
          <w:sz w:val="22"/>
          <w:lang w:bidi="en-US"/>
        </w:rPr>
      </w:pPr>
      <w:r w:rsidRPr="00E84773">
        <w:rPr>
          <w:rFonts w:eastAsia="Times New Roman" w:cs="Times New Roman"/>
          <w:sz w:val="24"/>
          <w:szCs w:val="24"/>
          <w:lang w:bidi="en-US"/>
        </w:rPr>
        <w:t xml:space="preserve">В организации теплоснабжения </w:t>
      </w:r>
      <w:proofErr w:type="spellStart"/>
      <w:r w:rsidRPr="00E84773">
        <w:rPr>
          <w:rFonts w:eastAsia="Times New Roman" w:cs="Times New Roman"/>
          <w:sz w:val="24"/>
          <w:szCs w:val="24"/>
          <w:lang w:bidi="en-US"/>
        </w:rPr>
        <w:t>Подозерского</w:t>
      </w:r>
      <w:proofErr w:type="spellEnd"/>
      <w:r w:rsidRPr="00E84773">
        <w:rPr>
          <w:rFonts w:eastAsia="Times New Roman" w:cs="Times New Roman"/>
          <w:sz w:val="24"/>
          <w:szCs w:val="24"/>
          <w:lang w:bidi="en-US"/>
        </w:rPr>
        <w:t xml:space="preserve"> СП функционирует 1 источник тепловой энергии.</w:t>
      </w:r>
    </w:p>
    <w:p w:rsidR="00E84773" w:rsidRPr="00E84773" w:rsidRDefault="00E84773" w:rsidP="00E84773">
      <w:pPr>
        <w:spacing w:after="0" w:line="360" w:lineRule="auto"/>
        <w:ind w:firstLine="720"/>
        <w:jc w:val="both"/>
        <w:rPr>
          <w:rFonts w:eastAsia="Times New Roman" w:cs="Times New Roman"/>
          <w:sz w:val="22"/>
          <w:lang w:bidi="en-US"/>
        </w:rPr>
      </w:pPr>
      <w:r w:rsidRPr="00E84773">
        <w:rPr>
          <w:rFonts w:eastAsia="Times New Roman" w:cs="Times New Roman"/>
          <w:sz w:val="24"/>
          <w:szCs w:val="24"/>
          <w:lang w:bidi="en-US"/>
        </w:rPr>
        <w:t xml:space="preserve">Схемой теплоснабжения рекомендовано присвоение статуса ЕТС в зонах обслуживания следующим организациям, осуществляющем в настоящее время </w:t>
      </w:r>
      <w:proofErr w:type="spellStart"/>
      <w:r w:rsidRPr="00E84773">
        <w:rPr>
          <w:rFonts w:eastAsia="Times New Roman" w:cs="Times New Roman"/>
          <w:sz w:val="24"/>
          <w:szCs w:val="24"/>
          <w:lang w:bidi="en-US"/>
        </w:rPr>
        <w:t>телоснабжение</w:t>
      </w:r>
      <w:proofErr w:type="spellEnd"/>
      <w:r w:rsidRPr="00E84773">
        <w:rPr>
          <w:rFonts w:eastAsia="Times New Roman" w:cs="Times New Roman"/>
          <w:sz w:val="24"/>
          <w:szCs w:val="24"/>
          <w:lang w:bidi="en-US"/>
        </w:rPr>
        <w:t xml:space="preserve"> </w:t>
      </w:r>
      <w:proofErr w:type="spellStart"/>
      <w:r w:rsidRPr="00E84773">
        <w:rPr>
          <w:rFonts w:eastAsia="Times New Roman" w:cs="Times New Roman"/>
          <w:sz w:val="24"/>
          <w:szCs w:val="24"/>
          <w:lang w:bidi="en-US"/>
        </w:rPr>
        <w:t>Подозерского</w:t>
      </w:r>
      <w:proofErr w:type="spellEnd"/>
      <w:r w:rsidRPr="00E84773">
        <w:rPr>
          <w:rFonts w:eastAsia="Times New Roman" w:cs="Times New Roman"/>
          <w:sz w:val="24"/>
          <w:szCs w:val="24"/>
          <w:lang w:bidi="en-US"/>
        </w:rPr>
        <w:t xml:space="preserve"> СП:</w:t>
      </w:r>
    </w:p>
    <w:p w:rsidR="00E84773" w:rsidRPr="00E84773" w:rsidRDefault="00E84773" w:rsidP="00E84773">
      <w:pPr>
        <w:spacing w:after="160" w:line="259" w:lineRule="auto"/>
        <w:jc w:val="both"/>
        <w:rPr>
          <w:rFonts w:eastAsia="Times New Roman" w:cs="Times New Roman"/>
          <w:color w:val="000000"/>
          <w:sz w:val="24"/>
          <w:szCs w:val="24"/>
          <w:lang w:eastAsia="ru-RU"/>
        </w:rPr>
      </w:pPr>
      <w:r w:rsidRPr="00E84773">
        <w:rPr>
          <w:rFonts w:eastAsia="Times New Roman" w:cs="Times New Roman"/>
          <w:sz w:val="24"/>
          <w:szCs w:val="24"/>
          <w:lang w:bidi="en-US"/>
        </w:rPr>
        <w:t xml:space="preserve">– 1 зона теплоснабжения: </w:t>
      </w:r>
      <w:r w:rsidRPr="00E84773">
        <w:rPr>
          <w:rFonts w:eastAsia="Times New Roman" w:cs="Times New Roman"/>
          <w:color w:val="000000"/>
          <w:sz w:val="24"/>
          <w:szCs w:val="24"/>
          <w:lang w:eastAsia="ru-RU"/>
        </w:rPr>
        <w:t>котельная  с. Подозерский.</w:t>
      </w:r>
    </w:p>
    <w:p w:rsidR="00F1307B" w:rsidRPr="00F1307B" w:rsidRDefault="00F1307B" w:rsidP="00F1307B">
      <w:pPr>
        <w:spacing w:after="0" w:line="360" w:lineRule="auto"/>
        <w:ind w:firstLine="720"/>
        <w:jc w:val="both"/>
        <w:rPr>
          <w:rFonts w:eastAsia="Times New Roman" w:cs="Times New Roman"/>
          <w:sz w:val="24"/>
          <w:szCs w:val="24"/>
          <w:lang w:bidi="en-US"/>
        </w:rPr>
      </w:pPr>
    </w:p>
    <w:p w:rsidR="00F1307B" w:rsidRPr="00F1307B" w:rsidRDefault="00F1307B" w:rsidP="00F1307B">
      <w:pPr>
        <w:spacing w:after="0" w:line="360" w:lineRule="auto"/>
        <w:ind w:firstLine="720"/>
        <w:jc w:val="both"/>
        <w:rPr>
          <w:rFonts w:eastAsia="Times New Roman" w:cs="Times New Roman"/>
          <w:sz w:val="24"/>
          <w:szCs w:val="24"/>
          <w:lang w:bidi="en-US"/>
        </w:rPr>
      </w:pPr>
    </w:p>
    <w:p w:rsidR="00F1307B" w:rsidRPr="00F1307B" w:rsidRDefault="00F1307B" w:rsidP="00F1307B">
      <w:pPr>
        <w:spacing w:after="0" w:line="360" w:lineRule="auto"/>
        <w:ind w:firstLine="720"/>
        <w:jc w:val="both"/>
        <w:rPr>
          <w:rFonts w:eastAsia="Times New Roman" w:cs="Times New Roman"/>
          <w:sz w:val="24"/>
          <w:szCs w:val="24"/>
          <w:lang w:bidi="en-US"/>
        </w:rPr>
      </w:pPr>
    </w:p>
    <w:p w:rsidR="00F1307B" w:rsidRPr="00F1307B" w:rsidRDefault="00F1307B" w:rsidP="00F1307B">
      <w:pPr>
        <w:spacing w:after="0" w:line="360" w:lineRule="auto"/>
        <w:ind w:firstLine="720"/>
        <w:jc w:val="both"/>
        <w:rPr>
          <w:rFonts w:eastAsia="Times New Roman" w:cs="Times New Roman"/>
          <w:sz w:val="24"/>
          <w:szCs w:val="24"/>
          <w:lang w:bidi="en-US"/>
        </w:rPr>
      </w:pPr>
    </w:p>
    <w:p w:rsidR="00F1307B" w:rsidRPr="00F1307B" w:rsidRDefault="00F1307B" w:rsidP="00F1307B">
      <w:pPr>
        <w:spacing w:after="0" w:line="360" w:lineRule="auto"/>
        <w:ind w:firstLine="720"/>
        <w:jc w:val="both"/>
        <w:rPr>
          <w:rFonts w:eastAsia="Times New Roman" w:cs="Times New Roman"/>
          <w:sz w:val="24"/>
          <w:szCs w:val="24"/>
          <w:lang w:bidi="en-US"/>
        </w:rPr>
      </w:pPr>
    </w:p>
    <w:p w:rsidR="00F1307B" w:rsidRPr="00F1307B" w:rsidRDefault="00F1307B" w:rsidP="00F1307B">
      <w:pPr>
        <w:spacing w:after="0" w:line="360" w:lineRule="auto"/>
        <w:ind w:firstLine="720"/>
        <w:jc w:val="both"/>
        <w:rPr>
          <w:rFonts w:eastAsia="Times New Roman" w:cs="Times New Roman"/>
          <w:sz w:val="24"/>
          <w:szCs w:val="24"/>
          <w:lang w:bidi="en-US"/>
        </w:rPr>
      </w:pPr>
    </w:p>
    <w:p w:rsidR="00F1307B" w:rsidRPr="00F1307B" w:rsidRDefault="00F1307B" w:rsidP="00F1307B">
      <w:pPr>
        <w:spacing w:after="0" w:line="360" w:lineRule="auto"/>
        <w:ind w:firstLine="720"/>
        <w:jc w:val="both"/>
        <w:rPr>
          <w:rFonts w:eastAsia="Times New Roman" w:cs="Times New Roman"/>
          <w:sz w:val="24"/>
          <w:szCs w:val="24"/>
          <w:lang w:bidi="en-US"/>
        </w:rPr>
      </w:pPr>
    </w:p>
    <w:p w:rsidR="00F1307B" w:rsidRPr="00F1307B" w:rsidRDefault="00F1307B" w:rsidP="00F1307B">
      <w:pPr>
        <w:spacing w:after="0" w:line="360" w:lineRule="auto"/>
        <w:ind w:firstLine="720"/>
        <w:jc w:val="both"/>
        <w:rPr>
          <w:rFonts w:eastAsia="Times New Roman" w:cs="Times New Roman"/>
          <w:sz w:val="24"/>
          <w:szCs w:val="24"/>
          <w:lang w:bidi="en-US"/>
        </w:rPr>
      </w:pPr>
    </w:p>
    <w:p w:rsidR="00F1307B" w:rsidRPr="00F1307B" w:rsidRDefault="00F1307B" w:rsidP="00F1307B">
      <w:pPr>
        <w:spacing w:after="0" w:line="360" w:lineRule="auto"/>
        <w:ind w:firstLine="720"/>
        <w:jc w:val="both"/>
        <w:rPr>
          <w:rFonts w:eastAsia="Times New Roman" w:cs="Times New Roman"/>
          <w:sz w:val="24"/>
          <w:szCs w:val="24"/>
          <w:lang w:bidi="en-US"/>
        </w:rPr>
      </w:pPr>
      <w:r w:rsidRPr="00F1307B">
        <w:rPr>
          <w:rFonts w:eastAsia="Times New Roman" w:cs="Times New Roman"/>
          <w:sz w:val="24"/>
          <w:szCs w:val="24"/>
          <w:lang w:bidi="en-US"/>
        </w:rPr>
        <w:t xml:space="preserve">Данные ЕТО, осуществляющей деятельность в сфере теплоснабжения </w:t>
      </w:r>
      <w:proofErr w:type="spellStart"/>
      <w:r w:rsidR="004A6543">
        <w:rPr>
          <w:rFonts w:eastAsia="Times New Roman" w:cs="Times New Roman"/>
          <w:sz w:val="24"/>
          <w:szCs w:val="24"/>
          <w:lang w:bidi="en-US"/>
        </w:rPr>
        <w:t>Подозерского</w:t>
      </w:r>
      <w:proofErr w:type="spellEnd"/>
      <w:r w:rsidRPr="00F1307B">
        <w:rPr>
          <w:rFonts w:eastAsia="Times New Roman" w:cs="Times New Roman"/>
          <w:sz w:val="24"/>
          <w:szCs w:val="24"/>
          <w:lang w:bidi="en-US"/>
        </w:rPr>
        <w:t xml:space="preserve"> СП.</w:t>
      </w:r>
    </w:p>
    <w:tbl>
      <w:tblPr>
        <w:tblStyle w:val="af4"/>
        <w:tblW w:w="10834" w:type="dxa"/>
        <w:jc w:val="center"/>
        <w:tblLook w:val="04A0" w:firstRow="1" w:lastRow="0" w:firstColumn="1" w:lastColumn="0" w:noHBand="0" w:noVBand="1"/>
      </w:tblPr>
      <w:tblGrid>
        <w:gridCol w:w="1863"/>
        <w:gridCol w:w="1478"/>
        <w:gridCol w:w="503"/>
        <w:gridCol w:w="499"/>
        <w:gridCol w:w="1075"/>
        <w:gridCol w:w="965"/>
        <w:gridCol w:w="880"/>
        <w:gridCol w:w="547"/>
        <w:gridCol w:w="429"/>
        <w:gridCol w:w="658"/>
        <w:gridCol w:w="547"/>
        <w:gridCol w:w="1390"/>
      </w:tblGrid>
      <w:tr w:rsidR="00E84773" w:rsidRPr="00E84773" w:rsidTr="005A2896">
        <w:trPr>
          <w:cantSplit/>
          <w:trHeight w:val="1608"/>
          <w:jc w:val="center"/>
        </w:trPr>
        <w:tc>
          <w:tcPr>
            <w:tcW w:w="1862" w:type="dxa"/>
          </w:tcPr>
          <w:p w:rsidR="00E84773" w:rsidRPr="00E84773" w:rsidRDefault="00E84773" w:rsidP="005A2896">
            <w:pPr>
              <w:ind w:left="-108" w:right="-98"/>
              <w:jc w:val="center"/>
              <w:rPr>
                <w:rFonts w:cs="Times New Roman"/>
                <w:bCs/>
                <w:color w:val="000000"/>
                <w:sz w:val="16"/>
                <w:szCs w:val="16"/>
              </w:rPr>
            </w:pPr>
            <w:r w:rsidRPr="00E84773">
              <w:rPr>
                <w:rFonts w:cs="Times New Roman"/>
                <w:bCs/>
                <w:color w:val="000000"/>
                <w:sz w:val="16"/>
                <w:szCs w:val="16"/>
              </w:rPr>
              <w:t>Наименование</w:t>
            </w:r>
          </w:p>
          <w:p w:rsidR="00E84773" w:rsidRPr="00E84773" w:rsidRDefault="00E84773" w:rsidP="005A2896">
            <w:pPr>
              <w:pStyle w:val="ac"/>
              <w:ind w:left="-108"/>
              <w:jc w:val="center"/>
              <w:rPr>
                <w:rFonts w:ascii="Times New Roman" w:hAnsi="Times New Roman" w:cs="Times New Roman"/>
                <w:sz w:val="24"/>
                <w:szCs w:val="24"/>
              </w:rPr>
            </w:pPr>
            <w:r w:rsidRPr="00E84773">
              <w:rPr>
                <w:rFonts w:ascii="Times New Roman" w:hAnsi="Times New Roman" w:cs="Times New Roman"/>
                <w:bCs/>
                <w:color w:val="000000"/>
                <w:sz w:val="16"/>
                <w:szCs w:val="16"/>
              </w:rPr>
              <w:t>организации</w:t>
            </w:r>
          </w:p>
        </w:tc>
        <w:tc>
          <w:tcPr>
            <w:tcW w:w="1364" w:type="dxa"/>
          </w:tcPr>
          <w:p w:rsidR="00E84773" w:rsidRPr="00E84773" w:rsidRDefault="00E84773" w:rsidP="005A2896">
            <w:pPr>
              <w:pStyle w:val="ac"/>
              <w:ind w:left="-2"/>
              <w:jc w:val="center"/>
              <w:rPr>
                <w:rStyle w:val="fontstyle01"/>
                <w:rFonts w:ascii="Times New Roman" w:hAnsi="Times New Roman" w:cs="Times New Roman"/>
                <w:sz w:val="16"/>
                <w:szCs w:val="16"/>
              </w:rPr>
            </w:pPr>
            <w:r w:rsidRPr="00E84773">
              <w:rPr>
                <w:rStyle w:val="fontstyle01"/>
                <w:rFonts w:ascii="Times New Roman" w:hAnsi="Times New Roman" w:cs="Times New Roman"/>
                <w:sz w:val="16"/>
                <w:szCs w:val="16"/>
              </w:rPr>
              <w:t>Организационно</w:t>
            </w:r>
            <w:r w:rsidRPr="00E84773">
              <w:rPr>
                <w:rFonts w:ascii="Times New Roman" w:hAnsi="Times New Roman" w:cs="Times New Roman"/>
                <w:b/>
                <w:color w:val="000000"/>
                <w:sz w:val="16"/>
                <w:szCs w:val="16"/>
              </w:rPr>
              <w:br/>
            </w:r>
            <w:r w:rsidRPr="00E84773">
              <w:rPr>
                <w:rStyle w:val="fontstyle01"/>
                <w:rFonts w:ascii="Times New Roman" w:hAnsi="Times New Roman" w:cs="Times New Roman"/>
                <w:sz w:val="16"/>
                <w:szCs w:val="16"/>
              </w:rPr>
              <w:t>правовая</w:t>
            </w:r>
          </w:p>
          <w:p w:rsidR="00E84773" w:rsidRPr="00E84773" w:rsidRDefault="00E84773" w:rsidP="005A2896">
            <w:pPr>
              <w:pStyle w:val="ac"/>
              <w:ind w:left="-108"/>
              <w:jc w:val="center"/>
              <w:rPr>
                <w:rFonts w:ascii="Times New Roman" w:hAnsi="Times New Roman" w:cs="Times New Roman"/>
                <w:sz w:val="24"/>
                <w:szCs w:val="24"/>
              </w:rPr>
            </w:pPr>
            <w:r w:rsidRPr="00E84773">
              <w:rPr>
                <w:rStyle w:val="fontstyle01"/>
                <w:rFonts w:ascii="Times New Roman" w:hAnsi="Times New Roman" w:cs="Times New Roman"/>
                <w:sz w:val="16"/>
                <w:szCs w:val="16"/>
              </w:rPr>
              <w:t xml:space="preserve"> форма</w:t>
            </w:r>
          </w:p>
        </w:tc>
        <w:tc>
          <w:tcPr>
            <w:tcW w:w="511" w:type="dxa"/>
            <w:textDirection w:val="btLr"/>
          </w:tcPr>
          <w:p w:rsidR="00E84773" w:rsidRPr="00E84773" w:rsidRDefault="00E84773" w:rsidP="005A2896">
            <w:pPr>
              <w:pStyle w:val="ac"/>
              <w:ind w:left="-108"/>
              <w:jc w:val="center"/>
              <w:rPr>
                <w:rFonts w:ascii="Times New Roman" w:hAnsi="Times New Roman" w:cs="Times New Roman"/>
                <w:sz w:val="18"/>
                <w:szCs w:val="18"/>
              </w:rPr>
            </w:pPr>
            <w:r w:rsidRPr="00E84773">
              <w:rPr>
                <w:rStyle w:val="fontstyle01"/>
                <w:rFonts w:ascii="Times New Roman" w:hAnsi="Times New Roman" w:cs="Times New Roman"/>
                <w:sz w:val="18"/>
                <w:szCs w:val="18"/>
              </w:rPr>
              <w:t>ИНН организации</w:t>
            </w:r>
          </w:p>
        </w:tc>
        <w:tc>
          <w:tcPr>
            <w:tcW w:w="505" w:type="dxa"/>
            <w:textDirection w:val="btLr"/>
          </w:tcPr>
          <w:p w:rsidR="00E84773" w:rsidRPr="00E84773" w:rsidRDefault="00E84773" w:rsidP="005A2896">
            <w:pPr>
              <w:pStyle w:val="ac"/>
              <w:ind w:left="-108"/>
              <w:jc w:val="center"/>
              <w:rPr>
                <w:rFonts w:ascii="Times New Roman" w:hAnsi="Times New Roman" w:cs="Times New Roman"/>
                <w:sz w:val="18"/>
                <w:szCs w:val="18"/>
              </w:rPr>
            </w:pPr>
            <w:r w:rsidRPr="00E84773">
              <w:rPr>
                <w:rStyle w:val="fontstyle01"/>
                <w:rFonts w:ascii="Times New Roman" w:hAnsi="Times New Roman" w:cs="Times New Roman"/>
                <w:sz w:val="18"/>
                <w:szCs w:val="18"/>
              </w:rPr>
              <w:t>КПП организации</w:t>
            </w:r>
          </w:p>
        </w:tc>
        <w:tc>
          <w:tcPr>
            <w:tcW w:w="893" w:type="dxa"/>
            <w:textDirection w:val="btLr"/>
          </w:tcPr>
          <w:p w:rsidR="00E84773" w:rsidRPr="00E84773" w:rsidRDefault="00E84773" w:rsidP="005A2896">
            <w:pPr>
              <w:ind w:left="-108" w:right="113"/>
              <w:jc w:val="center"/>
              <w:rPr>
                <w:rStyle w:val="fontstyle01"/>
                <w:rFonts w:ascii="Times New Roman" w:hAnsi="Times New Roman" w:cs="Times New Roman"/>
                <w:b/>
                <w:sz w:val="18"/>
                <w:szCs w:val="18"/>
              </w:rPr>
            </w:pPr>
            <w:r w:rsidRPr="00E84773">
              <w:rPr>
                <w:rStyle w:val="fontstyle01"/>
                <w:rFonts w:ascii="Times New Roman" w:hAnsi="Times New Roman" w:cs="Times New Roman"/>
                <w:sz w:val="18"/>
                <w:szCs w:val="18"/>
              </w:rPr>
              <w:t>Вид деятельности</w:t>
            </w:r>
          </w:p>
          <w:p w:rsidR="00E84773" w:rsidRPr="00E84773" w:rsidRDefault="00E84773" w:rsidP="005A2896">
            <w:pPr>
              <w:pStyle w:val="ac"/>
              <w:ind w:left="-108" w:right="113"/>
              <w:jc w:val="center"/>
              <w:rPr>
                <w:rStyle w:val="fontstyle01"/>
                <w:rFonts w:ascii="Times New Roman" w:hAnsi="Times New Roman" w:cs="Times New Roman"/>
                <w:sz w:val="18"/>
                <w:szCs w:val="18"/>
              </w:rPr>
            </w:pPr>
            <w:r w:rsidRPr="00E84773">
              <w:rPr>
                <w:rStyle w:val="fontstyle01"/>
                <w:rFonts w:ascii="Times New Roman" w:hAnsi="Times New Roman" w:cs="Times New Roman"/>
                <w:sz w:val="18"/>
                <w:szCs w:val="18"/>
              </w:rPr>
              <w:t xml:space="preserve">в сфере </w:t>
            </w:r>
          </w:p>
          <w:p w:rsidR="00E84773" w:rsidRPr="00E84773" w:rsidRDefault="00E84773" w:rsidP="005A2896">
            <w:pPr>
              <w:pStyle w:val="ac"/>
              <w:ind w:left="-108" w:right="113"/>
              <w:jc w:val="center"/>
              <w:rPr>
                <w:rFonts w:ascii="Times New Roman" w:hAnsi="Times New Roman" w:cs="Times New Roman"/>
                <w:sz w:val="18"/>
                <w:szCs w:val="18"/>
              </w:rPr>
            </w:pPr>
            <w:r w:rsidRPr="00E84773">
              <w:rPr>
                <w:rStyle w:val="fontstyle01"/>
                <w:rFonts w:ascii="Times New Roman" w:hAnsi="Times New Roman" w:cs="Times New Roman"/>
                <w:sz w:val="18"/>
                <w:szCs w:val="18"/>
              </w:rPr>
              <w:t>теплоснабжения</w:t>
            </w:r>
          </w:p>
        </w:tc>
        <w:tc>
          <w:tcPr>
            <w:tcW w:w="992" w:type="dxa"/>
            <w:textDirection w:val="btLr"/>
          </w:tcPr>
          <w:p w:rsidR="00E84773" w:rsidRPr="00E84773" w:rsidRDefault="00E84773" w:rsidP="005A2896">
            <w:pPr>
              <w:ind w:left="-108" w:right="113"/>
              <w:jc w:val="center"/>
              <w:rPr>
                <w:rStyle w:val="fontstyle01"/>
                <w:rFonts w:ascii="Times New Roman" w:hAnsi="Times New Roman" w:cs="Times New Roman"/>
                <w:b/>
                <w:sz w:val="18"/>
                <w:szCs w:val="18"/>
              </w:rPr>
            </w:pPr>
            <w:r w:rsidRPr="00E84773">
              <w:rPr>
                <w:rStyle w:val="fontstyle01"/>
                <w:rFonts w:ascii="Times New Roman" w:hAnsi="Times New Roman" w:cs="Times New Roman"/>
                <w:sz w:val="18"/>
                <w:szCs w:val="18"/>
              </w:rPr>
              <w:t>Юридический</w:t>
            </w:r>
          </w:p>
          <w:p w:rsidR="00E84773" w:rsidRPr="00E84773" w:rsidRDefault="00E84773" w:rsidP="005A2896">
            <w:pPr>
              <w:pStyle w:val="ac"/>
              <w:ind w:left="-108" w:right="113"/>
              <w:jc w:val="center"/>
              <w:rPr>
                <w:rFonts w:ascii="Times New Roman" w:hAnsi="Times New Roman" w:cs="Times New Roman"/>
                <w:sz w:val="18"/>
                <w:szCs w:val="18"/>
              </w:rPr>
            </w:pPr>
            <w:r w:rsidRPr="00E84773">
              <w:rPr>
                <w:rStyle w:val="fontstyle01"/>
                <w:rFonts w:ascii="Times New Roman" w:hAnsi="Times New Roman" w:cs="Times New Roman"/>
                <w:sz w:val="18"/>
                <w:szCs w:val="18"/>
              </w:rPr>
              <w:t>адрес</w:t>
            </w:r>
          </w:p>
        </w:tc>
        <w:tc>
          <w:tcPr>
            <w:tcW w:w="992" w:type="dxa"/>
            <w:textDirection w:val="btLr"/>
          </w:tcPr>
          <w:p w:rsidR="00E84773" w:rsidRPr="00E84773" w:rsidRDefault="00E84773" w:rsidP="005A2896">
            <w:pPr>
              <w:pStyle w:val="ac"/>
              <w:ind w:left="-108" w:right="113"/>
              <w:jc w:val="center"/>
              <w:rPr>
                <w:rFonts w:ascii="Times New Roman" w:hAnsi="Times New Roman" w:cs="Times New Roman"/>
                <w:sz w:val="18"/>
                <w:szCs w:val="18"/>
              </w:rPr>
            </w:pPr>
            <w:r w:rsidRPr="00E84773">
              <w:rPr>
                <w:rStyle w:val="fontstyle01"/>
                <w:rFonts w:ascii="Times New Roman" w:hAnsi="Times New Roman" w:cs="Times New Roman"/>
                <w:sz w:val="18"/>
                <w:szCs w:val="18"/>
              </w:rPr>
              <w:t>Почтовый адрес</w:t>
            </w:r>
          </w:p>
        </w:tc>
        <w:tc>
          <w:tcPr>
            <w:tcW w:w="567" w:type="dxa"/>
            <w:textDirection w:val="btLr"/>
          </w:tcPr>
          <w:p w:rsidR="00E84773" w:rsidRPr="00E84773" w:rsidRDefault="00E84773" w:rsidP="005A2896">
            <w:pPr>
              <w:pStyle w:val="ac"/>
              <w:ind w:left="-108" w:right="113"/>
              <w:jc w:val="center"/>
              <w:rPr>
                <w:rFonts w:ascii="Times New Roman" w:hAnsi="Times New Roman" w:cs="Times New Roman"/>
                <w:sz w:val="18"/>
                <w:szCs w:val="18"/>
              </w:rPr>
            </w:pPr>
            <w:r w:rsidRPr="00E84773">
              <w:rPr>
                <w:rStyle w:val="fontstyle01"/>
                <w:rFonts w:ascii="Times New Roman" w:hAnsi="Times New Roman" w:cs="Times New Roman"/>
                <w:sz w:val="18"/>
                <w:szCs w:val="18"/>
              </w:rPr>
              <w:t>Телефон</w:t>
            </w:r>
          </w:p>
        </w:tc>
        <w:tc>
          <w:tcPr>
            <w:tcW w:w="425" w:type="dxa"/>
            <w:textDirection w:val="btLr"/>
          </w:tcPr>
          <w:p w:rsidR="00E84773" w:rsidRPr="00E84773" w:rsidRDefault="00E84773" w:rsidP="005A2896">
            <w:pPr>
              <w:pStyle w:val="ac"/>
              <w:ind w:left="-108" w:right="113"/>
              <w:jc w:val="center"/>
              <w:rPr>
                <w:rFonts w:ascii="Times New Roman" w:hAnsi="Times New Roman" w:cs="Times New Roman"/>
                <w:sz w:val="18"/>
                <w:szCs w:val="18"/>
              </w:rPr>
            </w:pPr>
            <w:r w:rsidRPr="00E84773">
              <w:rPr>
                <w:rStyle w:val="fontstyle01"/>
                <w:rFonts w:ascii="Times New Roman" w:hAnsi="Times New Roman" w:cs="Times New Roman"/>
                <w:sz w:val="18"/>
                <w:szCs w:val="18"/>
              </w:rPr>
              <w:t>Факс</w:t>
            </w:r>
          </w:p>
        </w:tc>
        <w:tc>
          <w:tcPr>
            <w:tcW w:w="709" w:type="dxa"/>
            <w:textDirection w:val="btLr"/>
          </w:tcPr>
          <w:p w:rsidR="00E84773" w:rsidRPr="00E84773" w:rsidRDefault="00E84773" w:rsidP="005A2896">
            <w:pPr>
              <w:pStyle w:val="ac"/>
              <w:ind w:left="-108" w:right="113"/>
              <w:jc w:val="center"/>
              <w:rPr>
                <w:rFonts w:ascii="Times New Roman" w:hAnsi="Times New Roman" w:cs="Times New Roman"/>
                <w:sz w:val="18"/>
                <w:szCs w:val="18"/>
              </w:rPr>
            </w:pPr>
            <w:r w:rsidRPr="00E84773">
              <w:rPr>
                <w:rStyle w:val="fontstyle01"/>
                <w:rFonts w:ascii="Times New Roman" w:hAnsi="Times New Roman" w:cs="Times New Roman"/>
                <w:sz w:val="18"/>
                <w:szCs w:val="18"/>
              </w:rPr>
              <w:t>Адрес электронной почты</w:t>
            </w:r>
          </w:p>
        </w:tc>
        <w:tc>
          <w:tcPr>
            <w:tcW w:w="567" w:type="dxa"/>
            <w:textDirection w:val="btLr"/>
          </w:tcPr>
          <w:p w:rsidR="00E84773" w:rsidRPr="00E84773" w:rsidRDefault="00E84773" w:rsidP="005A2896">
            <w:pPr>
              <w:pStyle w:val="ac"/>
              <w:ind w:left="-108" w:right="113"/>
              <w:jc w:val="center"/>
              <w:rPr>
                <w:rFonts w:ascii="Times New Roman" w:hAnsi="Times New Roman" w:cs="Times New Roman"/>
                <w:sz w:val="18"/>
                <w:szCs w:val="18"/>
              </w:rPr>
            </w:pPr>
            <w:r w:rsidRPr="00E84773">
              <w:rPr>
                <w:rStyle w:val="fontstyle01"/>
                <w:rFonts w:ascii="Times New Roman" w:hAnsi="Times New Roman" w:cs="Times New Roman"/>
                <w:sz w:val="18"/>
                <w:szCs w:val="18"/>
              </w:rPr>
              <w:t>Руководитель (должность)</w:t>
            </w:r>
          </w:p>
        </w:tc>
        <w:tc>
          <w:tcPr>
            <w:tcW w:w="1447" w:type="dxa"/>
          </w:tcPr>
          <w:p w:rsidR="00E84773" w:rsidRPr="00E84773" w:rsidRDefault="00E84773" w:rsidP="005A2896">
            <w:pPr>
              <w:pStyle w:val="ac"/>
              <w:ind w:left="-108"/>
              <w:jc w:val="center"/>
              <w:rPr>
                <w:rFonts w:ascii="Times New Roman" w:hAnsi="Times New Roman" w:cs="Times New Roman"/>
                <w:sz w:val="18"/>
                <w:szCs w:val="18"/>
              </w:rPr>
            </w:pPr>
            <w:r w:rsidRPr="00E84773">
              <w:rPr>
                <w:rStyle w:val="fontstyle01"/>
                <w:rFonts w:ascii="Times New Roman" w:hAnsi="Times New Roman" w:cs="Times New Roman"/>
                <w:sz w:val="18"/>
                <w:szCs w:val="18"/>
              </w:rPr>
              <w:t>Ф.И.О.</w:t>
            </w:r>
          </w:p>
        </w:tc>
      </w:tr>
      <w:tr w:rsidR="00E84773" w:rsidRPr="00E84773" w:rsidTr="00E84773">
        <w:trPr>
          <w:cantSplit/>
          <w:trHeight w:val="2004"/>
          <w:jc w:val="center"/>
        </w:trPr>
        <w:tc>
          <w:tcPr>
            <w:tcW w:w="1862" w:type="dxa"/>
            <w:vAlign w:val="center"/>
          </w:tcPr>
          <w:p w:rsidR="00E84773" w:rsidRPr="00E84773" w:rsidRDefault="00E84773" w:rsidP="005A2896">
            <w:pPr>
              <w:ind w:right="-110"/>
              <w:rPr>
                <w:rFonts w:cs="Times New Roman"/>
                <w:sz w:val="18"/>
                <w:szCs w:val="18"/>
              </w:rPr>
            </w:pPr>
            <w:r w:rsidRPr="00E84773">
              <w:rPr>
                <w:rFonts w:cs="Times New Roman"/>
                <w:sz w:val="18"/>
                <w:szCs w:val="18"/>
              </w:rPr>
              <w:t>АО «Проектный Институт «</w:t>
            </w:r>
            <w:proofErr w:type="spellStart"/>
            <w:r w:rsidRPr="00E84773">
              <w:rPr>
                <w:rFonts w:cs="Times New Roman"/>
                <w:sz w:val="18"/>
                <w:szCs w:val="18"/>
              </w:rPr>
              <w:t>Гипрокоммунэнерго</w:t>
            </w:r>
            <w:proofErr w:type="spellEnd"/>
            <w:r w:rsidRPr="00E84773">
              <w:rPr>
                <w:rFonts w:cs="Times New Roman"/>
                <w:sz w:val="18"/>
                <w:szCs w:val="18"/>
              </w:rPr>
              <w:t>»</w:t>
            </w:r>
          </w:p>
        </w:tc>
        <w:tc>
          <w:tcPr>
            <w:tcW w:w="1364" w:type="dxa"/>
          </w:tcPr>
          <w:p w:rsidR="00E84773" w:rsidRPr="00E84773" w:rsidRDefault="00E84773" w:rsidP="005A2896">
            <w:pPr>
              <w:pStyle w:val="ac"/>
              <w:ind w:left="0"/>
              <w:rPr>
                <w:rFonts w:ascii="Times New Roman" w:hAnsi="Times New Roman" w:cs="Times New Roman"/>
              </w:rPr>
            </w:pPr>
            <w:r w:rsidRPr="00E84773">
              <w:rPr>
                <w:rFonts w:ascii="Times New Roman" w:hAnsi="Times New Roman" w:cs="Times New Roman"/>
              </w:rPr>
              <w:t>Акционерное общество</w:t>
            </w:r>
          </w:p>
        </w:tc>
        <w:tc>
          <w:tcPr>
            <w:tcW w:w="511" w:type="dxa"/>
            <w:textDirection w:val="btLr"/>
          </w:tcPr>
          <w:p w:rsidR="00E84773" w:rsidRPr="00E84773" w:rsidRDefault="00E84773" w:rsidP="005A2896">
            <w:pPr>
              <w:pStyle w:val="ac"/>
              <w:ind w:left="113" w:right="113"/>
              <w:rPr>
                <w:rFonts w:ascii="Times New Roman" w:hAnsi="Times New Roman" w:cs="Times New Roman"/>
              </w:rPr>
            </w:pPr>
            <w:r w:rsidRPr="00E84773">
              <w:rPr>
                <w:rFonts w:ascii="Times New Roman" w:hAnsi="Times New Roman" w:cs="Times New Roman"/>
              </w:rPr>
              <w:t>3702548604</w:t>
            </w:r>
          </w:p>
        </w:tc>
        <w:tc>
          <w:tcPr>
            <w:tcW w:w="505" w:type="dxa"/>
            <w:textDirection w:val="btLr"/>
          </w:tcPr>
          <w:p w:rsidR="00E84773" w:rsidRPr="00E84773" w:rsidRDefault="00E84773" w:rsidP="005A2896">
            <w:pPr>
              <w:pStyle w:val="ac"/>
              <w:ind w:left="113" w:right="113"/>
              <w:rPr>
                <w:rFonts w:ascii="Times New Roman" w:hAnsi="Times New Roman" w:cs="Times New Roman"/>
              </w:rPr>
            </w:pPr>
            <w:r w:rsidRPr="00E84773">
              <w:rPr>
                <w:rFonts w:ascii="Times New Roman" w:hAnsi="Times New Roman" w:cs="Times New Roman"/>
              </w:rPr>
              <w:t>370201001</w:t>
            </w:r>
          </w:p>
        </w:tc>
        <w:tc>
          <w:tcPr>
            <w:tcW w:w="893" w:type="dxa"/>
            <w:textDirection w:val="btLr"/>
          </w:tcPr>
          <w:p w:rsidR="00E84773" w:rsidRPr="00E84773" w:rsidRDefault="00E84773" w:rsidP="005A2896">
            <w:pPr>
              <w:pStyle w:val="ac"/>
              <w:ind w:left="113" w:right="113"/>
              <w:rPr>
                <w:rFonts w:ascii="Times New Roman" w:hAnsi="Times New Roman" w:cs="Times New Roman"/>
              </w:rPr>
            </w:pPr>
            <w:r w:rsidRPr="00E84773">
              <w:rPr>
                <w:rFonts w:ascii="Times New Roman" w:hAnsi="Times New Roman" w:cs="Times New Roman"/>
              </w:rPr>
              <w:t>Некомбинированная выработка тепловой энергии</w:t>
            </w:r>
          </w:p>
        </w:tc>
        <w:tc>
          <w:tcPr>
            <w:tcW w:w="992" w:type="dxa"/>
            <w:textDirection w:val="btLr"/>
          </w:tcPr>
          <w:p w:rsidR="00E84773" w:rsidRPr="00E84773" w:rsidRDefault="00E84773" w:rsidP="005A2896">
            <w:pPr>
              <w:pStyle w:val="ac"/>
              <w:ind w:left="113" w:right="113"/>
              <w:rPr>
                <w:rFonts w:ascii="Times New Roman" w:hAnsi="Times New Roman" w:cs="Times New Roman"/>
              </w:rPr>
            </w:pPr>
            <w:r w:rsidRPr="00E84773">
              <w:rPr>
                <w:rFonts w:ascii="Times New Roman" w:hAnsi="Times New Roman" w:cs="Times New Roman"/>
              </w:rPr>
              <w:t xml:space="preserve">153002, </w:t>
            </w:r>
            <w:proofErr w:type="spellStart"/>
            <w:r w:rsidRPr="00E84773">
              <w:rPr>
                <w:rFonts w:ascii="Times New Roman" w:hAnsi="Times New Roman" w:cs="Times New Roman"/>
              </w:rPr>
              <w:t>г.Иваново</w:t>
            </w:r>
            <w:proofErr w:type="spellEnd"/>
            <w:r w:rsidRPr="00E84773">
              <w:rPr>
                <w:rFonts w:ascii="Times New Roman" w:hAnsi="Times New Roman" w:cs="Times New Roman"/>
              </w:rPr>
              <w:t xml:space="preserve">, </w:t>
            </w:r>
            <w:proofErr w:type="spellStart"/>
            <w:r w:rsidRPr="00E84773">
              <w:rPr>
                <w:rFonts w:ascii="Times New Roman" w:hAnsi="Times New Roman" w:cs="Times New Roman"/>
              </w:rPr>
              <w:t>ул.Жидилева</w:t>
            </w:r>
            <w:proofErr w:type="spellEnd"/>
            <w:proofErr w:type="gramStart"/>
            <w:r w:rsidRPr="00E84773">
              <w:rPr>
                <w:rFonts w:ascii="Times New Roman" w:hAnsi="Times New Roman" w:cs="Times New Roman"/>
              </w:rPr>
              <w:t>,  д.</w:t>
            </w:r>
            <w:proofErr w:type="gramEnd"/>
            <w:r w:rsidRPr="00E84773">
              <w:rPr>
                <w:rFonts w:ascii="Times New Roman" w:hAnsi="Times New Roman" w:cs="Times New Roman"/>
              </w:rPr>
              <w:t>35</w:t>
            </w:r>
          </w:p>
          <w:p w:rsidR="00E84773" w:rsidRPr="00E84773" w:rsidRDefault="00E84773" w:rsidP="005A2896">
            <w:pPr>
              <w:pStyle w:val="ac"/>
              <w:ind w:left="113" w:right="113"/>
              <w:rPr>
                <w:rFonts w:ascii="Times New Roman" w:hAnsi="Times New Roman" w:cs="Times New Roman"/>
              </w:rPr>
            </w:pPr>
          </w:p>
        </w:tc>
        <w:tc>
          <w:tcPr>
            <w:tcW w:w="992" w:type="dxa"/>
            <w:textDirection w:val="btLr"/>
          </w:tcPr>
          <w:p w:rsidR="00E84773" w:rsidRPr="00E84773" w:rsidRDefault="00E84773" w:rsidP="005A2896">
            <w:pPr>
              <w:pStyle w:val="ac"/>
              <w:ind w:left="113" w:right="113"/>
              <w:rPr>
                <w:rFonts w:ascii="Times New Roman" w:hAnsi="Times New Roman" w:cs="Times New Roman"/>
              </w:rPr>
            </w:pPr>
            <w:r w:rsidRPr="00E84773">
              <w:rPr>
                <w:rFonts w:ascii="Times New Roman" w:hAnsi="Times New Roman" w:cs="Times New Roman"/>
              </w:rPr>
              <w:t xml:space="preserve">153002, </w:t>
            </w:r>
            <w:proofErr w:type="spellStart"/>
            <w:r w:rsidRPr="00E84773">
              <w:rPr>
                <w:rFonts w:ascii="Times New Roman" w:hAnsi="Times New Roman" w:cs="Times New Roman"/>
              </w:rPr>
              <w:t>г.Иваново</w:t>
            </w:r>
            <w:proofErr w:type="spellEnd"/>
            <w:r w:rsidRPr="00E84773">
              <w:rPr>
                <w:rFonts w:ascii="Times New Roman" w:hAnsi="Times New Roman" w:cs="Times New Roman"/>
              </w:rPr>
              <w:t xml:space="preserve">, </w:t>
            </w:r>
            <w:proofErr w:type="spellStart"/>
            <w:r w:rsidRPr="00E84773">
              <w:rPr>
                <w:rFonts w:ascii="Times New Roman" w:hAnsi="Times New Roman" w:cs="Times New Roman"/>
              </w:rPr>
              <w:t>ул.Жидилева</w:t>
            </w:r>
            <w:proofErr w:type="spellEnd"/>
            <w:proofErr w:type="gramStart"/>
            <w:r w:rsidRPr="00E84773">
              <w:rPr>
                <w:rFonts w:ascii="Times New Roman" w:hAnsi="Times New Roman" w:cs="Times New Roman"/>
              </w:rPr>
              <w:t>,  д.</w:t>
            </w:r>
            <w:proofErr w:type="gramEnd"/>
            <w:r w:rsidRPr="00E84773">
              <w:rPr>
                <w:rFonts w:ascii="Times New Roman" w:hAnsi="Times New Roman" w:cs="Times New Roman"/>
              </w:rPr>
              <w:t>35</w:t>
            </w:r>
          </w:p>
          <w:p w:rsidR="00E84773" w:rsidRPr="00E84773" w:rsidRDefault="00E84773" w:rsidP="005A2896">
            <w:pPr>
              <w:pStyle w:val="ac"/>
              <w:ind w:left="113" w:right="113"/>
              <w:rPr>
                <w:rFonts w:ascii="Times New Roman" w:hAnsi="Times New Roman" w:cs="Times New Roman"/>
              </w:rPr>
            </w:pPr>
          </w:p>
        </w:tc>
        <w:tc>
          <w:tcPr>
            <w:tcW w:w="567" w:type="dxa"/>
            <w:textDirection w:val="btLr"/>
          </w:tcPr>
          <w:p w:rsidR="00E84773" w:rsidRPr="00E84773" w:rsidRDefault="00E84773" w:rsidP="005A2896">
            <w:pPr>
              <w:pStyle w:val="ac"/>
              <w:ind w:left="113" w:right="113"/>
              <w:rPr>
                <w:rFonts w:ascii="Times New Roman" w:hAnsi="Times New Roman" w:cs="Times New Roman"/>
              </w:rPr>
            </w:pPr>
            <w:r w:rsidRPr="00E84773">
              <w:rPr>
                <w:rFonts w:ascii="Times New Roman" w:hAnsi="Times New Roman" w:cs="Times New Roman"/>
              </w:rPr>
              <w:t>(4932)-939-800</w:t>
            </w:r>
          </w:p>
        </w:tc>
        <w:tc>
          <w:tcPr>
            <w:tcW w:w="425" w:type="dxa"/>
          </w:tcPr>
          <w:p w:rsidR="00E84773" w:rsidRPr="00E84773" w:rsidRDefault="00E84773" w:rsidP="005A2896">
            <w:pPr>
              <w:pStyle w:val="ac"/>
              <w:ind w:left="0"/>
              <w:rPr>
                <w:rFonts w:ascii="Times New Roman" w:hAnsi="Times New Roman" w:cs="Times New Roman"/>
              </w:rPr>
            </w:pPr>
          </w:p>
        </w:tc>
        <w:tc>
          <w:tcPr>
            <w:tcW w:w="709" w:type="dxa"/>
            <w:textDirection w:val="btLr"/>
          </w:tcPr>
          <w:p w:rsidR="00E84773" w:rsidRPr="00E84773" w:rsidRDefault="00E84773" w:rsidP="005A2896">
            <w:pPr>
              <w:pStyle w:val="ac"/>
              <w:ind w:left="113" w:right="113"/>
              <w:rPr>
                <w:rFonts w:ascii="Times New Roman" w:hAnsi="Times New Roman" w:cs="Times New Roman"/>
                <w:lang w:val="en-US"/>
              </w:rPr>
            </w:pPr>
            <w:r w:rsidRPr="00E84773">
              <w:rPr>
                <w:rFonts w:ascii="Times New Roman" w:hAnsi="Times New Roman" w:cs="Times New Roman"/>
                <w:lang w:val="en-US"/>
              </w:rPr>
              <w:t>Iv/gke@yandex.ru</w:t>
            </w:r>
          </w:p>
        </w:tc>
        <w:tc>
          <w:tcPr>
            <w:tcW w:w="567" w:type="dxa"/>
            <w:textDirection w:val="btLr"/>
          </w:tcPr>
          <w:p w:rsidR="00E84773" w:rsidRPr="00E84773" w:rsidRDefault="00E84773" w:rsidP="005A2896">
            <w:pPr>
              <w:pStyle w:val="ac"/>
              <w:ind w:left="113" w:right="113"/>
              <w:rPr>
                <w:rFonts w:ascii="Times New Roman" w:hAnsi="Times New Roman" w:cs="Times New Roman"/>
              </w:rPr>
            </w:pPr>
            <w:r w:rsidRPr="00E84773">
              <w:rPr>
                <w:rFonts w:ascii="Times New Roman" w:hAnsi="Times New Roman" w:cs="Times New Roman"/>
              </w:rPr>
              <w:t>Генеральный директор</w:t>
            </w:r>
          </w:p>
        </w:tc>
        <w:tc>
          <w:tcPr>
            <w:tcW w:w="1447" w:type="dxa"/>
            <w:vAlign w:val="center"/>
          </w:tcPr>
          <w:p w:rsidR="00E84773" w:rsidRPr="00E84773" w:rsidRDefault="00E84773" w:rsidP="005A2896">
            <w:pPr>
              <w:pStyle w:val="ac"/>
              <w:ind w:left="0"/>
              <w:jc w:val="center"/>
              <w:rPr>
                <w:rFonts w:ascii="Times New Roman" w:hAnsi="Times New Roman" w:cs="Times New Roman"/>
              </w:rPr>
            </w:pPr>
            <w:r w:rsidRPr="00E84773">
              <w:rPr>
                <w:rFonts w:ascii="Times New Roman" w:hAnsi="Times New Roman" w:cs="Times New Roman"/>
              </w:rPr>
              <w:t>Григорьев А.В.</w:t>
            </w:r>
          </w:p>
        </w:tc>
      </w:tr>
    </w:tbl>
    <w:p w:rsidR="00F1307B" w:rsidRPr="00F1307B" w:rsidRDefault="00F1307B" w:rsidP="00F1307B">
      <w:pPr>
        <w:spacing w:after="160" w:line="259" w:lineRule="auto"/>
        <w:rPr>
          <w:rFonts w:asciiTheme="minorHAnsi" w:hAnsiTheme="minorHAnsi"/>
          <w:sz w:val="22"/>
        </w:rPr>
      </w:pPr>
    </w:p>
    <w:p w:rsidR="00F1307B" w:rsidRPr="00F1307B" w:rsidRDefault="00F1307B" w:rsidP="00F1307B">
      <w:pPr>
        <w:widowControl w:val="0"/>
        <w:autoSpaceDE w:val="0"/>
        <w:autoSpaceDN w:val="0"/>
        <w:spacing w:after="0" w:line="240" w:lineRule="auto"/>
        <w:ind w:left="360" w:right="-1" w:hanging="360"/>
        <w:jc w:val="both"/>
        <w:outlineLvl w:val="0"/>
        <w:rPr>
          <w:rFonts w:eastAsia="Times New Roman" w:cs="Times New Roman"/>
          <w:bCs/>
          <w:i/>
          <w:sz w:val="24"/>
          <w:szCs w:val="24"/>
        </w:rPr>
      </w:pPr>
      <w:bookmarkStart w:id="92" w:name="_Toc129524036"/>
      <w:bookmarkStart w:id="93" w:name="_Toc129536592"/>
      <w:r w:rsidRPr="00F1307B">
        <w:rPr>
          <w:rFonts w:eastAsia="Times New Roman" w:cs="Times New Roman"/>
          <w:bCs/>
          <w:i/>
          <w:sz w:val="24"/>
          <w:szCs w:val="24"/>
        </w:rPr>
        <w:t>б) основания, в том числе критерии, в соответствии с которыми теплоснабжающей организации присвоен статус единой теплоснабжающей организации;</w:t>
      </w:r>
      <w:bookmarkEnd w:id="92"/>
      <w:bookmarkEnd w:id="93"/>
    </w:p>
    <w:p w:rsidR="00F1307B" w:rsidRPr="00F1307B" w:rsidRDefault="00F1307B" w:rsidP="00F1307B">
      <w:pPr>
        <w:spacing w:after="0" w:line="360" w:lineRule="auto"/>
        <w:ind w:firstLine="567"/>
        <w:jc w:val="both"/>
        <w:rPr>
          <w:rFonts w:eastAsia="Calibri" w:cs="Times New Roman"/>
          <w:sz w:val="24"/>
          <w:szCs w:val="24"/>
        </w:rPr>
      </w:pPr>
    </w:p>
    <w:p w:rsidR="00F1307B" w:rsidRPr="00F1307B" w:rsidRDefault="00F1307B" w:rsidP="00F1307B">
      <w:pPr>
        <w:spacing w:after="0" w:line="360" w:lineRule="auto"/>
        <w:ind w:firstLine="567"/>
        <w:jc w:val="both"/>
        <w:rPr>
          <w:rFonts w:eastAsia="Calibri" w:cs="Times New Roman"/>
          <w:sz w:val="24"/>
          <w:szCs w:val="24"/>
        </w:rPr>
      </w:pPr>
      <w:r w:rsidRPr="00F1307B">
        <w:rPr>
          <w:rFonts w:eastAsia="Calibri" w:cs="Times New Roman"/>
          <w:sz w:val="24"/>
          <w:szCs w:val="24"/>
        </w:rPr>
        <w:t>В соответствии со статьей 2 п. 28 Федерального закона от 27 июля 2010 года №190-ФЗ «О теплоснабжении»:</w:t>
      </w:r>
    </w:p>
    <w:p w:rsidR="00F1307B" w:rsidRPr="00F1307B" w:rsidRDefault="00F1307B" w:rsidP="00F1307B">
      <w:pPr>
        <w:spacing w:after="0" w:line="360" w:lineRule="auto"/>
        <w:ind w:firstLine="567"/>
        <w:jc w:val="both"/>
        <w:rPr>
          <w:rFonts w:eastAsia="Calibri" w:cs="Times New Roman"/>
          <w:sz w:val="24"/>
          <w:szCs w:val="24"/>
        </w:rPr>
      </w:pPr>
      <w:r w:rsidRPr="00F1307B">
        <w:rPr>
          <w:rFonts w:eastAsia="Calibri" w:cs="Times New Roman"/>
          <w:sz w:val="24"/>
          <w:szCs w:val="24"/>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органом местного самоуправления на основании требований, которые установлены правилами организации теплоснабжения, утвержденными Правительством Российской Федерации.</w:t>
      </w:r>
    </w:p>
    <w:p w:rsidR="00F1307B" w:rsidRPr="00F1307B" w:rsidRDefault="00F1307B" w:rsidP="00F1307B">
      <w:pPr>
        <w:spacing w:after="0" w:line="360" w:lineRule="auto"/>
        <w:ind w:firstLine="567"/>
        <w:jc w:val="both"/>
        <w:rPr>
          <w:rFonts w:eastAsia="Calibri" w:cs="Times New Roman"/>
          <w:sz w:val="24"/>
          <w:szCs w:val="24"/>
        </w:rPr>
      </w:pPr>
      <w:r w:rsidRPr="00F1307B">
        <w:rPr>
          <w:rFonts w:eastAsia="Calibri" w:cs="Times New Roman"/>
          <w:sz w:val="24"/>
          <w:szCs w:val="24"/>
        </w:rPr>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rsidR="00F1307B" w:rsidRPr="00F1307B" w:rsidRDefault="00F1307B" w:rsidP="00F1307B">
      <w:pPr>
        <w:spacing w:after="0" w:line="360" w:lineRule="auto"/>
        <w:ind w:firstLine="567"/>
        <w:jc w:val="both"/>
        <w:rPr>
          <w:rFonts w:eastAsia="Calibri" w:cs="Times New Roman"/>
          <w:sz w:val="24"/>
          <w:szCs w:val="24"/>
        </w:rPr>
      </w:pPr>
      <w:r w:rsidRPr="00F1307B">
        <w:rPr>
          <w:rFonts w:eastAsia="Calibri" w:cs="Times New Roman"/>
          <w:sz w:val="24"/>
          <w:szCs w:val="24"/>
        </w:rPr>
        <w:t>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w:t>
      </w:r>
    </w:p>
    <w:p w:rsidR="00F1307B" w:rsidRPr="00F1307B" w:rsidRDefault="00F1307B" w:rsidP="00F1307B">
      <w:pPr>
        <w:spacing w:after="0" w:line="360" w:lineRule="auto"/>
        <w:ind w:firstLine="567"/>
        <w:jc w:val="both"/>
        <w:rPr>
          <w:rFonts w:eastAsia="Calibri" w:cs="Times New Roman"/>
          <w:sz w:val="24"/>
          <w:szCs w:val="24"/>
        </w:rPr>
      </w:pPr>
      <w:r w:rsidRPr="00F1307B">
        <w:rPr>
          <w:rFonts w:eastAsia="Calibri" w:cs="Times New Roman"/>
          <w:sz w:val="24"/>
          <w:szCs w:val="24"/>
        </w:rPr>
        <w:t>Критерии и порядок определения единой теплоснабжающей организации установлены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p w:rsidR="00F1307B" w:rsidRPr="00F1307B" w:rsidRDefault="00F1307B" w:rsidP="00F1307B">
      <w:pPr>
        <w:spacing w:after="0" w:line="360" w:lineRule="auto"/>
        <w:ind w:firstLine="567"/>
        <w:jc w:val="both"/>
        <w:rPr>
          <w:rFonts w:eastAsia="Calibri" w:cs="Times New Roman"/>
          <w:sz w:val="24"/>
          <w:szCs w:val="24"/>
        </w:rPr>
      </w:pPr>
      <w:r w:rsidRPr="00F1307B">
        <w:rPr>
          <w:rFonts w:eastAsia="Calibri" w:cs="Times New Roman"/>
          <w:sz w:val="24"/>
          <w:szCs w:val="24"/>
        </w:rPr>
        <w:t>В соответствии с требованиями документа:</w:t>
      </w:r>
    </w:p>
    <w:p w:rsidR="00F1307B" w:rsidRPr="00F1307B" w:rsidRDefault="00F1307B" w:rsidP="00F1307B">
      <w:pPr>
        <w:spacing w:after="0" w:line="360" w:lineRule="auto"/>
        <w:ind w:firstLine="567"/>
        <w:jc w:val="both"/>
        <w:rPr>
          <w:rFonts w:eastAsia="Calibri" w:cs="Times New Roman"/>
          <w:sz w:val="24"/>
          <w:szCs w:val="24"/>
        </w:rPr>
      </w:pPr>
      <w:r w:rsidRPr="00F1307B">
        <w:rPr>
          <w:rFonts w:eastAsia="Calibri" w:cs="Times New Roman"/>
          <w:sz w:val="24"/>
          <w:szCs w:val="24"/>
        </w:rPr>
        <w:t>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w:t>
      </w:r>
    </w:p>
    <w:p w:rsidR="00F1307B" w:rsidRPr="00F1307B" w:rsidRDefault="00F1307B" w:rsidP="00F1307B">
      <w:pPr>
        <w:spacing w:after="0" w:line="360" w:lineRule="auto"/>
        <w:ind w:firstLine="567"/>
        <w:jc w:val="both"/>
        <w:rPr>
          <w:rFonts w:eastAsia="Calibri" w:cs="Times New Roman"/>
          <w:sz w:val="24"/>
          <w:szCs w:val="24"/>
        </w:rPr>
      </w:pPr>
      <w:r w:rsidRPr="00F1307B">
        <w:rPr>
          <w:rFonts w:eastAsia="Calibri" w:cs="Times New Roman"/>
          <w:sz w:val="24"/>
          <w:szCs w:val="24"/>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rsidR="00F1307B" w:rsidRPr="00F1307B" w:rsidRDefault="00F1307B" w:rsidP="00F1307B">
      <w:pPr>
        <w:spacing w:after="0" w:line="360" w:lineRule="auto"/>
        <w:ind w:firstLine="567"/>
        <w:jc w:val="both"/>
        <w:rPr>
          <w:rFonts w:eastAsia="Calibri" w:cs="Times New Roman"/>
          <w:sz w:val="24"/>
          <w:szCs w:val="24"/>
        </w:rPr>
      </w:pPr>
      <w:proofErr w:type="gramStart"/>
      <w:r w:rsidRPr="00F1307B">
        <w:rPr>
          <w:rFonts w:eastAsia="Calibri" w:cs="Times New Roman"/>
          <w:sz w:val="24"/>
          <w:szCs w:val="24"/>
        </w:rPr>
        <w:t>Для присвоении</w:t>
      </w:r>
      <w:proofErr w:type="gramEnd"/>
      <w:r w:rsidRPr="00F1307B">
        <w:rPr>
          <w:rFonts w:eastAsia="Calibri" w:cs="Times New Roman"/>
          <w:sz w:val="24"/>
          <w:szCs w:val="24"/>
        </w:rPr>
        <w:t xml:space="preserve"> организации статуса единой теплоснабжающей организации на</w:t>
      </w:r>
    </w:p>
    <w:p w:rsidR="00F1307B" w:rsidRPr="00F1307B" w:rsidRDefault="00F1307B" w:rsidP="00F1307B">
      <w:pPr>
        <w:spacing w:after="0" w:line="360" w:lineRule="auto"/>
        <w:jc w:val="both"/>
        <w:rPr>
          <w:rFonts w:eastAsia="Calibri" w:cs="Times New Roman"/>
          <w:sz w:val="24"/>
          <w:szCs w:val="24"/>
        </w:rPr>
      </w:pPr>
      <w:r w:rsidRPr="00F1307B">
        <w:rPr>
          <w:rFonts w:eastAsia="Calibri" w:cs="Times New Roman"/>
          <w:sz w:val="24"/>
          <w:szCs w:val="24"/>
        </w:rPr>
        <w:t>территории поселения, городского округа лица, владеющие на праве собственности или иным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F1307B" w:rsidRPr="00F1307B" w:rsidRDefault="00F1307B" w:rsidP="00F1307B">
      <w:pPr>
        <w:spacing w:after="0" w:line="360" w:lineRule="auto"/>
        <w:ind w:firstLine="567"/>
        <w:jc w:val="both"/>
        <w:rPr>
          <w:rFonts w:eastAsia="Calibri" w:cs="Times New Roman"/>
          <w:sz w:val="24"/>
          <w:szCs w:val="24"/>
        </w:rPr>
      </w:pPr>
      <w:r w:rsidRPr="00F1307B">
        <w:rPr>
          <w:rFonts w:eastAsia="Calibri" w:cs="Times New Roman"/>
          <w:sz w:val="24"/>
          <w:szCs w:val="24"/>
        </w:rPr>
        <w:t>Уполномоченные органы обязаны в течение 3 рабочих дней, с даты окончания срока подачи заявок, разместить сведения о принятых заявках на сайте поселения, городского    округа, н сайте соответствующего субъекта Российской Федерации в информационно- телекоммуникационной сети «Интернет» (далее - официальный сайт).</w:t>
      </w:r>
    </w:p>
    <w:p w:rsidR="00F1307B" w:rsidRPr="00F1307B" w:rsidRDefault="00F1307B" w:rsidP="00F1307B">
      <w:pPr>
        <w:spacing w:after="0" w:line="360" w:lineRule="auto"/>
        <w:ind w:firstLine="567"/>
        <w:jc w:val="both"/>
        <w:rPr>
          <w:rFonts w:eastAsia="Calibri" w:cs="Times New Roman"/>
          <w:sz w:val="24"/>
          <w:szCs w:val="24"/>
        </w:rPr>
      </w:pPr>
      <w:r w:rsidRPr="00F1307B">
        <w:rPr>
          <w:rFonts w:eastAsia="Calibri" w:cs="Times New Roman"/>
          <w:sz w:val="24"/>
          <w:szCs w:val="24"/>
        </w:rPr>
        <w:t>В случае если на территории поселения, городского округа существуют несколько систем теплоснабжения, уполномоченные органы вправе:</w:t>
      </w:r>
    </w:p>
    <w:p w:rsidR="00F1307B" w:rsidRPr="00F1307B" w:rsidRDefault="00F1307B" w:rsidP="00F1307B">
      <w:pPr>
        <w:numPr>
          <w:ilvl w:val="0"/>
          <w:numId w:val="7"/>
        </w:numPr>
        <w:spacing w:after="0" w:line="360" w:lineRule="auto"/>
        <w:ind w:firstLine="426"/>
        <w:contextualSpacing/>
        <w:jc w:val="both"/>
        <w:rPr>
          <w:rFonts w:eastAsia="Calibri" w:cs="Times New Roman"/>
          <w:sz w:val="24"/>
          <w:szCs w:val="24"/>
        </w:rPr>
      </w:pPr>
      <w:r w:rsidRPr="00F1307B">
        <w:rPr>
          <w:rFonts w:eastAsia="Calibri" w:cs="Times New Roman"/>
          <w:sz w:val="24"/>
          <w:szCs w:val="24"/>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F1307B" w:rsidRPr="00F1307B" w:rsidRDefault="00F1307B" w:rsidP="00F1307B">
      <w:pPr>
        <w:numPr>
          <w:ilvl w:val="0"/>
          <w:numId w:val="7"/>
        </w:numPr>
        <w:spacing w:after="0" w:line="360" w:lineRule="auto"/>
        <w:ind w:firstLine="426"/>
        <w:contextualSpacing/>
        <w:jc w:val="both"/>
        <w:rPr>
          <w:rFonts w:eastAsia="Calibri" w:cs="Times New Roman"/>
          <w:sz w:val="24"/>
          <w:szCs w:val="24"/>
        </w:rPr>
      </w:pPr>
      <w:r w:rsidRPr="00F1307B">
        <w:rPr>
          <w:rFonts w:eastAsia="Calibri" w:cs="Times New Roman"/>
          <w:sz w:val="24"/>
          <w:szCs w:val="24"/>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F1307B" w:rsidRPr="00F1307B" w:rsidRDefault="00F1307B" w:rsidP="00F1307B">
      <w:pPr>
        <w:spacing w:after="0" w:line="360" w:lineRule="auto"/>
        <w:ind w:firstLine="567"/>
        <w:jc w:val="both"/>
        <w:rPr>
          <w:rFonts w:eastAsia="Calibri" w:cs="Times New Roman"/>
          <w:sz w:val="24"/>
          <w:szCs w:val="24"/>
        </w:rPr>
      </w:pPr>
      <w:r w:rsidRPr="00F1307B">
        <w:rPr>
          <w:rFonts w:eastAsia="Calibri" w:cs="Times New Roman"/>
          <w:sz w:val="24"/>
          <w:szCs w:val="24"/>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w:t>
      </w:r>
    </w:p>
    <w:p w:rsidR="00F1307B" w:rsidRPr="00F1307B" w:rsidRDefault="00F1307B" w:rsidP="00F1307B">
      <w:pPr>
        <w:spacing w:after="0" w:line="360" w:lineRule="auto"/>
        <w:ind w:firstLine="567"/>
        <w:jc w:val="both"/>
        <w:rPr>
          <w:rFonts w:eastAsia="Calibri" w:cs="Times New Roman"/>
          <w:sz w:val="24"/>
          <w:szCs w:val="24"/>
        </w:rPr>
      </w:pPr>
      <w:r w:rsidRPr="00F1307B">
        <w:rPr>
          <w:rFonts w:eastAsia="Calibri" w:cs="Times New Roman"/>
          <w:sz w:val="24"/>
          <w:szCs w:val="24"/>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w:t>
      </w:r>
    </w:p>
    <w:p w:rsidR="00F1307B" w:rsidRPr="00F1307B" w:rsidRDefault="00F1307B" w:rsidP="00F1307B">
      <w:pPr>
        <w:spacing w:after="0" w:line="360" w:lineRule="auto"/>
        <w:ind w:firstLine="284"/>
        <w:jc w:val="both"/>
        <w:rPr>
          <w:rFonts w:eastAsia="Calibri" w:cs="Times New Roman"/>
          <w:sz w:val="24"/>
          <w:szCs w:val="24"/>
        </w:rPr>
      </w:pPr>
      <w:r w:rsidRPr="00F1307B">
        <w:rPr>
          <w:rFonts w:eastAsia="Calibri" w:cs="Times New Roman"/>
          <w:sz w:val="24"/>
          <w:szCs w:val="24"/>
        </w:rPr>
        <w:t>В случае если в отношении зоны деятельности единой теплоснабжающей организации</w:t>
      </w:r>
    </w:p>
    <w:p w:rsidR="00F1307B" w:rsidRPr="00F1307B" w:rsidRDefault="00F1307B" w:rsidP="00F1307B">
      <w:pPr>
        <w:spacing w:after="0" w:line="360" w:lineRule="auto"/>
        <w:jc w:val="both"/>
        <w:rPr>
          <w:rFonts w:eastAsia="Calibri" w:cs="Times New Roman"/>
          <w:sz w:val="24"/>
          <w:szCs w:val="24"/>
        </w:rPr>
      </w:pPr>
      <w:r w:rsidRPr="00F1307B">
        <w:rPr>
          <w:rFonts w:eastAsia="Calibri" w:cs="Times New Roman"/>
          <w:sz w:val="24"/>
          <w:szCs w:val="24"/>
        </w:rPr>
        <w:t>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w:t>
      </w:r>
    </w:p>
    <w:p w:rsidR="00F1307B" w:rsidRPr="00F1307B" w:rsidRDefault="00F1307B" w:rsidP="00F1307B">
      <w:pPr>
        <w:spacing w:after="0" w:line="360" w:lineRule="auto"/>
        <w:ind w:firstLine="567"/>
        <w:jc w:val="both"/>
        <w:rPr>
          <w:rFonts w:eastAsia="Calibri" w:cs="Times New Roman"/>
          <w:sz w:val="24"/>
          <w:szCs w:val="24"/>
        </w:rPr>
      </w:pPr>
      <w:r w:rsidRPr="00F1307B">
        <w:rPr>
          <w:rFonts w:eastAsia="Calibri" w:cs="Times New Roman"/>
          <w:sz w:val="24"/>
          <w:szCs w:val="24"/>
        </w:rPr>
        <w:t>Критерии определения единой теплоснабжающей организации:</w:t>
      </w:r>
    </w:p>
    <w:p w:rsidR="00F1307B" w:rsidRPr="00F1307B" w:rsidRDefault="00F1307B" w:rsidP="00F1307B">
      <w:pPr>
        <w:numPr>
          <w:ilvl w:val="0"/>
          <w:numId w:val="8"/>
        </w:numPr>
        <w:spacing w:after="0" w:line="360" w:lineRule="auto"/>
        <w:ind w:firstLine="426"/>
        <w:contextualSpacing/>
        <w:jc w:val="both"/>
        <w:rPr>
          <w:rFonts w:eastAsia="Calibri" w:cs="Times New Roman"/>
          <w:sz w:val="24"/>
          <w:szCs w:val="24"/>
        </w:rPr>
      </w:pPr>
      <w:r w:rsidRPr="00F1307B">
        <w:rPr>
          <w:rFonts w:eastAsia="Calibri" w:cs="Times New Roman"/>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F1307B" w:rsidRPr="00F1307B" w:rsidRDefault="00F1307B" w:rsidP="00F1307B">
      <w:pPr>
        <w:numPr>
          <w:ilvl w:val="0"/>
          <w:numId w:val="8"/>
        </w:numPr>
        <w:spacing w:after="0" w:line="360" w:lineRule="auto"/>
        <w:ind w:firstLine="426"/>
        <w:contextualSpacing/>
        <w:jc w:val="both"/>
        <w:rPr>
          <w:rFonts w:eastAsia="Calibri" w:cs="Times New Roman"/>
          <w:sz w:val="24"/>
          <w:szCs w:val="24"/>
        </w:rPr>
      </w:pPr>
      <w:r w:rsidRPr="00F1307B">
        <w:rPr>
          <w:rFonts w:eastAsia="Calibri" w:cs="Times New Roman"/>
          <w:sz w:val="24"/>
          <w:szCs w:val="24"/>
        </w:rPr>
        <w:t>размер собственного капитала;</w:t>
      </w:r>
    </w:p>
    <w:p w:rsidR="00F1307B" w:rsidRPr="00F1307B" w:rsidRDefault="00F1307B" w:rsidP="00F1307B">
      <w:pPr>
        <w:numPr>
          <w:ilvl w:val="0"/>
          <w:numId w:val="8"/>
        </w:numPr>
        <w:spacing w:after="0" w:line="360" w:lineRule="auto"/>
        <w:ind w:firstLine="426"/>
        <w:contextualSpacing/>
        <w:jc w:val="both"/>
        <w:rPr>
          <w:rFonts w:eastAsia="Calibri" w:cs="Times New Roman"/>
          <w:sz w:val="24"/>
          <w:szCs w:val="24"/>
        </w:rPr>
      </w:pPr>
      <w:r w:rsidRPr="00F1307B">
        <w:rPr>
          <w:rFonts w:eastAsia="Calibri" w:cs="Times New Roman"/>
          <w:sz w:val="24"/>
          <w:szCs w:val="24"/>
        </w:rPr>
        <w:t>способность в лучшей мере обеспечить надежность теплоснабжения в соответствующей системе теплоснабжения.</w:t>
      </w:r>
    </w:p>
    <w:p w:rsidR="00F1307B" w:rsidRPr="00F1307B" w:rsidRDefault="00F1307B" w:rsidP="00F1307B">
      <w:pPr>
        <w:spacing w:after="0" w:line="360" w:lineRule="auto"/>
        <w:ind w:firstLine="567"/>
        <w:jc w:val="both"/>
        <w:rPr>
          <w:rFonts w:eastAsia="Calibri" w:cs="Times New Roman"/>
          <w:sz w:val="24"/>
          <w:szCs w:val="24"/>
        </w:rPr>
      </w:pPr>
      <w:r w:rsidRPr="00F1307B">
        <w:rPr>
          <w:rFonts w:eastAsia="Calibri" w:cs="Times New Roman"/>
          <w:sz w:val="24"/>
          <w:szCs w:val="24"/>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w:t>
      </w:r>
    </w:p>
    <w:p w:rsidR="00F1307B" w:rsidRPr="00F1307B" w:rsidRDefault="00F1307B" w:rsidP="00F1307B">
      <w:pPr>
        <w:spacing w:after="0" w:line="360" w:lineRule="auto"/>
        <w:ind w:firstLine="567"/>
        <w:jc w:val="both"/>
        <w:rPr>
          <w:rFonts w:eastAsia="Calibri" w:cs="Times New Roman"/>
          <w:sz w:val="24"/>
          <w:szCs w:val="24"/>
        </w:rPr>
      </w:pPr>
      <w:r w:rsidRPr="00F1307B">
        <w:rPr>
          <w:rFonts w:eastAsia="Calibri" w:cs="Times New Roman"/>
          <w:sz w:val="24"/>
          <w:szCs w:val="24"/>
        </w:rPr>
        <w:t>Единая теплоснабжающая организация обязана:</w:t>
      </w:r>
    </w:p>
    <w:p w:rsidR="00F1307B" w:rsidRPr="00F1307B" w:rsidRDefault="00F1307B" w:rsidP="00F1307B">
      <w:pPr>
        <w:numPr>
          <w:ilvl w:val="0"/>
          <w:numId w:val="9"/>
        </w:numPr>
        <w:spacing w:after="0" w:line="360" w:lineRule="auto"/>
        <w:ind w:firstLine="426"/>
        <w:contextualSpacing/>
        <w:jc w:val="both"/>
        <w:rPr>
          <w:rFonts w:eastAsia="Calibri" w:cs="Times New Roman"/>
          <w:sz w:val="24"/>
          <w:szCs w:val="24"/>
        </w:rPr>
      </w:pPr>
      <w:r w:rsidRPr="00F1307B">
        <w:rPr>
          <w:rFonts w:eastAsia="Calibri" w:cs="Times New Roman"/>
          <w:sz w:val="24"/>
          <w:szCs w:val="24"/>
        </w:rP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F1307B" w:rsidRPr="00F1307B" w:rsidRDefault="00F1307B" w:rsidP="00F1307B">
      <w:pPr>
        <w:numPr>
          <w:ilvl w:val="0"/>
          <w:numId w:val="9"/>
        </w:numPr>
        <w:spacing w:after="0" w:line="360" w:lineRule="auto"/>
        <w:ind w:firstLine="426"/>
        <w:contextualSpacing/>
        <w:jc w:val="both"/>
        <w:rPr>
          <w:rFonts w:eastAsia="Calibri" w:cs="Times New Roman"/>
          <w:sz w:val="24"/>
          <w:szCs w:val="24"/>
        </w:rPr>
      </w:pPr>
      <w:r w:rsidRPr="00F1307B">
        <w:rPr>
          <w:rFonts w:eastAsia="Calibri" w:cs="Times New Roman"/>
          <w:sz w:val="24"/>
          <w:szCs w:val="24"/>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w:t>
      </w:r>
    </w:p>
    <w:p w:rsidR="00F1307B" w:rsidRPr="00F1307B" w:rsidRDefault="00F1307B" w:rsidP="00F1307B">
      <w:pPr>
        <w:numPr>
          <w:ilvl w:val="0"/>
          <w:numId w:val="9"/>
        </w:numPr>
        <w:spacing w:after="0" w:line="360" w:lineRule="auto"/>
        <w:ind w:firstLine="426"/>
        <w:contextualSpacing/>
        <w:jc w:val="both"/>
        <w:rPr>
          <w:rFonts w:eastAsia="Calibri" w:cs="Times New Roman"/>
          <w:sz w:val="24"/>
          <w:szCs w:val="24"/>
        </w:rPr>
      </w:pPr>
      <w:r w:rsidRPr="00F1307B">
        <w:rPr>
          <w:rFonts w:eastAsia="Calibri" w:cs="Times New Roman"/>
          <w:sz w:val="24"/>
          <w:szCs w:val="24"/>
        </w:rPr>
        <w:t>надлежащим образом исполнять обязательства перед иными теплоснабжающими и теплосетевыми организациями в зоне своей деятельности;</w:t>
      </w:r>
    </w:p>
    <w:p w:rsidR="00F1307B" w:rsidRPr="00F1307B" w:rsidRDefault="00F1307B" w:rsidP="00F1307B">
      <w:pPr>
        <w:numPr>
          <w:ilvl w:val="0"/>
          <w:numId w:val="9"/>
        </w:numPr>
        <w:spacing w:after="0" w:line="360" w:lineRule="auto"/>
        <w:ind w:firstLine="426"/>
        <w:contextualSpacing/>
        <w:jc w:val="both"/>
        <w:rPr>
          <w:rFonts w:eastAsia="Calibri" w:cs="Times New Roman"/>
          <w:sz w:val="24"/>
          <w:szCs w:val="24"/>
        </w:rPr>
      </w:pPr>
      <w:r w:rsidRPr="00F1307B">
        <w:rPr>
          <w:rFonts w:eastAsia="Calibri" w:cs="Times New Roman"/>
          <w:sz w:val="24"/>
          <w:szCs w:val="24"/>
        </w:rPr>
        <w:t>осуществлять контроль режимов потребления тепловой энергии в зоне своей деятельности.</w:t>
      </w:r>
    </w:p>
    <w:p w:rsidR="00F1307B" w:rsidRPr="00F1307B" w:rsidRDefault="00F1307B" w:rsidP="00F1307B">
      <w:pPr>
        <w:spacing w:after="0" w:line="360" w:lineRule="auto"/>
        <w:ind w:firstLine="567"/>
        <w:contextualSpacing/>
        <w:jc w:val="both"/>
        <w:rPr>
          <w:rFonts w:eastAsia="Calibri" w:cs="Times New Roman"/>
          <w:sz w:val="24"/>
          <w:szCs w:val="24"/>
        </w:rPr>
      </w:pPr>
      <w:r w:rsidRPr="00F1307B">
        <w:rPr>
          <w:rFonts w:eastAsia="Calibri" w:cs="Times New Roman"/>
          <w:sz w:val="24"/>
          <w:szCs w:val="24"/>
        </w:rPr>
        <w:t xml:space="preserve">В настоящее время предприятие </w:t>
      </w:r>
      <w:r w:rsidR="00C31640" w:rsidRPr="00C31640">
        <w:rPr>
          <w:rFonts w:eastAsia="Calibri" w:cs="Times New Roman"/>
          <w:sz w:val="24"/>
          <w:szCs w:val="24"/>
        </w:rPr>
        <w:t>АО «Проектный Институт «</w:t>
      </w:r>
      <w:proofErr w:type="spellStart"/>
      <w:r w:rsidR="00C31640" w:rsidRPr="00C31640">
        <w:rPr>
          <w:rFonts w:eastAsia="Calibri" w:cs="Times New Roman"/>
          <w:sz w:val="24"/>
          <w:szCs w:val="24"/>
        </w:rPr>
        <w:t>Гипрокоммунэнерго</w:t>
      </w:r>
      <w:proofErr w:type="spellEnd"/>
      <w:r w:rsidR="00C31640" w:rsidRPr="00C31640">
        <w:rPr>
          <w:rFonts w:eastAsia="Calibri" w:cs="Times New Roman"/>
          <w:sz w:val="24"/>
          <w:szCs w:val="24"/>
        </w:rPr>
        <w:t>»</w:t>
      </w:r>
      <w:r w:rsidRPr="00F1307B">
        <w:rPr>
          <w:rFonts w:eastAsia="Calibri" w:cs="Times New Roman"/>
          <w:sz w:val="24"/>
        </w:rPr>
        <w:t xml:space="preserve"> </w:t>
      </w:r>
      <w:r w:rsidRPr="00F1307B">
        <w:rPr>
          <w:rFonts w:eastAsia="Calibri" w:cs="Times New Roman"/>
          <w:sz w:val="24"/>
          <w:szCs w:val="24"/>
        </w:rPr>
        <w:t>отвечает всем требованиям критериев по определению статуса единой теплоснабжающей организации.</w:t>
      </w:r>
    </w:p>
    <w:p w:rsidR="00F1307B" w:rsidRPr="00F1307B" w:rsidRDefault="00F1307B" w:rsidP="00F1307B">
      <w:pPr>
        <w:spacing w:after="160" w:line="259" w:lineRule="auto"/>
        <w:rPr>
          <w:rFonts w:asciiTheme="minorHAnsi" w:hAnsiTheme="minorHAnsi"/>
          <w:sz w:val="22"/>
        </w:rPr>
      </w:pPr>
    </w:p>
    <w:p w:rsidR="007C3D42" w:rsidRDefault="007C3D42" w:rsidP="00B9176A">
      <w:pPr>
        <w:pStyle w:val="aa"/>
        <w:ind w:right="-1"/>
      </w:pPr>
    </w:p>
    <w:p w:rsidR="007C3D42" w:rsidRPr="006A7742" w:rsidRDefault="007C3D42" w:rsidP="00B9176A">
      <w:pPr>
        <w:pStyle w:val="aa"/>
        <w:ind w:right="-1"/>
      </w:pPr>
    </w:p>
    <w:p w:rsidR="009807EF" w:rsidRPr="00EB265A" w:rsidRDefault="009807EF" w:rsidP="00B9176A">
      <w:pPr>
        <w:pStyle w:val="1"/>
        <w:ind w:right="-1"/>
        <w:jc w:val="both"/>
        <w:rPr>
          <w:sz w:val="24"/>
          <w:szCs w:val="24"/>
          <w:lang w:val="ru-RU"/>
        </w:rPr>
      </w:pPr>
      <w:bookmarkStart w:id="94" w:name="_Toc129536593"/>
      <w:r w:rsidRPr="00EB265A">
        <w:rPr>
          <w:sz w:val="24"/>
          <w:szCs w:val="24"/>
          <w:lang w:val="ru-RU"/>
        </w:rPr>
        <w:t>Раздел 11. Решения о распределении тепловой нагрузки между источниками тепловой энергии;</w:t>
      </w:r>
      <w:bookmarkEnd w:id="94"/>
    </w:p>
    <w:p w:rsidR="007C3D42" w:rsidRDefault="007C3D42" w:rsidP="00B9176A">
      <w:pPr>
        <w:pStyle w:val="aa"/>
        <w:ind w:right="-1"/>
      </w:pPr>
    </w:p>
    <w:p w:rsidR="0053192A" w:rsidRPr="0053192A" w:rsidRDefault="0053192A" w:rsidP="0053192A">
      <w:pPr>
        <w:widowControl w:val="0"/>
        <w:adjustRightInd w:val="0"/>
        <w:spacing w:after="0" w:line="360" w:lineRule="auto"/>
        <w:ind w:firstLine="720"/>
        <w:jc w:val="both"/>
        <w:textAlignment w:val="baseline"/>
        <w:rPr>
          <w:rFonts w:eastAsia="Calibri" w:cs="Times New Roman"/>
          <w:sz w:val="24"/>
          <w:szCs w:val="24"/>
          <w:lang w:eastAsia="ar-SA"/>
        </w:rPr>
      </w:pPr>
      <w:r w:rsidRPr="0053192A">
        <w:rPr>
          <w:rFonts w:eastAsia="Microsoft YaHei" w:cs="Times New Roman"/>
          <w:sz w:val="24"/>
          <w:szCs w:val="24"/>
        </w:rPr>
        <w:t xml:space="preserve">Все источники тепловой энергии имеют резерв тепловой мощности. </w:t>
      </w:r>
      <w:r w:rsidRPr="0053192A">
        <w:rPr>
          <w:rFonts w:eastAsia="Calibri" w:cs="Times New Roman"/>
          <w:sz w:val="24"/>
          <w:szCs w:val="24"/>
          <w:lang w:eastAsia="ar-SA"/>
        </w:rPr>
        <w:t xml:space="preserve">Необходимость поставок тепловой энергии потребителям от других источников тепловой энергии отсутствует. </w:t>
      </w:r>
    </w:p>
    <w:p w:rsidR="007C3D42" w:rsidRDefault="007C3D42" w:rsidP="0053192A">
      <w:pPr>
        <w:pStyle w:val="aa"/>
        <w:spacing w:line="360" w:lineRule="auto"/>
        <w:ind w:right="-1"/>
      </w:pPr>
    </w:p>
    <w:p w:rsidR="007C3D42" w:rsidRDefault="007C3D42" w:rsidP="00B9176A">
      <w:pPr>
        <w:pStyle w:val="aa"/>
        <w:ind w:right="-1"/>
      </w:pPr>
    </w:p>
    <w:p w:rsidR="007C3D42" w:rsidRDefault="007C3D42" w:rsidP="00B9176A">
      <w:pPr>
        <w:pStyle w:val="aa"/>
        <w:ind w:right="-1"/>
      </w:pPr>
    </w:p>
    <w:p w:rsidR="007C3D42" w:rsidRDefault="007C3D42" w:rsidP="00B9176A">
      <w:pPr>
        <w:pStyle w:val="aa"/>
        <w:ind w:right="-1"/>
      </w:pPr>
    </w:p>
    <w:p w:rsidR="007C3D42" w:rsidRDefault="007C3D42" w:rsidP="00B9176A">
      <w:pPr>
        <w:pStyle w:val="aa"/>
        <w:ind w:right="-1"/>
      </w:pPr>
    </w:p>
    <w:p w:rsidR="00F61585" w:rsidRDefault="00F61585" w:rsidP="00B9176A">
      <w:pPr>
        <w:pStyle w:val="aa"/>
        <w:ind w:right="-1"/>
      </w:pPr>
    </w:p>
    <w:p w:rsidR="00F61585" w:rsidRDefault="00F61585" w:rsidP="00B9176A">
      <w:pPr>
        <w:pStyle w:val="aa"/>
        <w:ind w:right="-1"/>
      </w:pPr>
    </w:p>
    <w:p w:rsidR="00F61585" w:rsidRDefault="00F61585" w:rsidP="00B9176A">
      <w:pPr>
        <w:pStyle w:val="aa"/>
        <w:ind w:right="-1"/>
      </w:pPr>
    </w:p>
    <w:p w:rsidR="00F61585" w:rsidRDefault="00F61585" w:rsidP="00B9176A">
      <w:pPr>
        <w:pStyle w:val="aa"/>
        <w:ind w:right="-1"/>
      </w:pPr>
    </w:p>
    <w:p w:rsidR="00F61585" w:rsidRDefault="00F61585" w:rsidP="00B9176A">
      <w:pPr>
        <w:pStyle w:val="aa"/>
        <w:ind w:right="-1"/>
      </w:pPr>
    </w:p>
    <w:p w:rsidR="00F61585" w:rsidRDefault="00F61585" w:rsidP="00B9176A">
      <w:pPr>
        <w:pStyle w:val="aa"/>
        <w:ind w:right="-1"/>
      </w:pPr>
    </w:p>
    <w:p w:rsidR="00F61585" w:rsidRDefault="00F61585" w:rsidP="00B9176A">
      <w:pPr>
        <w:pStyle w:val="aa"/>
        <w:ind w:right="-1"/>
      </w:pPr>
    </w:p>
    <w:p w:rsidR="00F61585" w:rsidRDefault="00F61585" w:rsidP="00B9176A">
      <w:pPr>
        <w:pStyle w:val="aa"/>
        <w:ind w:right="-1"/>
      </w:pPr>
    </w:p>
    <w:p w:rsidR="00F61585" w:rsidRDefault="00F61585" w:rsidP="00B9176A">
      <w:pPr>
        <w:pStyle w:val="aa"/>
        <w:ind w:right="-1"/>
      </w:pPr>
    </w:p>
    <w:p w:rsidR="00F61585" w:rsidRDefault="00F61585" w:rsidP="00B9176A">
      <w:pPr>
        <w:pStyle w:val="aa"/>
        <w:ind w:right="-1"/>
      </w:pPr>
    </w:p>
    <w:p w:rsidR="00F61585" w:rsidRDefault="00F61585" w:rsidP="00B9176A">
      <w:pPr>
        <w:pStyle w:val="aa"/>
        <w:ind w:right="-1"/>
      </w:pPr>
    </w:p>
    <w:p w:rsidR="00F61585" w:rsidRDefault="00F61585" w:rsidP="00B9176A">
      <w:pPr>
        <w:pStyle w:val="aa"/>
        <w:ind w:right="-1"/>
      </w:pPr>
    </w:p>
    <w:p w:rsidR="00F61585" w:rsidRDefault="00F61585" w:rsidP="00B9176A">
      <w:pPr>
        <w:pStyle w:val="aa"/>
        <w:ind w:right="-1"/>
      </w:pPr>
    </w:p>
    <w:p w:rsidR="00F61585" w:rsidRDefault="00F61585" w:rsidP="00B9176A">
      <w:pPr>
        <w:pStyle w:val="aa"/>
        <w:ind w:right="-1"/>
      </w:pPr>
    </w:p>
    <w:p w:rsidR="00F61585" w:rsidRDefault="00F61585" w:rsidP="00B9176A">
      <w:pPr>
        <w:pStyle w:val="aa"/>
        <w:ind w:right="-1"/>
      </w:pPr>
    </w:p>
    <w:p w:rsidR="00F61585" w:rsidRDefault="00F61585" w:rsidP="00B9176A">
      <w:pPr>
        <w:pStyle w:val="aa"/>
        <w:ind w:right="-1"/>
      </w:pPr>
    </w:p>
    <w:p w:rsidR="007C3D42" w:rsidRDefault="007C3D42" w:rsidP="00B9176A">
      <w:pPr>
        <w:pStyle w:val="aa"/>
        <w:ind w:right="-1"/>
      </w:pPr>
    </w:p>
    <w:p w:rsidR="009807EF" w:rsidRPr="00EB265A" w:rsidRDefault="009807EF" w:rsidP="00B9176A">
      <w:pPr>
        <w:pStyle w:val="1"/>
        <w:ind w:right="-1"/>
        <w:jc w:val="both"/>
        <w:rPr>
          <w:sz w:val="24"/>
          <w:szCs w:val="24"/>
          <w:lang w:val="ru-RU"/>
        </w:rPr>
      </w:pPr>
      <w:bookmarkStart w:id="95" w:name="_Toc129536594"/>
      <w:r w:rsidRPr="00EB265A">
        <w:rPr>
          <w:sz w:val="24"/>
          <w:szCs w:val="24"/>
          <w:lang w:val="ru-RU"/>
        </w:rPr>
        <w:t>Раздел 12. Решения по бесхозяйным тепловым сетям.</w:t>
      </w:r>
      <w:bookmarkEnd w:id="95"/>
    </w:p>
    <w:p w:rsidR="007C3D42" w:rsidRDefault="007C3D42" w:rsidP="00B9176A">
      <w:pPr>
        <w:pStyle w:val="aa"/>
        <w:ind w:right="-1"/>
      </w:pPr>
    </w:p>
    <w:p w:rsidR="0053192A" w:rsidRPr="0053192A" w:rsidRDefault="0053192A" w:rsidP="0053192A">
      <w:pPr>
        <w:autoSpaceDE w:val="0"/>
        <w:autoSpaceDN w:val="0"/>
        <w:adjustRightInd w:val="0"/>
        <w:spacing w:after="0" w:line="360" w:lineRule="auto"/>
        <w:ind w:firstLine="709"/>
        <w:jc w:val="both"/>
        <w:rPr>
          <w:rFonts w:eastAsia="Calibri" w:cs="Times New Roman"/>
          <w:sz w:val="24"/>
          <w:szCs w:val="24"/>
        </w:rPr>
      </w:pPr>
      <w:r w:rsidRPr="0053192A">
        <w:rPr>
          <w:rFonts w:eastAsia="Calibri" w:cs="Times New Roman"/>
          <w:sz w:val="24"/>
          <w:szCs w:val="24"/>
        </w:rPr>
        <w:t>На территории поселения в границах системы теплоснабжения бесхозяйных тепловых сетей не выявлено.</w:t>
      </w:r>
    </w:p>
    <w:p w:rsidR="0053192A" w:rsidRPr="0053192A" w:rsidRDefault="0053192A" w:rsidP="0053192A">
      <w:pPr>
        <w:spacing w:after="0" w:line="360" w:lineRule="auto"/>
        <w:ind w:firstLine="709"/>
        <w:jc w:val="both"/>
        <w:rPr>
          <w:rFonts w:eastAsia="Calibri" w:cs="Times New Roman"/>
          <w:sz w:val="24"/>
          <w:szCs w:val="24"/>
        </w:rPr>
      </w:pPr>
      <w:r w:rsidRPr="0053192A">
        <w:rPr>
          <w:rFonts w:eastAsia="Calibri" w:cs="Times New Roman"/>
          <w:sz w:val="24"/>
          <w:szCs w:val="24"/>
        </w:rPr>
        <w:t xml:space="preserve">В случае выявления бесхозяйных тепловых сетей решения принимаются органом местного самоуправления в соответствии со статьей 15 с пунктом 6 Федерального закона от 27. 07.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53192A">
        <w:rPr>
          <w:rFonts w:eastAsia="Calibri" w:cs="Times New Roman"/>
          <w:sz w:val="24"/>
          <w:szCs w:val="24"/>
        </w:rPr>
        <w:t>теплосетевую</w:t>
      </w:r>
      <w:proofErr w:type="spellEnd"/>
      <w:r w:rsidRPr="0053192A">
        <w:rPr>
          <w:rFonts w:eastAsia="Calibri" w:cs="Times New Roman"/>
          <w:sz w:val="24"/>
          <w:szCs w:val="24"/>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7C3D42" w:rsidRDefault="007C3D42" w:rsidP="00B9176A">
      <w:pPr>
        <w:pStyle w:val="aa"/>
        <w:ind w:right="-1"/>
      </w:pPr>
    </w:p>
    <w:p w:rsidR="007C3D42" w:rsidRDefault="007C3D42" w:rsidP="00B9176A">
      <w:pPr>
        <w:pStyle w:val="aa"/>
        <w:ind w:right="-1"/>
      </w:pPr>
    </w:p>
    <w:p w:rsidR="007C3D42" w:rsidRDefault="007C3D42" w:rsidP="00B9176A">
      <w:pPr>
        <w:pStyle w:val="aa"/>
        <w:ind w:right="-1"/>
      </w:pPr>
    </w:p>
    <w:p w:rsidR="0053192A" w:rsidRDefault="0053192A" w:rsidP="00B9176A">
      <w:pPr>
        <w:pStyle w:val="aa"/>
        <w:ind w:right="-1"/>
      </w:pPr>
    </w:p>
    <w:p w:rsidR="0053192A" w:rsidRDefault="0053192A" w:rsidP="00B9176A">
      <w:pPr>
        <w:pStyle w:val="aa"/>
        <w:ind w:right="-1"/>
      </w:pPr>
    </w:p>
    <w:p w:rsidR="007C3D42" w:rsidRDefault="007C3D42" w:rsidP="00B9176A">
      <w:pPr>
        <w:pStyle w:val="aa"/>
        <w:ind w:right="-1"/>
      </w:pPr>
    </w:p>
    <w:p w:rsidR="007C3D42" w:rsidRPr="0008329F" w:rsidRDefault="007C3D42" w:rsidP="00B9176A">
      <w:pPr>
        <w:pStyle w:val="aa"/>
        <w:ind w:right="-1"/>
      </w:pPr>
    </w:p>
    <w:p w:rsidR="009807EF" w:rsidRDefault="007C3D42" w:rsidP="00B9176A">
      <w:pPr>
        <w:pStyle w:val="1"/>
        <w:ind w:right="-1"/>
        <w:jc w:val="both"/>
        <w:rPr>
          <w:sz w:val="24"/>
          <w:szCs w:val="24"/>
          <w:lang w:val="ru-RU"/>
        </w:rPr>
      </w:pPr>
      <w:bookmarkStart w:id="96" w:name="_Toc129536595"/>
      <w:r>
        <w:rPr>
          <w:sz w:val="24"/>
          <w:szCs w:val="24"/>
          <w:lang w:val="ru-RU"/>
        </w:rPr>
        <w:t>Р</w:t>
      </w:r>
      <w:r w:rsidR="00E71995">
        <w:rPr>
          <w:sz w:val="24"/>
          <w:szCs w:val="24"/>
          <w:lang w:val="ru-RU"/>
        </w:rPr>
        <w:t xml:space="preserve">аздел 13  </w:t>
      </w:r>
      <w:r w:rsidR="009807EF" w:rsidRPr="007C3D42">
        <w:rPr>
          <w:sz w:val="24"/>
          <w:szCs w:val="24"/>
          <w:lang w:val="ru-RU"/>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96"/>
    </w:p>
    <w:p w:rsidR="007C3D42" w:rsidRDefault="007C3D42" w:rsidP="00B9176A">
      <w:pPr>
        <w:pStyle w:val="aa"/>
        <w:ind w:right="-1"/>
      </w:pPr>
    </w:p>
    <w:p w:rsidR="007E1444" w:rsidRPr="007E1444" w:rsidRDefault="007E1444" w:rsidP="007E1444">
      <w:pPr>
        <w:spacing w:after="0" w:line="360" w:lineRule="auto"/>
        <w:ind w:firstLine="426"/>
        <w:jc w:val="both"/>
        <w:rPr>
          <w:rFonts w:eastAsia="Calibri" w:cs="Times New Roman"/>
          <w:sz w:val="24"/>
          <w:lang w:eastAsia="ru-RU"/>
        </w:rPr>
      </w:pPr>
      <w:r w:rsidRPr="007E1444">
        <w:rPr>
          <w:rFonts w:eastAsia="Calibri" w:cs="Times New Roman"/>
          <w:sz w:val="24"/>
          <w:lang w:eastAsia="ru-RU"/>
        </w:rPr>
        <w:t xml:space="preserve">Актуализация схемы теплоснабжения </w:t>
      </w:r>
      <w:proofErr w:type="spellStart"/>
      <w:r w:rsidR="00335308">
        <w:rPr>
          <w:rFonts w:eastAsia="Calibri" w:cs="Times New Roman"/>
          <w:sz w:val="24"/>
          <w:lang w:eastAsia="ru-RU"/>
        </w:rPr>
        <w:t>Подозерского</w:t>
      </w:r>
      <w:proofErr w:type="spellEnd"/>
      <w:r w:rsidR="00335308">
        <w:rPr>
          <w:rFonts w:eastAsia="Calibri" w:cs="Times New Roman"/>
          <w:sz w:val="24"/>
          <w:lang w:eastAsia="ru-RU"/>
        </w:rPr>
        <w:t xml:space="preserve"> сельского </w:t>
      </w:r>
      <w:r w:rsidRPr="007E1444">
        <w:rPr>
          <w:rFonts w:eastAsia="Calibri" w:cs="Times New Roman"/>
          <w:sz w:val="24"/>
          <w:lang w:eastAsia="ru-RU"/>
        </w:rPr>
        <w:t xml:space="preserve">поселения Ивановской области </w:t>
      </w:r>
      <w:r w:rsidR="00335308">
        <w:rPr>
          <w:rFonts w:eastAsia="Calibri" w:cs="Times New Roman"/>
          <w:sz w:val="24"/>
          <w:lang w:eastAsia="ru-RU"/>
        </w:rPr>
        <w:t>2034 года проводится</w:t>
      </w:r>
      <w:r w:rsidRPr="007E1444">
        <w:rPr>
          <w:rFonts w:eastAsia="Calibri" w:cs="Times New Roman"/>
          <w:sz w:val="24"/>
          <w:lang w:eastAsia="ru-RU"/>
        </w:rPr>
        <w:t xml:space="preserve"> с учетом требований действующего законодательства, а также с учетом плана развития поселения и развития системы существующей коммунальной инфраструктуры.</w:t>
      </w:r>
    </w:p>
    <w:p w:rsidR="007C3D42" w:rsidRDefault="007C3D42" w:rsidP="00B9176A">
      <w:pPr>
        <w:pStyle w:val="aa"/>
        <w:ind w:right="-1"/>
      </w:pPr>
    </w:p>
    <w:p w:rsidR="007C3D42" w:rsidRDefault="007C3D42" w:rsidP="007C3D42">
      <w:pPr>
        <w:pStyle w:val="aa"/>
      </w:pPr>
    </w:p>
    <w:p w:rsidR="006A6095" w:rsidRDefault="006A6095" w:rsidP="007C3D42">
      <w:pPr>
        <w:pStyle w:val="aa"/>
      </w:pPr>
    </w:p>
    <w:p w:rsidR="006A6095" w:rsidRDefault="006A6095" w:rsidP="007C3D42">
      <w:pPr>
        <w:pStyle w:val="aa"/>
      </w:pPr>
    </w:p>
    <w:p w:rsidR="006A6095" w:rsidRDefault="006A6095" w:rsidP="007C3D42">
      <w:pPr>
        <w:pStyle w:val="aa"/>
      </w:pPr>
    </w:p>
    <w:p w:rsidR="007C3D42" w:rsidRPr="007C3D42" w:rsidRDefault="007C3D42" w:rsidP="007C3D42">
      <w:pPr>
        <w:pStyle w:val="aa"/>
      </w:pPr>
    </w:p>
    <w:p w:rsidR="009807EF" w:rsidRPr="00EB265A" w:rsidRDefault="00E71995" w:rsidP="0008329F">
      <w:pPr>
        <w:pStyle w:val="1"/>
        <w:jc w:val="both"/>
        <w:rPr>
          <w:sz w:val="24"/>
          <w:szCs w:val="24"/>
          <w:lang w:val="ru-RU"/>
        </w:rPr>
      </w:pPr>
      <w:bookmarkStart w:id="97" w:name="_Toc129536596"/>
      <w:r>
        <w:rPr>
          <w:sz w:val="24"/>
          <w:szCs w:val="24"/>
          <w:lang w:val="ru-RU"/>
        </w:rPr>
        <w:t xml:space="preserve">Раздел 14   </w:t>
      </w:r>
      <w:r w:rsidR="009807EF" w:rsidRPr="00EB265A">
        <w:rPr>
          <w:sz w:val="24"/>
          <w:szCs w:val="24"/>
          <w:lang w:val="ru-RU"/>
        </w:rPr>
        <w:t>Индикаторы развития систем теплоснабжения поселения</w:t>
      </w:r>
      <w:r>
        <w:rPr>
          <w:sz w:val="24"/>
          <w:szCs w:val="24"/>
          <w:lang w:val="ru-RU"/>
        </w:rPr>
        <w:t>.</w:t>
      </w:r>
      <w:bookmarkEnd w:id="97"/>
    </w:p>
    <w:p w:rsidR="007C3D42" w:rsidRDefault="007C3D42" w:rsidP="007C3D42">
      <w:pPr>
        <w:pStyle w:val="aa"/>
      </w:pPr>
    </w:p>
    <w:p w:rsidR="007E1444" w:rsidRPr="007E1444" w:rsidRDefault="007E1444" w:rsidP="007E1444">
      <w:pPr>
        <w:tabs>
          <w:tab w:val="left" w:pos="0"/>
        </w:tabs>
        <w:spacing w:after="0" w:line="360" w:lineRule="auto"/>
        <w:ind w:firstLine="709"/>
        <w:jc w:val="both"/>
        <w:rPr>
          <w:rFonts w:eastAsia="Times New Roman" w:cs="Times New Roman"/>
          <w:sz w:val="24"/>
          <w:szCs w:val="24"/>
          <w:lang w:eastAsia="ru-RU"/>
        </w:rPr>
      </w:pPr>
      <w:r w:rsidRPr="007E1444">
        <w:rPr>
          <w:rFonts w:eastAsia="Times New Roman" w:cs="Times New Roman"/>
          <w:sz w:val="24"/>
          <w:szCs w:val="24"/>
          <w:lang w:eastAsia="ru-RU"/>
        </w:rPr>
        <w:t>Индикаторами развития системы теплоснабжения являются:</w:t>
      </w:r>
    </w:p>
    <w:p w:rsidR="007E1444" w:rsidRPr="007E1444" w:rsidRDefault="007E1444" w:rsidP="007E1444">
      <w:pPr>
        <w:tabs>
          <w:tab w:val="left" w:pos="0"/>
        </w:tabs>
        <w:spacing w:after="0" w:line="360" w:lineRule="auto"/>
        <w:ind w:firstLine="709"/>
        <w:jc w:val="both"/>
        <w:rPr>
          <w:rFonts w:eastAsia="Times New Roman" w:cs="Times New Roman"/>
          <w:sz w:val="24"/>
          <w:szCs w:val="24"/>
          <w:lang w:eastAsia="ru-RU"/>
        </w:rPr>
      </w:pPr>
      <w:r w:rsidRPr="007E1444">
        <w:rPr>
          <w:rFonts w:eastAsia="Times New Roman" w:cs="Times New Roman"/>
          <w:sz w:val="24"/>
          <w:szCs w:val="24"/>
          <w:lang w:eastAsia="ru-RU"/>
        </w:rPr>
        <w:t>- повышение качества услуг теплоснабжения;</w:t>
      </w:r>
    </w:p>
    <w:p w:rsidR="007E1444" w:rsidRPr="007E1444" w:rsidRDefault="007E1444" w:rsidP="007E1444">
      <w:pPr>
        <w:tabs>
          <w:tab w:val="left" w:pos="0"/>
        </w:tabs>
        <w:spacing w:after="0" w:line="360" w:lineRule="auto"/>
        <w:ind w:firstLine="709"/>
        <w:jc w:val="both"/>
        <w:rPr>
          <w:rFonts w:eastAsia="Times New Roman" w:cs="Times New Roman"/>
          <w:sz w:val="24"/>
          <w:szCs w:val="24"/>
          <w:lang w:eastAsia="ru-RU"/>
        </w:rPr>
      </w:pPr>
      <w:r w:rsidRPr="007E1444">
        <w:rPr>
          <w:rFonts w:eastAsia="Times New Roman" w:cs="Times New Roman"/>
          <w:sz w:val="24"/>
          <w:szCs w:val="24"/>
          <w:lang w:eastAsia="ru-RU"/>
        </w:rPr>
        <w:t>- снижения вероятности возникновения аварийных ситуаций;</w:t>
      </w:r>
    </w:p>
    <w:p w:rsidR="007E1444" w:rsidRPr="007E1444" w:rsidRDefault="007E1444" w:rsidP="007E1444">
      <w:pPr>
        <w:tabs>
          <w:tab w:val="left" w:pos="0"/>
        </w:tabs>
        <w:spacing w:after="0" w:line="360" w:lineRule="auto"/>
        <w:ind w:firstLine="709"/>
        <w:jc w:val="both"/>
        <w:rPr>
          <w:rFonts w:eastAsia="Times New Roman" w:cs="Times New Roman"/>
          <w:sz w:val="24"/>
          <w:szCs w:val="24"/>
          <w:lang w:eastAsia="ru-RU"/>
        </w:rPr>
      </w:pPr>
      <w:r w:rsidRPr="007E1444">
        <w:rPr>
          <w:rFonts w:eastAsia="Times New Roman" w:cs="Times New Roman"/>
          <w:sz w:val="24"/>
          <w:szCs w:val="24"/>
          <w:lang w:eastAsia="ru-RU"/>
        </w:rPr>
        <w:t>- снижение количества прекращений подачи тепловой энергии, теплоносителя в результате технологических нарушений на тепловых сетях и на источниках тепловой энергии</w:t>
      </w:r>
    </w:p>
    <w:p w:rsidR="007E1444" w:rsidRPr="007E1444" w:rsidRDefault="007E1444" w:rsidP="007E1444">
      <w:pPr>
        <w:tabs>
          <w:tab w:val="left" w:pos="0"/>
        </w:tabs>
        <w:spacing w:after="0" w:line="360" w:lineRule="auto"/>
        <w:ind w:firstLine="709"/>
        <w:jc w:val="both"/>
        <w:rPr>
          <w:rFonts w:eastAsia="Times New Roman" w:cs="Times New Roman"/>
          <w:sz w:val="24"/>
          <w:szCs w:val="24"/>
          <w:lang w:eastAsia="ru-RU"/>
        </w:rPr>
      </w:pPr>
      <w:r w:rsidRPr="007E1444">
        <w:rPr>
          <w:rFonts w:eastAsia="Times New Roman" w:cs="Times New Roman"/>
          <w:sz w:val="24"/>
          <w:szCs w:val="24"/>
          <w:lang w:eastAsia="ru-RU"/>
        </w:rPr>
        <w:t>- снижение потерь тепла при транспортировке по тепловым сетям;</w:t>
      </w:r>
    </w:p>
    <w:p w:rsidR="007E1444" w:rsidRPr="007E1444" w:rsidRDefault="007E1444" w:rsidP="007E1444">
      <w:pPr>
        <w:tabs>
          <w:tab w:val="left" w:pos="0"/>
        </w:tabs>
        <w:spacing w:after="0" w:line="360" w:lineRule="auto"/>
        <w:ind w:firstLine="709"/>
        <w:jc w:val="both"/>
        <w:rPr>
          <w:rFonts w:eastAsia="Times New Roman" w:cs="Times New Roman"/>
          <w:sz w:val="24"/>
          <w:szCs w:val="24"/>
          <w:lang w:eastAsia="ru-RU"/>
        </w:rPr>
      </w:pPr>
      <w:r w:rsidRPr="007E1444">
        <w:rPr>
          <w:rFonts w:eastAsia="Times New Roman" w:cs="Times New Roman"/>
          <w:sz w:val="24"/>
          <w:szCs w:val="24"/>
          <w:lang w:eastAsia="ru-RU"/>
        </w:rPr>
        <w:t>- повышение эффективности использования котельно-печного топлива.</w:t>
      </w:r>
    </w:p>
    <w:p w:rsidR="007E1444" w:rsidRPr="007E1444" w:rsidRDefault="007E1444" w:rsidP="007E1444">
      <w:pPr>
        <w:tabs>
          <w:tab w:val="left" w:pos="0"/>
        </w:tabs>
        <w:spacing w:after="0" w:line="360" w:lineRule="auto"/>
        <w:ind w:firstLine="709"/>
        <w:jc w:val="both"/>
        <w:rPr>
          <w:rFonts w:eastAsia="Times New Roman" w:cs="Times New Roman"/>
          <w:sz w:val="24"/>
          <w:szCs w:val="24"/>
          <w:lang w:eastAsia="ru-RU"/>
        </w:rPr>
      </w:pPr>
      <w:r w:rsidRPr="007E1444">
        <w:rPr>
          <w:rFonts w:eastAsia="Times New Roman" w:cs="Times New Roman"/>
          <w:sz w:val="24"/>
          <w:szCs w:val="24"/>
          <w:lang w:eastAsia="ru-RU"/>
        </w:rPr>
        <w:t>Основными направлениями развития систем теплоснабжения   являются:</w:t>
      </w:r>
    </w:p>
    <w:p w:rsidR="007E1444" w:rsidRPr="007E1444" w:rsidRDefault="007E1444" w:rsidP="007E1444">
      <w:pPr>
        <w:tabs>
          <w:tab w:val="left" w:pos="0"/>
        </w:tabs>
        <w:spacing w:after="0" w:line="360" w:lineRule="auto"/>
        <w:ind w:firstLine="709"/>
        <w:jc w:val="both"/>
        <w:rPr>
          <w:rFonts w:eastAsia="Times New Roman" w:cs="Times New Roman"/>
          <w:sz w:val="24"/>
          <w:szCs w:val="24"/>
          <w:lang w:eastAsia="ru-RU"/>
        </w:rPr>
      </w:pPr>
      <w:r w:rsidRPr="007E1444">
        <w:rPr>
          <w:rFonts w:eastAsia="Times New Roman" w:cs="Times New Roman"/>
          <w:sz w:val="24"/>
          <w:szCs w:val="24"/>
          <w:lang w:eastAsia="ru-RU"/>
        </w:rPr>
        <w:t>Проведение осмотров, текущих и плановых ремонтов котельного оборудования;</w:t>
      </w:r>
    </w:p>
    <w:p w:rsidR="007E1444" w:rsidRPr="007E1444" w:rsidRDefault="007E1444" w:rsidP="007E1444">
      <w:pPr>
        <w:tabs>
          <w:tab w:val="left" w:pos="0"/>
        </w:tabs>
        <w:spacing w:after="0" w:line="360" w:lineRule="auto"/>
        <w:ind w:firstLine="709"/>
        <w:jc w:val="both"/>
        <w:rPr>
          <w:rFonts w:eastAsia="Times New Roman" w:cs="Times New Roman"/>
          <w:sz w:val="24"/>
          <w:szCs w:val="24"/>
          <w:lang w:eastAsia="ru-RU"/>
        </w:rPr>
      </w:pPr>
      <w:r w:rsidRPr="007E1444">
        <w:rPr>
          <w:rFonts w:eastAsia="Times New Roman" w:cs="Times New Roman"/>
          <w:sz w:val="24"/>
          <w:szCs w:val="24"/>
          <w:lang w:eastAsia="ru-RU"/>
        </w:rPr>
        <w:t>Содержание в чистоте наружных и внутренних поверхностей нагрева котлоагрегатов;</w:t>
      </w:r>
    </w:p>
    <w:p w:rsidR="007E1444" w:rsidRPr="007E1444" w:rsidRDefault="007E1444" w:rsidP="007E1444">
      <w:pPr>
        <w:tabs>
          <w:tab w:val="left" w:pos="0"/>
        </w:tabs>
        <w:spacing w:after="0" w:line="360" w:lineRule="auto"/>
        <w:ind w:firstLine="709"/>
        <w:jc w:val="both"/>
        <w:rPr>
          <w:rFonts w:eastAsia="Times New Roman" w:cs="Times New Roman"/>
          <w:sz w:val="24"/>
          <w:szCs w:val="24"/>
          <w:lang w:eastAsia="ru-RU"/>
        </w:rPr>
      </w:pPr>
      <w:r w:rsidRPr="007E1444">
        <w:rPr>
          <w:rFonts w:eastAsia="Times New Roman" w:cs="Times New Roman"/>
          <w:sz w:val="24"/>
          <w:szCs w:val="24"/>
          <w:lang w:eastAsia="ru-RU"/>
        </w:rPr>
        <w:t xml:space="preserve">Устранение присосов воздуха в газоходах и обмуровках через трещины и </w:t>
      </w:r>
      <w:proofErr w:type="spellStart"/>
      <w:r w:rsidRPr="007E1444">
        <w:rPr>
          <w:rFonts w:eastAsia="Times New Roman" w:cs="Times New Roman"/>
          <w:sz w:val="24"/>
          <w:szCs w:val="24"/>
          <w:lang w:eastAsia="ru-RU"/>
        </w:rPr>
        <w:t>неплотности</w:t>
      </w:r>
      <w:proofErr w:type="spellEnd"/>
      <w:r w:rsidRPr="007E1444">
        <w:rPr>
          <w:rFonts w:eastAsia="Times New Roman" w:cs="Times New Roman"/>
          <w:sz w:val="24"/>
          <w:szCs w:val="24"/>
          <w:lang w:eastAsia="ru-RU"/>
        </w:rPr>
        <w:t>;</w:t>
      </w:r>
    </w:p>
    <w:p w:rsidR="007E1444" w:rsidRPr="007E1444" w:rsidRDefault="007E1444" w:rsidP="007E1444">
      <w:pPr>
        <w:tabs>
          <w:tab w:val="left" w:pos="0"/>
        </w:tabs>
        <w:spacing w:after="0" w:line="360" w:lineRule="auto"/>
        <w:ind w:firstLine="709"/>
        <w:jc w:val="both"/>
        <w:rPr>
          <w:rFonts w:eastAsia="Times New Roman" w:cs="Times New Roman"/>
          <w:sz w:val="24"/>
          <w:szCs w:val="24"/>
          <w:lang w:eastAsia="ru-RU"/>
        </w:rPr>
      </w:pPr>
      <w:r w:rsidRPr="007E1444">
        <w:rPr>
          <w:rFonts w:eastAsia="Times New Roman" w:cs="Times New Roman"/>
          <w:sz w:val="24"/>
          <w:szCs w:val="24"/>
          <w:lang w:eastAsia="ru-RU"/>
        </w:rPr>
        <w:t>Теплоизоляция наружных поверхностей котлов и теплопроводов, уплотнение клапанов и тракта котлов (температура на поверхности обмуровки не должна превышать 55 °С);</w:t>
      </w:r>
    </w:p>
    <w:p w:rsidR="007E1444" w:rsidRPr="007E1444" w:rsidRDefault="007E1444" w:rsidP="007E1444">
      <w:pPr>
        <w:tabs>
          <w:tab w:val="left" w:pos="0"/>
        </w:tabs>
        <w:spacing w:after="0" w:line="360" w:lineRule="auto"/>
        <w:ind w:firstLine="709"/>
        <w:jc w:val="both"/>
        <w:rPr>
          <w:rFonts w:eastAsia="Times New Roman" w:cs="Times New Roman"/>
          <w:sz w:val="24"/>
          <w:szCs w:val="24"/>
          <w:lang w:eastAsia="ru-RU"/>
        </w:rPr>
      </w:pPr>
      <w:r w:rsidRPr="007E1444">
        <w:rPr>
          <w:rFonts w:eastAsia="Times New Roman" w:cs="Times New Roman"/>
          <w:sz w:val="24"/>
          <w:szCs w:val="24"/>
          <w:lang w:eastAsia="ru-RU"/>
        </w:rPr>
        <w:t>Установка систем учета тепла у потребителей;</w:t>
      </w:r>
    </w:p>
    <w:p w:rsidR="007E1444" w:rsidRPr="007E1444" w:rsidRDefault="007E1444" w:rsidP="007E1444">
      <w:pPr>
        <w:tabs>
          <w:tab w:val="left" w:pos="0"/>
        </w:tabs>
        <w:spacing w:after="0" w:line="360" w:lineRule="auto"/>
        <w:ind w:firstLine="709"/>
        <w:jc w:val="both"/>
        <w:rPr>
          <w:rFonts w:eastAsia="Times New Roman" w:cs="Times New Roman"/>
          <w:sz w:val="24"/>
          <w:szCs w:val="24"/>
          <w:lang w:eastAsia="ru-RU"/>
        </w:rPr>
      </w:pPr>
      <w:r w:rsidRPr="007E1444">
        <w:rPr>
          <w:rFonts w:eastAsia="Times New Roman" w:cs="Times New Roman"/>
          <w:sz w:val="24"/>
          <w:szCs w:val="24"/>
          <w:lang w:eastAsia="ru-RU"/>
        </w:rPr>
        <w:t>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топлива на выработку тепловой энергии, увеличению гидравлического сопротивления котлов и, как следствие увеличение расхода электрической энергии и топлива.</w:t>
      </w:r>
    </w:p>
    <w:p w:rsidR="007E1444" w:rsidRPr="007E1444" w:rsidRDefault="00E71995" w:rsidP="007E1444">
      <w:pPr>
        <w:tabs>
          <w:tab w:val="left" w:pos="0"/>
        </w:tabs>
        <w:spacing w:after="0" w:line="360" w:lineRule="auto"/>
        <w:ind w:firstLine="709"/>
        <w:jc w:val="both"/>
        <w:rPr>
          <w:rFonts w:eastAsia="Times New Roman" w:cs="Times New Roman"/>
          <w:sz w:val="24"/>
          <w:szCs w:val="24"/>
          <w:lang w:eastAsia="ru-RU"/>
        </w:rPr>
      </w:pPr>
      <w:r>
        <w:rPr>
          <w:rFonts w:eastAsia="Times New Roman" w:cs="Times New Roman"/>
          <w:sz w:val="24"/>
          <w:szCs w:val="24"/>
          <w:lang w:eastAsia="ru-RU"/>
        </w:rPr>
        <w:t>Таблица 14.</w:t>
      </w:r>
      <w:r w:rsidR="007E1444" w:rsidRPr="007E1444">
        <w:rPr>
          <w:rFonts w:eastAsia="Times New Roman" w:cs="Times New Roman"/>
          <w:sz w:val="24"/>
          <w:szCs w:val="24"/>
          <w:lang w:eastAsia="ru-RU"/>
        </w:rPr>
        <w:t xml:space="preserve"> - Индикаторы</w:t>
      </w:r>
      <w:r w:rsidR="007E1444" w:rsidRPr="007E1444">
        <w:rPr>
          <w:rFonts w:asciiTheme="minorHAnsi" w:hAnsiTheme="minorHAnsi"/>
          <w:sz w:val="22"/>
        </w:rPr>
        <w:t xml:space="preserve"> </w:t>
      </w:r>
      <w:r w:rsidR="007E1444" w:rsidRPr="007E1444">
        <w:rPr>
          <w:rFonts w:eastAsia="Times New Roman" w:cs="Times New Roman"/>
          <w:sz w:val="24"/>
          <w:szCs w:val="24"/>
          <w:lang w:eastAsia="ru-RU"/>
        </w:rPr>
        <w:t xml:space="preserve">развития систем теплоснабжения </w:t>
      </w:r>
      <w:proofErr w:type="spellStart"/>
      <w:r w:rsidR="004A6543">
        <w:rPr>
          <w:rFonts w:eastAsia="Times New Roman" w:cs="Times New Roman"/>
          <w:sz w:val="24"/>
          <w:szCs w:val="24"/>
          <w:lang w:eastAsia="ru-RU"/>
        </w:rPr>
        <w:t>Подозерского</w:t>
      </w:r>
      <w:proofErr w:type="spellEnd"/>
      <w:r w:rsidR="007E1444" w:rsidRPr="007E1444">
        <w:rPr>
          <w:rFonts w:eastAsia="Times New Roman" w:cs="Times New Roman"/>
          <w:sz w:val="24"/>
          <w:szCs w:val="24"/>
          <w:lang w:eastAsia="ru-RU"/>
        </w:rPr>
        <w:t xml:space="preserve"> СП.</w:t>
      </w:r>
    </w:p>
    <w:tbl>
      <w:tblPr>
        <w:tblW w:w="10886" w:type="dxa"/>
        <w:tblInd w:w="-743" w:type="dxa"/>
        <w:tblLook w:val="04A0" w:firstRow="1" w:lastRow="0" w:firstColumn="1" w:lastColumn="0" w:noHBand="0" w:noVBand="1"/>
      </w:tblPr>
      <w:tblGrid>
        <w:gridCol w:w="4537"/>
        <w:gridCol w:w="1054"/>
        <w:gridCol w:w="1810"/>
        <w:gridCol w:w="1774"/>
        <w:gridCol w:w="1711"/>
      </w:tblGrid>
      <w:tr w:rsidR="006A6095" w:rsidRPr="006A6095" w:rsidTr="006A6095">
        <w:trPr>
          <w:trHeight w:val="300"/>
        </w:trPr>
        <w:tc>
          <w:tcPr>
            <w:tcW w:w="1088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Котельная с. Подозерский, ул. Ленина,12б</w:t>
            </w:r>
          </w:p>
        </w:tc>
      </w:tr>
      <w:tr w:rsidR="006A6095" w:rsidRPr="006A6095" w:rsidTr="006A6095">
        <w:trPr>
          <w:trHeight w:val="375"/>
        </w:trPr>
        <w:tc>
          <w:tcPr>
            <w:tcW w:w="4537" w:type="dxa"/>
            <w:tcBorders>
              <w:top w:val="nil"/>
              <w:left w:val="single" w:sz="4" w:space="0" w:color="auto"/>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bCs/>
                <w:color w:val="000000"/>
                <w:sz w:val="24"/>
                <w:szCs w:val="24"/>
                <w:lang w:eastAsia="ru-RU"/>
              </w:rPr>
            </w:pPr>
            <w:r w:rsidRPr="006A6095">
              <w:rPr>
                <w:rFonts w:eastAsia="Times New Roman" w:cs="Times New Roman"/>
                <w:bCs/>
                <w:color w:val="000000"/>
                <w:sz w:val="24"/>
                <w:szCs w:val="24"/>
                <w:lang w:eastAsia="ru-RU"/>
              </w:rPr>
              <w:t>Показатель</w:t>
            </w:r>
          </w:p>
        </w:tc>
        <w:tc>
          <w:tcPr>
            <w:tcW w:w="1054" w:type="dxa"/>
            <w:tcBorders>
              <w:top w:val="nil"/>
              <w:left w:val="nil"/>
              <w:bottom w:val="single" w:sz="4" w:space="0" w:color="auto"/>
              <w:right w:val="single" w:sz="4" w:space="0" w:color="auto"/>
            </w:tcBorders>
            <w:shd w:val="clear" w:color="auto" w:fill="auto"/>
            <w:vAlign w:val="center"/>
            <w:hideMark/>
          </w:tcPr>
          <w:p w:rsidR="006A6095" w:rsidRPr="006A6095" w:rsidRDefault="006A6095" w:rsidP="005A2896">
            <w:pPr>
              <w:spacing w:after="0" w:line="240" w:lineRule="auto"/>
              <w:jc w:val="center"/>
              <w:rPr>
                <w:rFonts w:eastAsia="Times New Roman" w:cs="Times New Roman"/>
                <w:bCs/>
                <w:color w:val="000000"/>
                <w:sz w:val="24"/>
                <w:szCs w:val="24"/>
                <w:lang w:eastAsia="ru-RU"/>
              </w:rPr>
            </w:pPr>
            <w:r w:rsidRPr="006A6095">
              <w:rPr>
                <w:rFonts w:eastAsia="Times New Roman" w:cs="Times New Roman"/>
                <w:bCs/>
                <w:color w:val="000000"/>
                <w:sz w:val="24"/>
                <w:szCs w:val="24"/>
                <w:lang w:eastAsia="ru-RU"/>
              </w:rPr>
              <w:t>Ед. изм.</w:t>
            </w:r>
          </w:p>
        </w:tc>
        <w:tc>
          <w:tcPr>
            <w:tcW w:w="1810" w:type="dxa"/>
            <w:tcBorders>
              <w:top w:val="nil"/>
              <w:left w:val="nil"/>
              <w:bottom w:val="single" w:sz="4" w:space="0" w:color="auto"/>
              <w:right w:val="single" w:sz="4" w:space="0" w:color="auto"/>
            </w:tcBorders>
            <w:shd w:val="clear" w:color="auto" w:fill="auto"/>
            <w:vAlign w:val="center"/>
            <w:hideMark/>
          </w:tcPr>
          <w:p w:rsidR="006A6095" w:rsidRPr="006A6095" w:rsidRDefault="006A6095" w:rsidP="005A2896">
            <w:pPr>
              <w:spacing w:after="0" w:line="240" w:lineRule="auto"/>
              <w:jc w:val="center"/>
              <w:rPr>
                <w:rFonts w:eastAsia="Times New Roman" w:cs="Times New Roman"/>
                <w:bCs/>
                <w:color w:val="000000"/>
                <w:sz w:val="24"/>
                <w:szCs w:val="24"/>
                <w:lang w:eastAsia="ru-RU"/>
              </w:rPr>
            </w:pPr>
            <w:r w:rsidRPr="006A6095">
              <w:rPr>
                <w:rFonts w:eastAsia="Times New Roman" w:cs="Times New Roman"/>
                <w:bCs/>
                <w:color w:val="000000"/>
                <w:sz w:val="24"/>
                <w:szCs w:val="24"/>
                <w:lang w:eastAsia="ru-RU"/>
              </w:rPr>
              <w:t>Существующее положение (факт 2022 год)</w:t>
            </w:r>
          </w:p>
        </w:tc>
        <w:tc>
          <w:tcPr>
            <w:tcW w:w="1774" w:type="dxa"/>
            <w:tcBorders>
              <w:top w:val="nil"/>
              <w:left w:val="nil"/>
              <w:bottom w:val="single" w:sz="4" w:space="0" w:color="auto"/>
              <w:right w:val="single" w:sz="4" w:space="0" w:color="auto"/>
            </w:tcBorders>
            <w:shd w:val="clear" w:color="auto" w:fill="auto"/>
            <w:vAlign w:val="center"/>
            <w:hideMark/>
          </w:tcPr>
          <w:p w:rsidR="006A6095" w:rsidRPr="006A6095" w:rsidRDefault="006A6095" w:rsidP="005A2896">
            <w:pPr>
              <w:spacing w:after="0" w:line="240" w:lineRule="auto"/>
              <w:jc w:val="center"/>
              <w:rPr>
                <w:rFonts w:eastAsia="Times New Roman" w:cs="Times New Roman"/>
                <w:bCs/>
                <w:color w:val="000000"/>
                <w:sz w:val="24"/>
                <w:szCs w:val="24"/>
                <w:lang w:eastAsia="ru-RU"/>
              </w:rPr>
            </w:pPr>
            <w:r w:rsidRPr="006A6095">
              <w:rPr>
                <w:rFonts w:eastAsia="Times New Roman" w:cs="Times New Roman"/>
                <w:bCs/>
                <w:color w:val="000000"/>
                <w:sz w:val="24"/>
                <w:szCs w:val="24"/>
                <w:lang w:eastAsia="ru-RU"/>
              </w:rPr>
              <w:t>Утверждаемый период (2023 год)</w:t>
            </w:r>
          </w:p>
        </w:tc>
        <w:tc>
          <w:tcPr>
            <w:tcW w:w="1711" w:type="dxa"/>
            <w:tcBorders>
              <w:top w:val="nil"/>
              <w:left w:val="nil"/>
              <w:bottom w:val="single" w:sz="4" w:space="0" w:color="auto"/>
              <w:right w:val="single" w:sz="4" w:space="0" w:color="auto"/>
            </w:tcBorders>
            <w:shd w:val="clear" w:color="auto" w:fill="auto"/>
            <w:vAlign w:val="center"/>
            <w:hideMark/>
          </w:tcPr>
          <w:p w:rsidR="006A6095" w:rsidRPr="006A6095" w:rsidRDefault="006A6095" w:rsidP="005A2896">
            <w:pPr>
              <w:spacing w:after="0" w:line="240" w:lineRule="auto"/>
              <w:jc w:val="center"/>
              <w:rPr>
                <w:rFonts w:eastAsia="Times New Roman" w:cs="Times New Roman"/>
                <w:bCs/>
                <w:color w:val="000000"/>
                <w:sz w:val="24"/>
                <w:szCs w:val="24"/>
                <w:lang w:eastAsia="ru-RU"/>
              </w:rPr>
            </w:pPr>
            <w:r w:rsidRPr="006A6095">
              <w:rPr>
                <w:rFonts w:eastAsia="Times New Roman" w:cs="Times New Roman"/>
                <w:bCs/>
                <w:color w:val="000000"/>
                <w:sz w:val="24"/>
                <w:szCs w:val="24"/>
                <w:lang w:eastAsia="ru-RU"/>
              </w:rPr>
              <w:t xml:space="preserve">Регулируемый период </w:t>
            </w:r>
          </w:p>
          <w:p w:rsidR="006A6095" w:rsidRPr="006A6095" w:rsidRDefault="006A6095" w:rsidP="005A2896">
            <w:pPr>
              <w:spacing w:after="0" w:line="240" w:lineRule="auto"/>
              <w:jc w:val="center"/>
              <w:rPr>
                <w:rFonts w:eastAsia="Times New Roman" w:cs="Times New Roman"/>
                <w:bCs/>
                <w:color w:val="000000"/>
                <w:sz w:val="24"/>
                <w:szCs w:val="24"/>
                <w:lang w:eastAsia="ru-RU"/>
              </w:rPr>
            </w:pPr>
            <w:r w:rsidRPr="006A6095">
              <w:rPr>
                <w:rFonts w:eastAsia="Times New Roman" w:cs="Times New Roman"/>
                <w:bCs/>
                <w:color w:val="000000"/>
                <w:sz w:val="24"/>
                <w:szCs w:val="24"/>
                <w:lang w:eastAsia="ru-RU"/>
              </w:rPr>
              <w:t xml:space="preserve"> (2034 год)</w:t>
            </w:r>
          </w:p>
        </w:tc>
      </w:tr>
      <w:tr w:rsidR="006A6095" w:rsidRPr="006A6095" w:rsidTr="006A6095">
        <w:trPr>
          <w:trHeight w:val="69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05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ед.</w:t>
            </w:r>
          </w:p>
        </w:tc>
        <w:tc>
          <w:tcPr>
            <w:tcW w:w="1810"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0</w:t>
            </w:r>
          </w:p>
        </w:tc>
        <w:tc>
          <w:tcPr>
            <w:tcW w:w="177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0</w:t>
            </w:r>
          </w:p>
        </w:tc>
        <w:tc>
          <w:tcPr>
            <w:tcW w:w="1711"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0</w:t>
            </w:r>
          </w:p>
        </w:tc>
      </w:tr>
      <w:tr w:rsidR="006A6095" w:rsidRPr="006A6095" w:rsidTr="006A6095">
        <w:trPr>
          <w:trHeight w:val="69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ед.</w:t>
            </w:r>
          </w:p>
        </w:tc>
        <w:tc>
          <w:tcPr>
            <w:tcW w:w="1810"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0</w:t>
            </w:r>
          </w:p>
        </w:tc>
        <w:tc>
          <w:tcPr>
            <w:tcW w:w="177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0</w:t>
            </w:r>
          </w:p>
        </w:tc>
        <w:tc>
          <w:tcPr>
            <w:tcW w:w="1711"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0</w:t>
            </w:r>
          </w:p>
        </w:tc>
      </w:tr>
      <w:tr w:rsidR="006A6095" w:rsidRPr="006A6095" w:rsidTr="006A6095">
        <w:trPr>
          <w:trHeight w:val="69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Удельный расход условного топлива на единицу тепловой энергии, отпускаемой с коллекторов источников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proofErr w:type="spellStart"/>
            <w:r w:rsidRPr="006A6095">
              <w:rPr>
                <w:rFonts w:eastAsia="Times New Roman" w:cs="Times New Roman"/>
                <w:color w:val="000000"/>
                <w:sz w:val="24"/>
                <w:szCs w:val="24"/>
                <w:lang w:eastAsia="ru-RU"/>
              </w:rPr>
              <w:t>кг.у.т</w:t>
            </w:r>
            <w:proofErr w:type="spellEnd"/>
            <w:r w:rsidRPr="006A6095">
              <w:rPr>
                <w:rFonts w:eastAsia="Times New Roman" w:cs="Times New Roman"/>
                <w:color w:val="000000"/>
                <w:sz w:val="24"/>
                <w:szCs w:val="24"/>
                <w:lang w:eastAsia="ru-RU"/>
              </w:rPr>
              <w:t>./ Гкал</w:t>
            </w:r>
          </w:p>
        </w:tc>
        <w:tc>
          <w:tcPr>
            <w:tcW w:w="1810"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151,47</w:t>
            </w:r>
          </w:p>
        </w:tc>
        <w:tc>
          <w:tcPr>
            <w:tcW w:w="177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151,47</w:t>
            </w:r>
          </w:p>
        </w:tc>
        <w:tc>
          <w:tcPr>
            <w:tcW w:w="1711"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151,47</w:t>
            </w:r>
          </w:p>
        </w:tc>
      </w:tr>
      <w:tr w:rsidR="006A6095" w:rsidRPr="006A6095" w:rsidTr="006A6095">
        <w:trPr>
          <w:trHeight w:val="69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Удельная материальная характеристика тепловых сетей, приведенная к расчетной тепловой нагрузке</w:t>
            </w:r>
          </w:p>
        </w:tc>
        <w:tc>
          <w:tcPr>
            <w:tcW w:w="105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м2/Гкал</w:t>
            </w:r>
          </w:p>
        </w:tc>
        <w:tc>
          <w:tcPr>
            <w:tcW w:w="1810"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52,00</w:t>
            </w:r>
          </w:p>
        </w:tc>
        <w:tc>
          <w:tcPr>
            <w:tcW w:w="177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52,00</w:t>
            </w:r>
          </w:p>
        </w:tc>
        <w:tc>
          <w:tcPr>
            <w:tcW w:w="1711"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52,00</w:t>
            </w:r>
          </w:p>
        </w:tc>
      </w:tr>
      <w:tr w:rsidR="006A6095" w:rsidRPr="006A6095" w:rsidTr="006A6095">
        <w:trPr>
          <w:trHeight w:val="69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Доля тепловой энергии, выработанной в комбинированном режиме</w:t>
            </w:r>
          </w:p>
        </w:tc>
        <w:tc>
          <w:tcPr>
            <w:tcW w:w="105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w:t>
            </w:r>
          </w:p>
        </w:tc>
        <w:tc>
          <w:tcPr>
            <w:tcW w:w="1810"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0</w:t>
            </w:r>
          </w:p>
        </w:tc>
        <w:tc>
          <w:tcPr>
            <w:tcW w:w="177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0</w:t>
            </w:r>
          </w:p>
        </w:tc>
        <w:tc>
          <w:tcPr>
            <w:tcW w:w="1711"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0</w:t>
            </w:r>
          </w:p>
        </w:tc>
      </w:tr>
      <w:tr w:rsidR="006A6095" w:rsidRPr="006A6095" w:rsidTr="006A6095">
        <w:trPr>
          <w:trHeight w:val="69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Удельный расход условного топлива на отпуск электрической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proofErr w:type="spellStart"/>
            <w:r w:rsidRPr="006A6095">
              <w:rPr>
                <w:rFonts w:eastAsia="Times New Roman" w:cs="Times New Roman"/>
                <w:color w:val="000000"/>
                <w:sz w:val="24"/>
                <w:szCs w:val="24"/>
                <w:lang w:eastAsia="ru-RU"/>
              </w:rPr>
              <w:t>кг.у.т</w:t>
            </w:r>
            <w:proofErr w:type="spellEnd"/>
            <w:r w:rsidRPr="006A6095">
              <w:rPr>
                <w:rFonts w:eastAsia="Times New Roman" w:cs="Times New Roman"/>
                <w:color w:val="000000"/>
                <w:sz w:val="24"/>
                <w:szCs w:val="24"/>
                <w:lang w:eastAsia="ru-RU"/>
              </w:rPr>
              <w:t>./ кВт</w:t>
            </w:r>
          </w:p>
        </w:tc>
        <w:tc>
          <w:tcPr>
            <w:tcW w:w="1810"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6,18</w:t>
            </w:r>
          </w:p>
        </w:tc>
        <w:tc>
          <w:tcPr>
            <w:tcW w:w="177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6,18</w:t>
            </w:r>
          </w:p>
        </w:tc>
        <w:tc>
          <w:tcPr>
            <w:tcW w:w="1711"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6,18</w:t>
            </w:r>
          </w:p>
        </w:tc>
      </w:tr>
      <w:tr w:rsidR="006A6095" w:rsidRPr="006A6095" w:rsidTr="006A6095">
        <w:trPr>
          <w:trHeight w:val="69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w:t>
            </w:r>
          </w:p>
        </w:tc>
        <w:tc>
          <w:tcPr>
            <w:tcW w:w="1810"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w:t>
            </w:r>
          </w:p>
        </w:tc>
        <w:tc>
          <w:tcPr>
            <w:tcW w:w="177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w:t>
            </w:r>
          </w:p>
        </w:tc>
        <w:tc>
          <w:tcPr>
            <w:tcW w:w="1711"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w:t>
            </w:r>
          </w:p>
        </w:tc>
      </w:tr>
      <w:tr w:rsidR="006A6095" w:rsidRPr="006A6095" w:rsidTr="006A6095">
        <w:trPr>
          <w:trHeight w:val="69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5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w:t>
            </w:r>
          </w:p>
        </w:tc>
        <w:tc>
          <w:tcPr>
            <w:tcW w:w="1810"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0,1</w:t>
            </w:r>
          </w:p>
        </w:tc>
        <w:tc>
          <w:tcPr>
            <w:tcW w:w="177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0,1</w:t>
            </w:r>
          </w:p>
        </w:tc>
        <w:tc>
          <w:tcPr>
            <w:tcW w:w="1711"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0,1</w:t>
            </w:r>
          </w:p>
        </w:tc>
      </w:tr>
      <w:tr w:rsidR="006A6095" w:rsidRPr="006A6095" w:rsidTr="006A6095">
        <w:trPr>
          <w:trHeight w:val="69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Средневзвешенный (по материальной характеристике) срок эксплуатации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лет</w:t>
            </w:r>
          </w:p>
        </w:tc>
        <w:tc>
          <w:tcPr>
            <w:tcW w:w="1810"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20</w:t>
            </w:r>
          </w:p>
        </w:tc>
        <w:tc>
          <w:tcPr>
            <w:tcW w:w="177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20</w:t>
            </w:r>
          </w:p>
        </w:tc>
        <w:tc>
          <w:tcPr>
            <w:tcW w:w="1711"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20</w:t>
            </w:r>
          </w:p>
        </w:tc>
      </w:tr>
      <w:tr w:rsidR="006A6095" w:rsidRPr="006A6095" w:rsidTr="006A6095">
        <w:trPr>
          <w:trHeight w:val="69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5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w:t>
            </w:r>
          </w:p>
        </w:tc>
        <w:tc>
          <w:tcPr>
            <w:tcW w:w="529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будет определен при уточнении объемов реконструкции тепловых сетей</w:t>
            </w:r>
          </w:p>
        </w:tc>
      </w:tr>
      <w:tr w:rsidR="006A6095" w:rsidRPr="006A6095" w:rsidTr="006A6095">
        <w:trPr>
          <w:trHeight w:val="69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054" w:type="dxa"/>
            <w:tcBorders>
              <w:top w:val="nil"/>
              <w:left w:val="nil"/>
              <w:bottom w:val="single" w:sz="4" w:space="0" w:color="auto"/>
              <w:right w:val="single" w:sz="4" w:space="0" w:color="auto"/>
            </w:tcBorders>
            <w:shd w:val="clear" w:color="auto" w:fill="auto"/>
            <w:noWrap/>
            <w:vAlign w:val="center"/>
            <w:hideMark/>
          </w:tcPr>
          <w:p w:rsidR="006A6095" w:rsidRPr="006A6095" w:rsidRDefault="006A6095" w:rsidP="005A2896">
            <w:pPr>
              <w:spacing w:after="0" w:line="240" w:lineRule="auto"/>
              <w:rPr>
                <w:rFonts w:eastAsia="Times New Roman" w:cs="Times New Roman"/>
                <w:color w:val="000000"/>
                <w:sz w:val="24"/>
                <w:szCs w:val="24"/>
                <w:lang w:eastAsia="ru-RU"/>
              </w:rPr>
            </w:pPr>
            <w:r w:rsidRPr="006A6095">
              <w:rPr>
                <w:rFonts w:eastAsia="Times New Roman" w:cs="Times New Roman"/>
                <w:color w:val="000000"/>
                <w:sz w:val="24"/>
                <w:szCs w:val="24"/>
                <w:lang w:eastAsia="ru-RU"/>
              </w:rPr>
              <w:t>%</w:t>
            </w:r>
          </w:p>
        </w:tc>
        <w:tc>
          <w:tcPr>
            <w:tcW w:w="529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A6095" w:rsidRPr="006A6095" w:rsidRDefault="006A6095" w:rsidP="005A2896">
            <w:pPr>
              <w:spacing w:after="0" w:line="240" w:lineRule="auto"/>
              <w:jc w:val="center"/>
              <w:rPr>
                <w:rFonts w:eastAsia="Times New Roman" w:cs="Times New Roman"/>
                <w:color w:val="000000"/>
                <w:sz w:val="24"/>
                <w:szCs w:val="24"/>
                <w:lang w:eastAsia="ru-RU"/>
              </w:rPr>
            </w:pPr>
            <w:r w:rsidRPr="006A6095">
              <w:rPr>
                <w:rFonts w:eastAsia="Times New Roman" w:cs="Times New Roman"/>
                <w:color w:val="000000"/>
                <w:sz w:val="24"/>
                <w:szCs w:val="24"/>
                <w:lang w:eastAsia="ru-RU"/>
              </w:rPr>
              <w:t>будет определен при уточнении объемов реконструкции</w:t>
            </w:r>
          </w:p>
        </w:tc>
      </w:tr>
    </w:tbl>
    <w:p w:rsidR="007E1444" w:rsidRPr="007E1444" w:rsidRDefault="007E1444" w:rsidP="007E1444">
      <w:pPr>
        <w:spacing w:after="160" w:line="259" w:lineRule="auto"/>
        <w:rPr>
          <w:rFonts w:asciiTheme="minorHAnsi" w:hAnsiTheme="minorHAnsi"/>
          <w:sz w:val="22"/>
        </w:rPr>
      </w:pPr>
    </w:p>
    <w:p w:rsidR="007E1444" w:rsidRPr="007E1444" w:rsidRDefault="007E1444" w:rsidP="007E1444">
      <w:pPr>
        <w:spacing w:after="160" w:line="259" w:lineRule="auto"/>
        <w:rPr>
          <w:rFonts w:asciiTheme="minorHAnsi" w:hAnsiTheme="minorHAnsi"/>
          <w:sz w:val="22"/>
        </w:rPr>
      </w:pPr>
    </w:p>
    <w:p w:rsidR="007C3D42" w:rsidRDefault="007C3D42" w:rsidP="007C3D42">
      <w:pPr>
        <w:pStyle w:val="aa"/>
      </w:pPr>
    </w:p>
    <w:p w:rsidR="002A2FBD" w:rsidRDefault="002A2FBD" w:rsidP="007C3D42">
      <w:pPr>
        <w:pStyle w:val="aa"/>
      </w:pPr>
    </w:p>
    <w:p w:rsidR="002A2FBD" w:rsidRDefault="002A2FBD" w:rsidP="007C3D42">
      <w:pPr>
        <w:pStyle w:val="aa"/>
      </w:pPr>
    </w:p>
    <w:p w:rsidR="002A2FBD" w:rsidRDefault="002A2FBD" w:rsidP="007C3D42">
      <w:pPr>
        <w:pStyle w:val="aa"/>
      </w:pPr>
    </w:p>
    <w:p w:rsidR="009807EF" w:rsidRPr="00E71995" w:rsidRDefault="00E71995" w:rsidP="0008329F">
      <w:pPr>
        <w:pStyle w:val="1"/>
        <w:jc w:val="both"/>
        <w:rPr>
          <w:sz w:val="24"/>
          <w:szCs w:val="24"/>
          <w:lang w:val="ru-RU"/>
        </w:rPr>
      </w:pPr>
      <w:bookmarkStart w:id="98" w:name="_Toc129536597"/>
      <w:r>
        <w:rPr>
          <w:sz w:val="24"/>
          <w:szCs w:val="24"/>
          <w:lang w:val="ru-RU"/>
        </w:rPr>
        <w:t xml:space="preserve">Раздел </w:t>
      </w:r>
      <w:proofErr w:type="gramStart"/>
      <w:r>
        <w:rPr>
          <w:sz w:val="24"/>
          <w:szCs w:val="24"/>
          <w:lang w:val="ru-RU"/>
        </w:rPr>
        <w:t xml:space="preserve">15  </w:t>
      </w:r>
      <w:r w:rsidR="009807EF" w:rsidRPr="00E71995">
        <w:rPr>
          <w:sz w:val="24"/>
          <w:szCs w:val="24"/>
          <w:lang w:val="ru-RU"/>
        </w:rPr>
        <w:t>Ценовые</w:t>
      </w:r>
      <w:proofErr w:type="gramEnd"/>
      <w:r w:rsidR="009807EF" w:rsidRPr="00E71995">
        <w:rPr>
          <w:sz w:val="24"/>
          <w:szCs w:val="24"/>
          <w:lang w:val="ru-RU"/>
        </w:rPr>
        <w:t xml:space="preserve"> (тарифные) последствия</w:t>
      </w:r>
      <w:bookmarkEnd w:id="98"/>
    </w:p>
    <w:p w:rsidR="007C3D42" w:rsidRDefault="007C3D42" w:rsidP="007C3D42">
      <w:pPr>
        <w:pStyle w:val="aa"/>
      </w:pPr>
    </w:p>
    <w:p w:rsidR="00E71995" w:rsidRPr="00E71995" w:rsidRDefault="00E71995" w:rsidP="00E71995">
      <w:pPr>
        <w:spacing w:after="0" w:line="360" w:lineRule="auto"/>
        <w:ind w:firstLine="567"/>
        <w:jc w:val="both"/>
        <w:rPr>
          <w:rFonts w:eastAsia="Calibri" w:cs="Times New Roman"/>
          <w:sz w:val="24"/>
          <w:szCs w:val="24"/>
        </w:rPr>
      </w:pPr>
      <w:r w:rsidRPr="00E71995">
        <w:rPr>
          <w:rFonts w:eastAsia="Calibri" w:cs="Times New Roman"/>
          <w:sz w:val="24"/>
          <w:szCs w:val="24"/>
        </w:rPr>
        <w:t>Основным направление развития системы централизованного теплоснабжения выбрана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E71995" w:rsidRPr="00E71995" w:rsidRDefault="00E71995" w:rsidP="00E71995">
      <w:pPr>
        <w:spacing w:after="0" w:line="360" w:lineRule="auto"/>
        <w:ind w:firstLine="567"/>
        <w:jc w:val="both"/>
        <w:rPr>
          <w:rFonts w:eastAsia="Calibri" w:cs="Times New Roman"/>
          <w:sz w:val="24"/>
          <w:szCs w:val="24"/>
          <w:lang w:eastAsia="ar-SA"/>
        </w:rPr>
      </w:pPr>
      <w:r w:rsidRPr="00E71995">
        <w:rPr>
          <w:rFonts w:eastAsia="Calibri" w:cs="Times New Roman"/>
          <w:sz w:val="24"/>
          <w:szCs w:val="24"/>
          <w:lang w:eastAsia="ar-SA"/>
        </w:rPr>
        <w:t>Реализация рекомендуемых мероприятий позволит сократить потери тепловой энергии, повысить надежность эффективность использования топлива, а также повысить надежность теплоснабжения потребителей.</w:t>
      </w:r>
    </w:p>
    <w:p w:rsidR="00C43003" w:rsidRPr="00C43003" w:rsidRDefault="00C43003" w:rsidP="00C43003">
      <w:pPr>
        <w:spacing w:before="120" w:after="0" w:line="360" w:lineRule="auto"/>
        <w:ind w:firstLine="567"/>
        <w:contextualSpacing/>
        <w:jc w:val="both"/>
        <w:rPr>
          <w:rFonts w:eastAsia="Calibri" w:cs="Times New Roman"/>
          <w:sz w:val="24"/>
          <w:szCs w:val="24"/>
        </w:rPr>
      </w:pPr>
      <w:r w:rsidRPr="00C43003">
        <w:rPr>
          <w:rFonts w:eastAsia="Calibri" w:cs="Times New Roman"/>
          <w:sz w:val="24"/>
          <w:szCs w:val="24"/>
        </w:rPr>
        <w:t>Для актуализации изменения динамики тарифов принимается базовое значение тарифа 2020 г. В таблице 14  представлена динамика утвержденных тарифов.</w:t>
      </w:r>
    </w:p>
    <w:p w:rsidR="00C43003" w:rsidRPr="00C43003" w:rsidRDefault="00C43003" w:rsidP="00C43003">
      <w:pPr>
        <w:spacing w:before="120" w:after="0"/>
        <w:ind w:firstLine="567"/>
        <w:contextualSpacing/>
        <w:jc w:val="both"/>
        <w:rPr>
          <w:rFonts w:eastAsia="Calibri" w:cs="Times New Roman"/>
          <w:sz w:val="24"/>
          <w:szCs w:val="24"/>
        </w:rPr>
      </w:pPr>
      <w:r w:rsidRPr="00C43003">
        <w:rPr>
          <w:rFonts w:eastAsia="Calibri" w:cs="Times New Roman"/>
          <w:sz w:val="24"/>
          <w:szCs w:val="24"/>
        </w:rPr>
        <w:t xml:space="preserve">Таблица 14.– Динамика утвержденных тарифов с 2019-2022 гг. </w:t>
      </w:r>
    </w:p>
    <w:tbl>
      <w:tblPr>
        <w:tblW w:w="10674" w:type="dxa"/>
        <w:jc w:val="center"/>
        <w:tblLook w:val="0000" w:firstRow="0" w:lastRow="0" w:firstColumn="0" w:lastColumn="0" w:noHBand="0" w:noVBand="0"/>
      </w:tblPr>
      <w:tblGrid>
        <w:gridCol w:w="445"/>
        <w:gridCol w:w="2447"/>
        <w:gridCol w:w="1780"/>
        <w:gridCol w:w="1809"/>
        <w:gridCol w:w="1649"/>
        <w:gridCol w:w="2544"/>
      </w:tblGrid>
      <w:tr w:rsidR="006A6095" w:rsidRPr="00A67FB7" w:rsidTr="005A2896">
        <w:trPr>
          <w:trHeight w:val="20"/>
          <w:jc w:val="center"/>
        </w:trPr>
        <w:tc>
          <w:tcPr>
            <w:tcW w:w="445" w:type="dxa"/>
            <w:vMerge w:val="restart"/>
            <w:tcBorders>
              <w:top w:val="single" w:sz="4" w:space="0" w:color="auto"/>
              <w:left w:val="single" w:sz="4" w:space="0" w:color="auto"/>
              <w:right w:val="single" w:sz="4" w:space="0" w:color="auto"/>
            </w:tcBorders>
            <w:noWrap/>
            <w:vAlign w:val="center"/>
          </w:tcPr>
          <w:p w:rsidR="006A6095" w:rsidRPr="00A67FB7" w:rsidRDefault="006A6095" w:rsidP="005A2896">
            <w:pPr>
              <w:pStyle w:val="ac"/>
              <w:ind w:left="0"/>
              <w:rPr>
                <w:rFonts w:ascii="Times New Roman" w:hAnsi="Times New Roman"/>
                <w:sz w:val="24"/>
                <w:szCs w:val="24"/>
              </w:rPr>
            </w:pPr>
            <w:r w:rsidRPr="00A67FB7">
              <w:rPr>
                <w:rFonts w:ascii="Times New Roman" w:hAnsi="Times New Roman"/>
                <w:sz w:val="24"/>
                <w:szCs w:val="24"/>
              </w:rPr>
              <w:t>№</w:t>
            </w:r>
          </w:p>
        </w:tc>
        <w:tc>
          <w:tcPr>
            <w:tcW w:w="2447" w:type="dxa"/>
            <w:vMerge w:val="restart"/>
            <w:tcBorders>
              <w:top w:val="single" w:sz="4" w:space="0" w:color="auto"/>
              <w:left w:val="single" w:sz="4" w:space="0" w:color="auto"/>
              <w:right w:val="single" w:sz="4" w:space="0" w:color="auto"/>
            </w:tcBorders>
            <w:noWrap/>
            <w:vAlign w:val="center"/>
          </w:tcPr>
          <w:p w:rsidR="006A6095" w:rsidRPr="00A67FB7" w:rsidRDefault="006A6095" w:rsidP="005A2896">
            <w:pPr>
              <w:pStyle w:val="ac"/>
              <w:ind w:left="0"/>
              <w:jc w:val="center"/>
              <w:rPr>
                <w:rFonts w:ascii="Times New Roman" w:hAnsi="Times New Roman"/>
                <w:sz w:val="24"/>
                <w:szCs w:val="24"/>
              </w:rPr>
            </w:pPr>
            <w:r w:rsidRPr="00A67FB7">
              <w:rPr>
                <w:rFonts w:ascii="Times New Roman" w:hAnsi="Times New Roman"/>
                <w:sz w:val="24"/>
                <w:szCs w:val="24"/>
              </w:rPr>
              <w:t>Теплоснабжающая организация</w:t>
            </w:r>
          </w:p>
        </w:tc>
        <w:tc>
          <w:tcPr>
            <w:tcW w:w="7782" w:type="dxa"/>
            <w:gridSpan w:val="4"/>
            <w:tcBorders>
              <w:top w:val="single" w:sz="4" w:space="0" w:color="auto"/>
              <w:left w:val="single" w:sz="4" w:space="0" w:color="auto"/>
              <w:bottom w:val="single" w:sz="4" w:space="0" w:color="auto"/>
              <w:right w:val="single" w:sz="4" w:space="0" w:color="auto"/>
            </w:tcBorders>
            <w:vAlign w:val="center"/>
          </w:tcPr>
          <w:p w:rsidR="006A6095" w:rsidRPr="00A67FB7" w:rsidRDefault="006A6095" w:rsidP="005A2896">
            <w:pPr>
              <w:pStyle w:val="ac"/>
              <w:ind w:left="0"/>
              <w:jc w:val="center"/>
              <w:rPr>
                <w:rFonts w:ascii="Times New Roman" w:hAnsi="Times New Roman"/>
                <w:sz w:val="24"/>
                <w:szCs w:val="24"/>
              </w:rPr>
            </w:pPr>
            <w:r w:rsidRPr="00A67FB7">
              <w:rPr>
                <w:rFonts w:ascii="Times New Roman" w:hAnsi="Times New Roman"/>
                <w:sz w:val="24"/>
                <w:szCs w:val="24"/>
              </w:rPr>
              <w:t xml:space="preserve">Тарифы на коммунальные услуги в руб.  </w:t>
            </w:r>
          </w:p>
        </w:tc>
      </w:tr>
      <w:tr w:rsidR="006A6095" w:rsidRPr="00A67FB7" w:rsidTr="005A2896">
        <w:trPr>
          <w:trHeight w:val="20"/>
          <w:jc w:val="center"/>
        </w:trPr>
        <w:tc>
          <w:tcPr>
            <w:tcW w:w="445" w:type="dxa"/>
            <w:vMerge/>
            <w:tcBorders>
              <w:left w:val="single" w:sz="4" w:space="0" w:color="auto"/>
              <w:bottom w:val="single" w:sz="4" w:space="0" w:color="auto"/>
              <w:right w:val="single" w:sz="4" w:space="0" w:color="auto"/>
            </w:tcBorders>
            <w:noWrap/>
            <w:vAlign w:val="center"/>
          </w:tcPr>
          <w:p w:rsidR="006A6095" w:rsidRPr="00A67FB7" w:rsidRDefault="006A6095" w:rsidP="005A2896">
            <w:pPr>
              <w:pStyle w:val="ac"/>
              <w:ind w:left="0"/>
              <w:rPr>
                <w:rFonts w:ascii="Times New Roman" w:hAnsi="Times New Roman"/>
                <w:sz w:val="24"/>
                <w:szCs w:val="24"/>
              </w:rPr>
            </w:pPr>
          </w:p>
        </w:tc>
        <w:tc>
          <w:tcPr>
            <w:tcW w:w="2447" w:type="dxa"/>
            <w:vMerge/>
            <w:tcBorders>
              <w:left w:val="single" w:sz="4" w:space="0" w:color="auto"/>
              <w:bottom w:val="single" w:sz="4" w:space="0" w:color="auto"/>
              <w:right w:val="single" w:sz="4" w:space="0" w:color="auto"/>
            </w:tcBorders>
            <w:noWrap/>
            <w:vAlign w:val="center"/>
          </w:tcPr>
          <w:p w:rsidR="006A6095" w:rsidRPr="00A67FB7" w:rsidRDefault="006A6095" w:rsidP="005A2896">
            <w:pPr>
              <w:pStyle w:val="ac"/>
              <w:ind w:left="0"/>
              <w:jc w:val="center"/>
              <w:rPr>
                <w:rFonts w:ascii="Times New Roman" w:hAnsi="Times New Roman"/>
                <w:sz w:val="24"/>
                <w:szCs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6A6095" w:rsidRPr="00A67FB7" w:rsidRDefault="006A6095" w:rsidP="005A2896">
            <w:pPr>
              <w:pStyle w:val="ac"/>
              <w:ind w:left="0"/>
              <w:jc w:val="center"/>
              <w:rPr>
                <w:rFonts w:ascii="Times New Roman" w:hAnsi="Times New Roman"/>
                <w:sz w:val="24"/>
                <w:szCs w:val="24"/>
              </w:rPr>
            </w:pPr>
            <w:r w:rsidRPr="00A67FB7">
              <w:rPr>
                <w:rFonts w:ascii="Times New Roman" w:hAnsi="Times New Roman"/>
                <w:sz w:val="24"/>
                <w:szCs w:val="24"/>
              </w:rPr>
              <w:t>2020 г.</w:t>
            </w:r>
          </w:p>
        </w:tc>
        <w:tc>
          <w:tcPr>
            <w:tcW w:w="1809" w:type="dxa"/>
            <w:tcBorders>
              <w:top w:val="single" w:sz="4" w:space="0" w:color="auto"/>
              <w:left w:val="single" w:sz="4" w:space="0" w:color="auto"/>
              <w:bottom w:val="single" w:sz="4" w:space="0" w:color="auto"/>
              <w:right w:val="single" w:sz="4" w:space="0" w:color="auto"/>
            </w:tcBorders>
            <w:vAlign w:val="center"/>
          </w:tcPr>
          <w:p w:rsidR="006A6095" w:rsidRPr="00A67FB7" w:rsidRDefault="006A6095" w:rsidP="005A2896">
            <w:pPr>
              <w:pStyle w:val="ac"/>
              <w:ind w:left="0"/>
              <w:jc w:val="center"/>
              <w:rPr>
                <w:rFonts w:ascii="Times New Roman" w:hAnsi="Times New Roman"/>
                <w:sz w:val="24"/>
                <w:szCs w:val="24"/>
              </w:rPr>
            </w:pPr>
            <w:r w:rsidRPr="00A67FB7">
              <w:rPr>
                <w:rFonts w:ascii="Times New Roman" w:hAnsi="Times New Roman"/>
                <w:sz w:val="24"/>
                <w:szCs w:val="24"/>
              </w:rPr>
              <w:t>2021 г.</w:t>
            </w:r>
          </w:p>
        </w:tc>
        <w:tc>
          <w:tcPr>
            <w:tcW w:w="1649" w:type="dxa"/>
            <w:tcBorders>
              <w:top w:val="single" w:sz="4" w:space="0" w:color="auto"/>
              <w:left w:val="single" w:sz="4" w:space="0" w:color="auto"/>
              <w:bottom w:val="single" w:sz="4" w:space="0" w:color="auto"/>
              <w:right w:val="single" w:sz="4" w:space="0" w:color="auto"/>
            </w:tcBorders>
            <w:vAlign w:val="center"/>
          </w:tcPr>
          <w:p w:rsidR="006A6095" w:rsidRPr="00A67FB7" w:rsidRDefault="006A6095" w:rsidP="005A2896">
            <w:pPr>
              <w:pStyle w:val="ac"/>
              <w:ind w:left="0"/>
              <w:jc w:val="center"/>
              <w:rPr>
                <w:rFonts w:ascii="Times New Roman" w:hAnsi="Times New Roman"/>
                <w:sz w:val="24"/>
                <w:szCs w:val="24"/>
              </w:rPr>
            </w:pPr>
            <w:r w:rsidRPr="00A67FB7">
              <w:rPr>
                <w:rFonts w:ascii="Times New Roman" w:hAnsi="Times New Roman"/>
                <w:sz w:val="24"/>
                <w:szCs w:val="24"/>
              </w:rPr>
              <w:t>2022 г.</w:t>
            </w:r>
          </w:p>
        </w:tc>
        <w:tc>
          <w:tcPr>
            <w:tcW w:w="2544" w:type="dxa"/>
            <w:tcBorders>
              <w:top w:val="single" w:sz="4" w:space="0" w:color="auto"/>
              <w:left w:val="single" w:sz="4" w:space="0" w:color="auto"/>
              <w:bottom w:val="single" w:sz="4" w:space="0" w:color="auto"/>
              <w:right w:val="single" w:sz="4" w:space="0" w:color="auto"/>
            </w:tcBorders>
            <w:vAlign w:val="center"/>
          </w:tcPr>
          <w:p w:rsidR="006A6095" w:rsidRPr="00A67FB7" w:rsidRDefault="006A6095" w:rsidP="005A2896">
            <w:pPr>
              <w:pStyle w:val="ac"/>
              <w:ind w:left="0"/>
              <w:jc w:val="center"/>
              <w:rPr>
                <w:rFonts w:ascii="Times New Roman" w:hAnsi="Times New Roman"/>
                <w:sz w:val="24"/>
                <w:szCs w:val="24"/>
              </w:rPr>
            </w:pPr>
            <w:r w:rsidRPr="00A67FB7">
              <w:rPr>
                <w:rFonts w:ascii="Times New Roman" w:hAnsi="Times New Roman"/>
                <w:sz w:val="24"/>
                <w:szCs w:val="24"/>
              </w:rPr>
              <w:t>Наименование документа и дата их принятия</w:t>
            </w:r>
          </w:p>
        </w:tc>
      </w:tr>
      <w:tr w:rsidR="006A6095" w:rsidRPr="00A67FB7" w:rsidTr="005A2896">
        <w:trPr>
          <w:trHeight w:val="20"/>
          <w:jc w:val="center"/>
        </w:trPr>
        <w:tc>
          <w:tcPr>
            <w:tcW w:w="445" w:type="dxa"/>
            <w:tcBorders>
              <w:top w:val="single" w:sz="4" w:space="0" w:color="auto"/>
              <w:left w:val="single" w:sz="4" w:space="0" w:color="auto"/>
              <w:bottom w:val="single" w:sz="4" w:space="0" w:color="auto"/>
              <w:right w:val="single" w:sz="4" w:space="0" w:color="auto"/>
            </w:tcBorders>
            <w:noWrap/>
            <w:vAlign w:val="center"/>
          </w:tcPr>
          <w:p w:rsidR="006A6095" w:rsidRPr="00A67FB7" w:rsidRDefault="006A6095" w:rsidP="005A2896">
            <w:pPr>
              <w:pStyle w:val="ac"/>
              <w:ind w:left="0"/>
              <w:rPr>
                <w:rFonts w:ascii="Times New Roman" w:hAnsi="Times New Roman"/>
                <w:sz w:val="24"/>
                <w:szCs w:val="24"/>
              </w:rPr>
            </w:pPr>
            <w:r w:rsidRPr="00A67FB7">
              <w:rPr>
                <w:rFonts w:ascii="Times New Roman" w:hAnsi="Times New Roman"/>
                <w:sz w:val="24"/>
                <w:szCs w:val="24"/>
              </w:rPr>
              <w:t>1</w:t>
            </w:r>
          </w:p>
        </w:tc>
        <w:tc>
          <w:tcPr>
            <w:tcW w:w="2447" w:type="dxa"/>
            <w:tcBorders>
              <w:top w:val="single" w:sz="4" w:space="0" w:color="auto"/>
              <w:left w:val="nil"/>
              <w:bottom w:val="single" w:sz="4" w:space="0" w:color="auto"/>
              <w:right w:val="single" w:sz="4" w:space="0" w:color="auto"/>
            </w:tcBorders>
            <w:vAlign w:val="center"/>
          </w:tcPr>
          <w:p w:rsidR="006A6095" w:rsidRPr="00A67FB7" w:rsidRDefault="006A6095" w:rsidP="005A2896">
            <w:pPr>
              <w:spacing w:after="0" w:line="240" w:lineRule="auto"/>
              <w:ind w:right="-110"/>
              <w:rPr>
                <w:rFonts w:cs="Times New Roman"/>
                <w:sz w:val="24"/>
                <w:szCs w:val="24"/>
              </w:rPr>
            </w:pPr>
            <w:r w:rsidRPr="00A67FB7">
              <w:rPr>
                <w:rFonts w:cs="Times New Roman"/>
                <w:sz w:val="24"/>
                <w:szCs w:val="24"/>
              </w:rPr>
              <w:t>АО «Проектный Институт «</w:t>
            </w:r>
            <w:proofErr w:type="spellStart"/>
            <w:r w:rsidRPr="00A67FB7">
              <w:rPr>
                <w:rFonts w:cs="Times New Roman"/>
                <w:sz w:val="24"/>
                <w:szCs w:val="24"/>
              </w:rPr>
              <w:t>Гипрокоммунэнерго</w:t>
            </w:r>
            <w:proofErr w:type="spellEnd"/>
            <w:r w:rsidRPr="00A67FB7">
              <w:rPr>
                <w:rFonts w:cs="Times New Roman"/>
                <w:sz w:val="24"/>
                <w:szCs w:val="24"/>
              </w:rPr>
              <w:t>»</w:t>
            </w:r>
          </w:p>
        </w:tc>
        <w:tc>
          <w:tcPr>
            <w:tcW w:w="1780" w:type="dxa"/>
            <w:tcBorders>
              <w:top w:val="nil"/>
              <w:left w:val="nil"/>
              <w:bottom w:val="single" w:sz="4" w:space="0" w:color="auto"/>
              <w:right w:val="single" w:sz="4" w:space="0" w:color="auto"/>
            </w:tcBorders>
            <w:noWrap/>
          </w:tcPr>
          <w:p w:rsidR="006A6095" w:rsidRPr="00A67FB7" w:rsidRDefault="006A6095" w:rsidP="005A2896">
            <w:pPr>
              <w:spacing w:after="0" w:line="240" w:lineRule="auto"/>
              <w:rPr>
                <w:rFonts w:cs="Times New Roman"/>
                <w:color w:val="000000"/>
                <w:sz w:val="24"/>
                <w:szCs w:val="24"/>
              </w:rPr>
            </w:pPr>
            <w:r w:rsidRPr="00A67FB7">
              <w:rPr>
                <w:rFonts w:cs="Times New Roman"/>
                <w:color w:val="000000"/>
                <w:sz w:val="24"/>
                <w:szCs w:val="24"/>
              </w:rPr>
              <w:t>1 полугодие 1747,78;</w:t>
            </w:r>
          </w:p>
          <w:p w:rsidR="006A6095" w:rsidRPr="00A67FB7" w:rsidRDefault="006A6095" w:rsidP="005A2896">
            <w:pPr>
              <w:spacing w:after="0" w:line="240" w:lineRule="auto"/>
              <w:rPr>
                <w:rFonts w:cs="Times New Roman"/>
                <w:color w:val="000000"/>
                <w:sz w:val="24"/>
                <w:szCs w:val="24"/>
              </w:rPr>
            </w:pPr>
            <w:r w:rsidRPr="00A67FB7">
              <w:rPr>
                <w:rFonts w:cs="Times New Roman"/>
                <w:color w:val="000000"/>
                <w:sz w:val="24"/>
                <w:szCs w:val="24"/>
              </w:rPr>
              <w:t>2 полугодие 1776,56</w:t>
            </w:r>
          </w:p>
        </w:tc>
        <w:tc>
          <w:tcPr>
            <w:tcW w:w="1809" w:type="dxa"/>
            <w:tcBorders>
              <w:top w:val="nil"/>
              <w:left w:val="nil"/>
              <w:bottom w:val="single" w:sz="4" w:space="0" w:color="auto"/>
              <w:right w:val="single" w:sz="4" w:space="0" w:color="auto"/>
            </w:tcBorders>
          </w:tcPr>
          <w:p w:rsidR="006A6095" w:rsidRPr="00A67FB7" w:rsidRDefault="006A6095" w:rsidP="005A2896">
            <w:pPr>
              <w:spacing w:after="0" w:line="240" w:lineRule="auto"/>
              <w:rPr>
                <w:rFonts w:cs="Times New Roman"/>
                <w:color w:val="000000"/>
                <w:sz w:val="24"/>
                <w:szCs w:val="24"/>
              </w:rPr>
            </w:pPr>
            <w:r w:rsidRPr="00A67FB7">
              <w:rPr>
                <w:rFonts w:cs="Times New Roman"/>
                <w:color w:val="000000"/>
                <w:sz w:val="24"/>
                <w:szCs w:val="24"/>
              </w:rPr>
              <w:t>1 полугодие 1776,56;</w:t>
            </w:r>
          </w:p>
          <w:p w:rsidR="006A6095" w:rsidRPr="00A67FB7" w:rsidRDefault="006A6095" w:rsidP="005A2896">
            <w:pPr>
              <w:spacing w:after="0" w:line="240" w:lineRule="auto"/>
              <w:rPr>
                <w:rFonts w:cs="Times New Roman"/>
                <w:color w:val="000000"/>
                <w:sz w:val="24"/>
                <w:szCs w:val="24"/>
              </w:rPr>
            </w:pPr>
            <w:r w:rsidRPr="00A67FB7">
              <w:rPr>
                <w:rFonts w:cs="Times New Roman"/>
                <w:color w:val="000000"/>
                <w:sz w:val="24"/>
                <w:szCs w:val="24"/>
              </w:rPr>
              <w:t>2 полугодие 1970,19</w:t>
            </w:r>
          </w:p>
        </w:tc>
        <w:tc>
          <w:tcPr>
            <w:tcW w:w="1649" w:type="dxa"/>
            <w:tcBorders>
              <w:top w:val="nil"/>
              <w:left w:val="nil"/>
              <w:bottom w:val="single" w:sz="4" w:space="0" w:color="auto"/>
              <w:right w:val="single" w:sz="4" w:space="0" w:color="auto"/>
            </w:tcBorders>
          </w:tcPr>
          <w:p w:rsidR="006A6095" w:rsidRPr="00A67FB7" w:rsidRDefault="006A6095" w:rsidP="005A2896">
            <w:pPr>
              <w:spacing w:after="0" w:line="240" w:lineRule="auto"/>
              <w:rPr>
                <w:rFonts w:cs="Times New Roman"/>
                <w:color w:val="000000"/>
                <w:sz w:val="24"/>
                <w:szCs w:val="24"/>
              </w:rPr>
            </w:pPr>
            <w:r w:rsidRPr="00A67FB7">
              <w:rPr>
                <w:rFonts w:cs="Times New Roman"/>
                <w:color w:val="000000"/>
                <w:sz w:val="24"/>
                <w:szCs w:val="24"/>
              </w:rPr>
              <w:t>1 полугодие 1970,19;</w:t>
            </w:r>
          </w:p>
          <w:p w:rsidR="006A6095" w:rsidRPr="00A67FB7" w:rsidRDefault="006A6095" w:rsidP="005A2896">
            <w:pPr>
              <w:spacing w:after="0" w:line="240" w:lineRule="auto"/>
              <w:rPr>
                <w:rFonts w:cs="Times New Roman"/>
                <w:color w:val="000000"/>
                <w:sz w:val="24"/>
                <w:szCs w:val="24"/>
              </w:rPr>
            </w:pPr>
            <w:r w:rsidRPr="00A67FB7">
              <w:rPr>
                <w:rFonts w:cs="Times New Roman"/>
                <w:color w:val="000000"/>
                <w:sz w:val="24"/>
                <w:szCs w:val="24"/>
              </w:rPr>
              <w:t>2 полугодие 2128,95</w:t>
            </w:r>
          </w:p>
        </w:tc>
        <w:tc>
          <w:tcPr>
            <w:tcW w:w="2544" w:type="dxa"/>
            <w:tcBorders>
              <w:top w:val="nil"/>
              <w:left w:val="nil"/>
              <w:bottom w:val="single" w:sz="4" w:space="0" w:color="auto"/>
              <w:right w:val="single" w:sz="4" w:space="0" w:color="auto"/>
            </w:tcBorders>
          </w:tcPr>
          <w:p w:rsidR="006A6095" w:rsidRPr="00A67FB7" w:rsidRDefault="006A6095" w:rsidP="005A2896">
            <w:pPr>
              <w:spacing w:after="0" w:line="240" w:lineRule="auto"/>
              <w:rPr>
                <w:rFonts w:cs="Times New Roman"/>
                <w:color w:val="000000"/>
                <w:sz w:val="24"/>
                <w:szCs w:val="24"/>
              </w:rPr>
            </w:pPr>
            <w:r w:rsidRPr="00A67FB7">
              <w:rPr>
                <w:rFonts w:cs="Times New Roman"/>
                <w:color w:val="000000"/>
                <w:sz w:val="24"/>
                <w:szCs w:val="24"/>
              </w:rPr>
              <w:t>Постановление Департамента энергетики и тарифов Ивановской области №59-т/46 от 20/12/2019г.; №51-т/4 от 30/10/2020г.; №44-т/2 от 15/10/2021г.</w:t>
            </w:r>
          </w:p>
        </w:tc>
      </w:tr>
    </w:tbl>
    <w:p w:rsidR="00C43003" w:rsidRPr="00C43003" w:rsidRDefault="00C43003" w:rsidP="00C43003">
      <w:pPr>
        <w:spacing w:after="160" w:line="259" w:lineRule="auto"/>
        <w:rPr>
          <w:rFonts w:asciiTheme="minorHAnsi" w:hAnsiTheme="minorHAnsi"/>
          <w:sz w:val="22"/>
        </w:rPr>
      </w:pPr>
    </w:p>
    <w:p w:rsidR="007C3D42" w:rsidRDefault="007C3D42" w:rsidP="007C3D42">
      <w:pPr>
        <w:pStyle w:val="aa"/>
      </w:pPr>
    </w:p>
    <w:p w:rsidR="007C3D42" w:rsidRDefault="007C3D42" w:rsidP="007C3D42">
      <w:pPr>
        <w:pStyle w:val="aa"/>
      </w:pPr>
    </w:p>
    <w:p w:rsidR="007C3D42" w:rsidRDefault="007C3D42" w:rsidP="007C3D42">
      <w:pPr>
        <w:pStyle w:val="aa"/>
      </w:pPr>
    </w:p>
    <w:p w:rsidR="007C3D42" w:rsidRDefault="007C3D42" w:rsidP="007C3D42">
      <w:pPr>
        <w:pStyle w:val="aa"/>
      </w:pPr>
    </w:p>
    <w:p w:rsidR="007C3D42" w:rsidRDefault="007C3D42" w:rsidP="007C3D42">
      <w:pPr>
        <w:pStyle w:val="aa"/>
      </w:pPr>
    </w:p>
    <w:p w:rsidR="007C3D42" w:rsidRDefault="007C3D42" w:rsidP="007C3D42">
      <w:pPr>
        <w:pStyle w:val="aa"/>
      </w:pPr>
    </w:p>
    <w:p w:rsidR="002656D0" w:rsidRDefault="002656D0" w:rsidP="007C3D42">
      <w:pPr>
        <w:pStyle w:val="aa"/>
      </w:pPr>
    </w:p>
    <w:p w:rsidR="002656D0" w:rsidRDefault="002656D0" w:rsidP="007C3D42">
      <w:pPr>
        <w:pStyle w:val="aa"/>
      </w:pPr>
    </w:p>
    <w:p w:rsidR="00BA292D" w:rsidRDefault="00BA292D" w:rsidP="007C3D42">
      <w:pPr>
        <w:pStyle w:val="aa"/>
      </w:pPr>
    </w:p>
    <w:p w:rsidR="00BA292D" w:rsidRDefault="00BA292D" w:rsidP="007C3D42">
      <w:pPr>
        <w:pStyle w:val="aa"/>
      </w:pPr>
    </w:p>
    <w:p w:rsidR="00BA292D" w:rsidRDefault="00BA292D" w:rsidP="007C3D42">
      <w:pPr>
        <w:pStyle w:val="aa"/>
      </w:pPr>
    </w:p>
    <w:p w:rsidR="002656D0" w:rsidRDefault="002656D0" w:rsidP="007C3D42">
      <w:pPr>
        <w:pStyle w:val="aa"/>
      </w:pPr>
    </w:p>
    <w:p w:rsidR="00D140C5" w:rsidRDefault="00D140C5" w:rsidP="007C3D42">
      <w:pPr>
        <w:pStyle w:val="aa"/>
      </w:pPr>
    </w:p>
    <w:p w:rsidR="00D140C5" w:rsidRDefault="00D140C5" w:rsidP="007C3D42">
      <w:pPr>
        <w:pStyle w:val="aa"/>
      </w:pPr>
    </w:p>
    <w:p w:rsidR="002656D0" w:rsidRDefault="002656D0" w:rsidP="007C3D42">
      <w:pPr>
        <w:pStyle w:val="aa"/>
      </w:pPr>
    </w:p>
    <w:p w:rsidR="002656D0" w:rsidRDefault="002656D0" w:rsidP="007C3D42">
      <w:pPr>
        <w:pStyle w:val="aa"/>
      </w:pPr>
    </w:p>
    <w:p w:rsidR="002656D0" w:rsidRPr="002656D0" w:rsidRDefault="002656D0" w:rsidP="002656D0">
      <w:pPr>
        <w:keepNext/>
        <w:keepLines/>
        <w:spacing w:after="120" w:line="240" w:lineRule="auto"/>
        <w:jc w:val="center"/>
        <w:outlineLvl w:val="0"/>
        <w:rPr>
          <w:rFonts w:eastAsia="Times New Roman" w:cs="Times New Roman"/>
          <w:b/>
          <w:bCs/>
          <w:caps/>
          <w:sz w:val="24"/>
          <w:szCs w:val="28"/>
          <w:lang w:val="x-none"/>
        </w:rPr>
      </w:pPr>
      <w:bookmarkStart w:id="99" w:name="_Toc103643760"/>
      <w:bookmarkStart w:id="100" w:name="_Toc129536598"/>
      <w:r w:rsidRPr="002656D0">
        <w:rPr>
          <w:rFonts w:eastAsia="Times New Roman" w:cs="Times New Roman"/>
          <w:b/>
          <w:bCs/>
          <w:caps/>
          <w:sz w:val="24"/>
          <w:szCs w:val="28"/>
          <w:lang w:val="x-none"/>
        </w:rPr>
        <w:t>ВЫВОДЫ И РЕКОМЕНДАЦИИ</w:t>
      </w:r>
      <w:bookmarkEnd w:id="99"/>
      <w:bookmarkEnd w:id="100"/>
    </w:p>
    <w:p w:rsidR="002656D0" w:rsidRPr="002656D0" w:rsidRDefault="002656D0" w:rsidP="002656D0">
      <w:pPr>
        <w:spacing w:after="0" w:line="240" w:lineRule="auto"/>
        <w:jc w:val="center"/>
        <w:rPr>
          <w:rFonts w:eastAsia="Calibri" w:cs="Times New Roman"/>
          <w:sz w:val="24"/>
          <w:szCs w:val="24"/>
        </w:rPr>
      </w:pPr>
    </w:p>
    <w:p w:rsidR="002656D0" w:rsidRPr="002656D0" w:rsidRDefault="002656D0" w:rsidP="002656D0">
      <w:pPr>
        <w:suppressAutoHyphens/>
        <w:spacing w:after="0" w:line="360" w:lineRule="auto"/>
        <w:ind w:firstLine="567"/>
        <w:jc w:val="both"/>
        <w:rPr>
          <w:rFonts w:eastAsia="Calibri" w:cs="Times New Roman"/>
          <w:sz w:val="24"/>
          <w:szCs w:val="24"/>
          <w:lang w:eastAsia="ar-SA"/>
        </w:rPr>
      </w:pPr>
      <w:r w:rsidRPr="002656D0">
        <w:rPr>
          <w:rFonts w:eastAsia="Calibri" w:cs="Times New Roman"/>
          <w:sz w:val="24"/>
          <w:szCs w:val="24"/>
          <w:lang w:eastAsia="ar-SA"/>
        </w:rPr>
        <w:t>Для обеспечения надежности и эффективности систем теплоснабжения в поселения и исполнения федерального законодательства в сфере теплоснабжения рекомендуется:</w:t>
      </w:r>
    </w:p>
    <w:p w:rsidR="002656D0" w:rsidRPr="002656D0" w:rsidRDefault="002656D0" w:rsidP="002656D0">
      <w:pPr>
        <w:tabs>
          <w:tab w:val="left" w:pos="1418"/>
        </w:tabs>
        <w:autoSpaceDE w:val="0"/>
        <w:autoSpaceDN w:val="0"/>
        <w:adjustRightInd w:val="0"/>
        <w:spacing w:after="0" w:line="360" w:lineRule="auto"/>
        <w:ind w:firstLine="567"/>
        <w:jc w:val="both"/>
        <w:rPr>
          <w:rFonts w:eastAsia="Calibri" w:cs="Times New Roman"/>
          <w:sz w:val="24"/>
          <w:szCs w:val="24"/>
          <w:lang w:eastAsia="ru-RU"/>
        </w:rPr>
      </w:pPr>
      <w:r w:rsidRPr="002656D0">
        <w:rPr>
          <w:rFonts w:eastAsia="Calibri" w:cs="Times New Roman"/>
          <w:sz w:val="24"/>
          <w:szCs w:val="24"/>
          <w:lang w:eastAsia="ru-RU"/>
        </w:rPr>
        <w:t>1. По гидравлическим режимам тепловых сетей рекомендуется:</w:t>
      </w:r>
    </w:p>
    <w:p w:rsidR="002656D0" w:rsidRPr="002656D0" w:rsidRDefault="002656D0" w:rsidP="002656D0">
      <w:pPr>
        <w:suppressAutoHyphens/>
        <w:spacing w:after="0" w:line="360" w:lineRule="auto"/>
        <w:ind w:firstLine="709"/>
        <w:jc w:val="both"/>
        <w:rPr>
          <w:rFonts w:eastAsia="Calibri" w:cs="Times New Roman"/>
          <w:sz w:val="24"/>
          <w:szCs w:val="24"/>
          <w:lang w:eastAsia="ar-SA"/>
        </w:rPr>
      </w:pPr>
      <w:r w:rsidRPr="002656D0">
        <w:rPr>
          <w:rFonts w:eastAsia="Calibri" w:cs="Times New Roman"/>
          <w:sz w:val="24"/>
          <w:szCs w:val="24"/>
          <w:lang w:eastAsia="ar-SA"/>
        </w:rPr>
        <w:t>- замена теплоизоляции.</w:t>
      </w:r>
    </w:p>
    <w:p w:rsidR="002656D0" w:rsidRDefault="002656D0" w:rsidP="002656D0">
      <w:pPr>
        <w:suppressAutoHyphens/>
        <w:spacing w:after="0" w:line="360" w:lineRule="auto"/>
        <w:ind w:firstLine="709"/>
        <w:jc w:val="both"/>
        <w:rPr>
          <w:rFonts w:eastAsia="Calibri" w:cs="Times New Roman"/>
          <w:sz w:val="24"/>
          <w:szCs w:val="24"/>
          <w:lang w:eastAsia="ar-SA"/>
        </w:rPr>
      </w:pPr>
      <w:r w:rsidRPr="002656D0">
        <w:rPr>
          <w:rFonts w:eastAsia="Calibri" w:cs="Times New Roman"/>
          <w:sz w:val="24"/>
          <w:szCs w:val="24"/>
          <w:lang w:eastAsia="ar-SA"/>
        </w:rPr>
        <w:t>- замена изношенных участков тепловых сетей</w:t>
      </w:r>
    </w:p>
    <w:p w:rsidR="006418AB" w:rsidRPr="002656D0" w:rsidRDefault="006418AB" w:rsidP="002656D0">
      <w:pPr>
        <w:suppressAutoHyphens/>
        <w:spacing w:after="0" w:line="360" w:lineRule="auto"/>
        <w:ind w:firstLine="709"/>
        <w:jc w:val="both"/>
        <w:rPr>
          <w:rFonts w:eastAsia="Calibri" w:cs="Times New Roman"/>
          <w:sz w:val="24"/>
          <w:szCs w:val="24"/>
          <w:lang w:eastAsia="ar-SA"/>
        </w:rPr>
      </w:pPr>
      <w:r>
        <w:rPr>
          <w:rFonts w:eastAsia="Calibri" w:cs="Times New Roman"/>
          <w:sz w:val="24"/>
          <w:szCs w:val="24"/>
          <w:lang w:eastAsia="ar-SA"/>
        </w:rPr>
        <w:t xml:space="preserve">1.1. </w:t>
      </w:r>
      <w:r w:rsidRPr="006418AB">
        <w:rPr>
          <w:rFonts w:eastAsia="Calibri" w:cs="Times New Roman"/>
          <w:sz w:val="24"/>
          <w:szCs w:val="24"/>
          <w:lang w:eastAsia="ar-SA"/>
        </w:rPr>
        <w:t>В настоящее время существует проблема водоснабжения котельной от центрального водопровода. Это связано с низким давлением подачи ХВС. Решение проблемы: установка дополнительно повысительных насосов.</w:t>
      </w:r>
    </w:p>
    <w:p w:rsidR="002656D0" w:rsidRPr="002656D0" w:rsidRDefault="002656D0" w:rsidP="002656D0">
      <w:pPr>
        <w:suppressAutoHyphens/>
        <w:spacing w:after="0" w:line="360" w:lineRule="auto"/>
        <w:ind w:firstLine="567"/>
        <w:jc w:val="both"/>
        <w:rPr>
          <w:rFonts w:eastAsia="Calibri" w:cs="Times New Roman"/>
          <w:sz w:val="24"/>
          <w:szCs w:val="24"/>
          <w:lang w:eastAsia="ar-SA"/>
        </w:rPr>
      </w:pPr>
      <w:r w:rsidRPr="002656D0">
        <w:rPr>
          <w:rFonts w:eastAsia="Calibri" w:cs="Times New Roman"/>
          <w:sz w:val="24"/>
          <w:szCs w:val="24"/>
          <w:lang w:eastAsia="ar-SA"/>
        </w:rPr>
        <w:t>2. Своевременно проводить осмотры и текущие ремонты тепловых сетей и оборудования котельной;</w:t>
      </w:r>
    </w:p>
    <w:p w:rsidR="002656D0" w:rsidRPr="002656D0" w:rsidRDefault="002656D0" w:rsidP="002656D0">
      <w:pPr>
        <w:suppressAutoHyphens/>
        <w:spacing w:after="0" w:line="360" w:lineRule="auto"/>
        <w:ind w:firstLine="567"/>
        <w:jc w:val="both"/>
        <w:rPr>
          <w:rFonts w:eastAsia="Calibri" w:cs="Times New Roman"/>
          <w:sz w:val="24"/>
          <w:szCs w:val="24"/>
          <w:lang w:eastAsia="ar-SA"/>
        </w:rPr>
      </w:pPr>
      <w:r w:rsidRPr="002656D0">
        <w:rPr>
          <w:rFonts w:eastAsia="Calibri" w:cs="Times New Roman"/>
          <w:sz w:val="24"/>
          <w:szCs w:val="24"/>
          <w:lang w:eastAsia="ar-SA"/>
        </w:rPr>
        <w:t>3. Разработать комплекс мероприятий по снижению потерь теплоносителя.</w:t>
      </w:r>
    </w:p>
    <w:p w:rsidR="002656D0" w:rsidRPr="002656D0" w:rsidRDefault="002656D0" w:rsidP="002656D0">
      <w:pPr>
        <w:suppressAutoHyphens/>
        <w:spacing w:after="0" w:line="360" w:lineRule="auto"/>
        <w:ind w:firstLine="539"/>
        <w:jc w:val="both"/>
        <w:rPr>
          <w:rFonts w:eastAsia="Calibri" w:cs="Times New Roman"/>
          <w:sz w:val="24"/>
          <w:szCs w:val="24"/>
          <w:lang w:eastAsia="ar-SA"/>
        </w:rPr>
      </w:pPr>
      <w:r w:rsidRPr="002656D0">
        <w:rPr>
          <w:rFonts w:eastAsia="Calibri" w:cs="Times New Roman"/>
          <w:sz w:val="24"/>
          <w:szCs w:val="24"/>
          <w:lang w:eastAsia="ar-SA"/>
        </w:rPr>
        <w:t xml:space="preserve">4. Рекомендуется проводить анализ </w:t>
      </w:r>
      <w:r>
        <w:rPr>
          <w:rFonts w:eastAsia="Calibri" w:cs="Times New Roman"/>
          <w:sz w:val="24"/>
          <w:szCs w:val="24"/>
          <w:lang w:eastAsia="ar-SA"/>
        </w:rPr>
        <w:t>статистических данных, а именно</w:t>
      </w:r>
      <w:r w:rsidRPr="002656D0">
        <w:rPr>
          <w:rFonts w:eastAsia="Calibri" w:cs="Times New Roman"/>
          <w:sz w:val="24"/>
          <w:szCs w:val="24"/>
          <w:lang w:eastAsia="ar-SA"/>
        </w:rPr>
        <w:t>:</w:t>
      </w:r>
    </w:p>
    <w:p w:rsidR="002656D0" w:rsidRPr="002656D0" w:rsidRDefault="002656D0" w:rsidP="002656D0">
      <w:pPr>
        <w:suppressAutoHyphens/>
        <w:spacing w:after="0" w:line="360" w:lineRule="auto"/>
        <w:ind w:firstLine="708"/>
        <w:jc w:val="both"/>
        <w:rPr>
          <w:rFonts w:eastAsia="Calibri" w:cs="Times New Roman"/>
          <w:color w:val="000000"/>
          <w:sz w:val="24"/>
          <w:szCs w:val="24"/>
          <w:lang w:eastAsia="ar-SA"/>
        </w:rPr>
      </w:pPr>
      <w:r w:rsidRPr="002656D0">
        <w:rPr>
          <w:rFonts w:eastAsia="Calibri" w:cs="Times New Roman"/>
          <w:color w:val="000000"/>
          <w:sz w:val="24"/>
          <w:szCs w:val="24"/>
          <w:lang w:eastAsia="ar-SA"/>
        </w:rPr>
        <w:t xml:space="preserve">4.1 Аварийных отключений потребителей и повреждений тепловых сетей и сооружений на них раздельно по отопительному периоду. </w:t>
      </w:r>
    </w:p>
    <w:p w:rsidR="002656D0" w:rsidRPr="002656D0" w:rsidRDefault="002656D0" w:rsidP="002656D0">
      <w:pPr>
        <w:tabs>
          <w:tab w:val="left" w:pos="1418"/>
        </w:tabs>
        <w:autoSpaceDE w:val="0"/>
        <w:autoSpaceDN w:val="0"/>
        <w:adjustRightInd w:val="0"/>
        <w:spacing w:after="0" w:line="360" w:lineRule="auto"/>
        <w:ind w:firstLine="709"/>
        <w:jc w:val="both"/>
        <w:rPr>
          <w:rFonts w:eastAsia="Calibri" w:cs="Times New Roman"/>
          <w:sz w:val="24"/>
          <w:szCs w:val="24"/>
          <w:lang w:eastAsia="ru-RU"/>
        </w:rPr>
      </w:pPr>
      <w:r w:rsidRPr="002656D0">
        <w:rPr>
          <w:rFonts w:eastAsia="Calibri" w:cs="Times New Roman"/>
          <w:sz w:val="24"/>
          <w:szCs w:val="24"/>
          <w:lang w:eastAsia="ru-RU"/>
        </w:rPr>
        <w:t xml:space="preserve">4.2. По данным гидравлических испытаний на плотность с указанием: </w:t>
      </w:r>
    </w:p>
    <w:p w:rsidR="002656D0" w:rsidRPr="002656D0" w:rsidRDefault="002656D0" w:rsidP="002656D0">
      <w:pPr>
        <w:numPr>
          <w:ilvl w:val="0"/>
          <w:numId w:val="10"/>
        </w:numPr>
        <w:tabs>
          <w:tab w:val="left" w:pos="851"/>
        </w:tabs>
        <w:autoSpaceDE w:val="0"/>
        <w:autoSpaceDN w:val="0"/>
        <w:adjustRightInd w:val="0"/>
        <w:spacing w:after="0" w:line="360" w:lineRule="auto"/>
        <w:ind w:left="0" w:firstLine="567"/>
        <w:contextualSpacing/>
        <w:jc w:val="both"/>
        <w:rPr>
          <w:rFonts w:eastAsia="Times New Roman" w:cs="Times New Roman"/>
          <w:color w:val="000000"/>
          <w:sz w:val="24"/>
          <w:szCs w:val="24"/>
          <w:lang w:eastAsia="ru-RU"/>
        </w:rPr>
      </w:pPr>
      <w:r w:rsidRPr="002656D0">
        <w:rPr>
          <w:rFonts w:eastAsia="Times New Roman" w:cs="Times New Roman"/>
          <w:sz w:val="24"/>
          <w:szCs w:val="24"/>
          <w:lang w:eastAsia="ru-RU"/>
        </w:rPr>
        <w:t xml:space="preserve">места </w:t>
      </w:r>
      <w:r w:rsidRPr="002656D0">
        <w:rPr>
          <w:rFonts w:eastAsia="Times New Roman" w:cs="Times New Roman"/>
          <w:color w:val="000000"/>
          <w:sz w:val="24"/>
          <w:szCs w:val="24"/>
          <w:lang w:eastAsia="ru-RU"/>
        </w:rPr>
        <w:t xml:space="preserve">повреждения (номер участка, участок между тепловыми камерами) в период гидравлических испытаний на плотность; </w:t>
      </w:r>
    </w:p>
    <w:p w:rsidR="002656D0" w:rsidRPr="002656D0" w:rsidRDefault="002656D0" w:rsidP="002656D0">
      <w:pPr>
        <w:numPr>
          <w:ilvl w:val="0"/>
          <w:numId w:val="10"/>
        </w:numPr>
        <w:autoSpaceDE w:val="0"/>
        <w:autoSpaceDN w:val="0"/>
        <w:adjustRightInd w:val="0"/>
        <w:spacing w:after="0" w:line="360" w:lineRule="auto"/>
        <w:ind w:left="0" w:firstLine="567"/>
        <w:contextualSpacing/>
        <w:jc w:val="both"/>
        <w:rPr>
          <w:rFonts w:eastAsia="Times New Roman" w:cs="Times New Roman"/>
          <w:color w:val="000000"/>
          <w:sz w:val="24"/>
          <w:szCs w:val="24"/>
          <w:lang w:eastAsia="ru-RU"/>
        </w:rPr>
      </w:pPr>
      <w:r w:rsidRPr="002656D0">
        <w:rPr>
          <w:rFonts w:eastAsia="Times New Roman" w:cs="Times New Roman"/>
          <w:color w:val="000000"/>
          <w:sz w:val="24"/>
          <w:szCs w:val="24"/>
          <w:lang w:eastAsia="ru-RU"/>
        </w:rPr>
        <w:t xml:space="preserve">место повреждения (номер участка, участок между тепловыми камерами) в период повторных испытаний; </w:t>
      </w:r>
    </w:p>
    <w:p w:rsidR="002656D0" w:rsidRPr="002656D0" w:rsidRDefault="002656D0" w:rsidP="002656D0">
      <w:pPr>
        <w:numPr>
          <w:ilvl w:val="0"/>
          <w:numId w:val="10"/>
        </w:numPr>
        <w:autoSpaceDE w:val="0"/>
        <w:autoSpaceDN w:val="0"/>
        <w:adjustRightInd w:val="0"/>
        <w:spacing w:after="0" w:line="360" w:lineRule="auto"/>
        <w:ind w:left="0" w:firstLine="567"/>
        <w:contextualSpacing/>
        <w:jc w:val="both"/>
        <w:rPr>
          <w:rFonts w:eastAsia="Times New Roman" w:cs="Times New Roman"/>
          <w:color w:val="000000"/>
          <w:sz w:val="24"/>
          <w:szCs w:val="24"/>
          <w:lang w:eastAsia="ru-RU"/>
        </w:rPr>
      </w:pPr>
      <w:r w:rsidRPr="002656D0">
        <w:rPr>
          <w:rFonts w:eastAsia="Times New Roman" w:cs="Times New Roman"/>
          <w:color w:val="000000"/>
          <w:sz w:val="24"/>
          <w:szCs w:val="24"/>
          <w:lang w:eastAsia="ru-RU"/>
        </w:rPr>
        <w:t xml:space="preserve">причину/причины повреждения. </w:t>
      </w:r>
    </w:p>
    <w:p w:rsidR="002656D0" w:rsidRPr="002656D0" w:rsidRDefault="002656D0" w:rsidP="002656D0">
      <w:pPr>
        <w:autoSpaceDE w:val="0"/>
        <w:autoSpaceDN w:val="0"/>
        <w:adjustRightInd w:val="0"/>
        <w:spacing w:after="0" w:line="360" w:lineRule="auto"/>
        <w:ind w:left="709"/>
        <w:contextualSpacing/>
        <w:jc w:val="both"/>
        <w:rPr>
          <w:rFonts w:eastAsia="Times New Roman" w:cs="Times New Roman"/>
          <w:color w:val="000000"/>
          <w:sz w:val="24"/>
          <w:szCs w:val="24"/>
          <w:lang w:eastAsia="ru-RU"/>
        </w:rPr>
      </w:pPr>
      <w:r w:rsidRPr="002656D0">
        <w:rPr>
          <w:rFonts w:eastAsia="Times New Roman" w:cs="Times New Roman"/>
          <w:color w:val="000000"/>
          <w:sz w:val="24"/>
          <w:szCs w:val="24"/>
          <w:lang w:eastAsia="ru-RU"/>
        </w:rPr>
        <w:t>4.3. Отпускаемой тепловой энергии потребителям.</w:t>
      </w:r>
    </w:p>
    <w:p w:rsidR="002656D0" w:rsidRPr="002656D0" w:rsidRDefault="002656D0" w:rsidP="002656D0">
      <w:pPr>
        <w:autoSpaceDE w:val="0"/>
        <w:autoSpaceDN w:val="0"/>
        <w:adjustRightInd w:val="0"/>
        <w:spacing w:after="0" w:line="360" w:lineRule="auto"/>
        <w:ind w:left="709"/>
        <w:contextualSpacing/>
        <w:jc w:val="both"/>
        <w:rPr>
          <w:rFonts w:eastAsia="Times New Roman" w:cs="Times New Roman"/>
          <w:color w:val="000000"/>
          <w:sz w:val="24"/>
          <w:szCs w:val="24"/>
          <w:lang w:eastAsia="ru-RU"/>
        </w:rPr>
      </w:pPr>
      <w:r w:rsidRPr="002656D0">
        <w:rPr>
          <w:rFonts w:eastAsia="Times New Roman" w:cs="Times New Roman"/>
          <w:color w:val="000000"/>
          <w:sz w:val="24"/>
          <w:szCs w:val="24"/>
          <w:lang w:eastAsia="ru-RU"/>
        </w:rPr>
        <w:t>4.4. Температуры обратного теплоносителя.</w:t>
      </w:r>
    </w:p>
    <w:p w:rsidR="002656D0" w:rsidRPr="002656D0" w:rsidRDefault="002656D0" w:rsidP="002656D0">
      <w:pPr>
        <w:tabs>
          <w:tab w:val="left" w:pos="1418"/>
        </w:tabs>
        <w:autoSpaceDE w:val="0"/>
        <w:autoSpaceDN w:val="0"/>
        <w:adjustRightInd w:val="0"/>
        <w:spacing w:after="0" w:line="360" w:lineRule="auto"/>
        <w:ind w:firstLine="709"/>
        <w:jc w:val="both"/>
        <w:rPr>
          <w:rFonts w:eastAsia="Calibri" w:cs="Times New Roman"/>
          <w:color w:val="000000"/>
          <w:sz w:val="24"/>
          <w:szCs w:val="24"/>
        </w:rPr>
      </w:pPr>
      <w:r w:rsidRPr="002656D0">
        <w:rPr>
          <w:rFonts w:eastAsia="Calibri" w:cs="Times New Roman"/>
          <w:color w:val="000000"/>
          <w:sz w:val="24"/>
          <w:szCs w:val="24"/>
        </w:rPr>
        <w:t xml:space="preserve">5. При актуализации схемы теплоснабжения </w:t>
      </w:r>
      <w:r w:rsidRPr="002656D0">
        <w:rPr>
          <w:rFonts w:eastAsia="Calibri" w:cs="Times New Roman"/>
          <w:sz w:val="24"/>
          <w:szCs w:val="24"/>
        </w:rPr>
        <w:t xml:space="preserve">поселения </w:t>
      </w:r>
      <w:r w:rsidRPr="002656D0">
        <w:rPr>
          <w:rFonts w:eastAsia="Calibri" w:cs="Times New Roman"/>
          <w:color w:val="000000"/>
          <w:sz w:val="24"/>
          <w:szCs w:val="24"/>
        </w:rPr>
        <w:t>необходимо учитывать:</w:t>
      </w:r>
    </w:p>
    <w:p w:rsidR="002656D0" w:rsidRPr="002656D0" w:rsidRDefault="002656D0" w:rsidP="002656D0">
      <w:pPr>
        <w:tabs>
          <w:tab w:val="left" w:pos="993"/>
        </w:tabs>
        <w:spacing w:after="0" w:line="360" w:lineRule="auto"/>
        <w:ind w:right="-23" w:firstLine="540"/>
        <w:jc w:val="both"/>
        <w:rPr>
          <w:rFonts w:eastAsia="Calibri" w:cs="Times New Roman"/>
          <w:color w:val="000000"/>
          <w:sz w:val="24"/>
          <w:szCs w:val="24"/>
          <w:lang w:eastAsia="ar-SA"/>
        </w:rPr>
      </w:pPr>
      <w:r w:rsidRPr="002656D0">
        <w:rPr>
          <w:rFonts w:eastAsia="Calibri" w:cs="Times New Roman"/>
          <w:color w:val="000000"/>
          <w:sz w:val="24"/>
          <w:szCs w:val="24"/>
          <w:lang w:eastAsia="ar-SA"/>
        </w:rPr>
        <w:t>5.1</w:t>
      </w:r>
      <w:r>
        <w:rPr>
          <w:rFonts w:eastAsia="Calibri" w:cs="Times New Roman"/>
          <w:color w:val="000000"/>
          <w:sz w:val="24"/>
          <w:szCs w:val="24"/>
          <w:lang w:eastAsia="ar-SA"/>
        </w:rPr>
        <w:t>.</w:t>
      </w:r>
      <w:r w:rsidRPr="002656D0">
        <w:rPr>
          <w:rFonts w:eastAsia="Calibri" w:cs="Times New Roman"/>
          <w:color w:val="000000"/>
          <w:sz w:val="24"/>
          <w:szCs w:val="24"/>
          <w:lang w:eastAsia="ar-SA"/>
        </w:rPr>
        <w:t xml:space="preserve"> Предложения по модернизации, реконструкции и новому строительству, выводу из эксплуатации источников тепловой энергии с учетом перспективной застройки территории;</w:t>
      </w:r>
    </w:p>
    <w:p w:rsidR="002656D0" w:rsidRPr="002656D0" w:rsidRDefault="002656D0" w:rsidP="002656D0">
      <w:pPr>
        <w:spacing w:after="0" w:line="360" w:lineRule="auto"/>
        <w:ind w:right="-23" w:firstLine="540"/>
        <w:jc w:val="both"/>
        <w:rPr>
          <w:rFonts w:eastAsia="Calibri" w:cs="Times New Roman"/>
          <w:color w:val="000000"/>
          <w:sz w:val="24"/>
          <w:szCs w:val="24"/>
          <w:lang w:eastAsia="ar-SA"/>
        </w:rPr>
      </w:pPr>
      <w:r w:rsidRPr="002656D0">
        <w:rPr>
          <w:rFonts w:eastAsia="Calibri" w:cs="Times New Roman"/>
          <w:color w:val="000000"/>
          <w:sz w:val="24"/>
          <w:szCs w:val="24"/>
          <w:lang w:eastAsia="ar-SA"/>
        </w:rPr>
        <w:t>5.2</w:t>
      </w:r>
      <w:r>
        <w:rPr>
          <w:rFonts w:eastAsia="Calibri" w:cs="Times New Roman"/>
          <w:color w:val="000000"/>
          <w:sz w:val="24"/>
          <w:szCs w:val="24"/>
          <w:lang w:eastAsia="ar-SA"/>
        </w:rPr>
        <w:t>.</w:t>
      </w:r>
      <w:r w:rsidRPr="002656D0">
        <w:rPr>
          <w:rFonts w:eastAsia="Calibri" w:cs="Times New Roman"/>
          <w:color w:val="000000"/>
          <w:sz w:val="24"/>
          <w:szCs w:val="24"/>
          <w:lang w:eastAsia="ar-SA"/>
        </w:rPr>
        <w:t xml:space="preserve"> Технико-экономические показатели теплоснабжающих организаций устанавливать по материалам тарифных дел;</w:t>
      </w:r>
    </w:p>
    <w:p w:rsidR="002656D0" w:rsidRPr="002656D0" w:rsidRDefault="002656D0" w:rsidP="002656D0">
      <w:pPr>
        <w:tabs>
          <w:tab w:val="left" w:pos="567"/>
        </w:tabs>
        <w:spacing w:after="0" w:line="360" w:lineRule="auto"/>
        <w:ind w:right="-23"/>
        <w:jc w:val="both"/>
        <w:rPr>
          <w:rFonts w:eastAsia="Calibri" w:cs="Times New Roman"/>
          <w:color w:val="000000"/>
          <w:sz w:val="24"/>
          <w:szCs w:val="24"/>
          <w:lang w:eastAsia="ar-SA"/>
        </w:rPr>
      </w:pPr>
      <w:r w:rsidRPr="002656D0">
        <w:rPr>
          <w:rFonts w:eastAsia="Calibri" w:cs="Times New Roman"/>
          <w:color w:val="000000"/>
          <w:sz w:val="24"/>
          <w:szCs w:val="24"/>
          <w:lang w:eastAsia="ar-SA"/>
        </w:rPr>
        <w:tab/>
        <w:t>5</w:t>
      </w:r>
      <w:r>
        <w:rPr>
          <w:rFonts w:eastAsia="Calibri" w:cs="Times New Roman"/>
          <w:color w:val="000000"/>
          <w:sz w:val="24"/>
          <w:szCs w:val="24"/>
          <w:lang w:eastAsia="ar-SA"/>
        </w:rPr>
        <w:t xml:space="preserve">.3. </w:t>
      </w:r>
      <w:r w:rsidRPr="002656D0">
        <w:rPr>
          <w:rFonts w:eastAsia="Calibri" w:cs="Times New Roman"/>
          <w:color w:val="000000"/>
          <w:sz w:val="24"/>
          <w:szCs w:val="24"/>
          <w:lang w:eastAsia="ar-SA"/>
        </w:rPr>
        <w:t xml:space="preserve">Описывать существующие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2656D0">
        <w:rPr>
          <w:rFonts w:eastAsia="Calibri" w:cs="Times New Roman"/>
          <w:color w:val="000000"/>
          <w:sz w:val="24"/>
          <w:szCs w:val="24"/>
          <w:lang w:eastAsia="ar-SA"/>
        </w:rPr>
        <w:t>теплопотребляющих</w:t>
      </w:r>
      <w:proofErr w:type="spellEnd"/>
      <w:r w:rsidRPr="002656D0">
        <w:rPr>
          <w:rFonts w:eastAsia="Calibri" w:cs="Times New Roman"/>
          <w:color w:val="000000"/>
          <w:sz w:val="24"/>
          <w:szCs w:val="24"/>
          <w:lang w:eastAsia="ar-SA"/>
        </w:rPr>
        <w:t xml:space="preserve"> установок потребителей;</w:t>
      </w:r>
    </w:p>
    <w:p w:rsidR="002656D0" w:rsidRPr="002656D0" w:rsidRDefault="002656D0" w:rsidP="002656D0">
      <w:pPr>
        <w:spacing w:after="0" w:line="360" w:lineRule="auto"/>
        <w:ind w:right="-23" w:firstLine="540"/>
        <w:jc w:val="both"/>
        <w:rPr>
          <w:rFonts w:eastAsia="Calibri" w:cs="Times New Roman"/>
          <w:color w:val="000000"/>
          <w:sz w:val="24"/>
          <w:szCs w:val="24"/>
          <w:lang w:eastAsia="ar-SA"/>
        </w:rPr>
      </w:pPr>
      <w:r w:rsidRPr="002656D0">
        <w:rPr>
          <w:rFonts w:eastAsia="Calibri" w:cs="Times New Roman"/>
          <w:color w:val="000000"/>
          <w:sz w:val="24"/>
          <w:szCs w:val="24"/>
          <w:lang w:eastAsia="ar-SA"/>
        </w:rPr>
        <w:t>5.4</w:t>
      </w:r>
      <w:r>
        <w:rPr>
          <w:rFonts w:eastAsia="Calibri" w:cs="Times New Roman"/>
          <w:color w:val="000000"/>
          <w:sz w:val="24"/>
          <w:szCs w:val="24"/>
          <w:lang w:eastAsia="ar-SA"/>
        </w:rPr>
        <w:t>.</w:t>
      </w:r>
      <w:r w:rsidRPr="002656D0">
        <w:rPr>
          <w:rFonts w:eastAsia="Calibri" w:cs="Times New Roman"/>
          <w:color w:val="000000"/>
          <w:sz w:val="24"/>
          <w:szCs w:val="24"/>
          <w:lang w:eastAsia="ar-SA"/>
        </w:rPr>
        <w:t xml:space="preserve"> Анализ предписаний надзорных органов об устранении нарушений, влияющих на безопасность и надежность систем теплоснабжения;</w:t>
      </w:r>
    </w:p>
    <w:p w:rsidR="002656D0" w:rsidRPr="002656D0" w:rsidRDefault="002656D0" w:rsidP="002656D0">
      <w:pPr>
        <w:spacing w:after="0" w:line="360" w:lineRule="auto"/>
        <w:ind w:right="-23" w:firstLine="540"/>
        <w:jc w:val="both"/>
        <w:rPr>
          <w:rFonts w:eastAsia="Calibri" w:cs="Times New Roman"/>
          <w:color w:val="000000"/>
          <w:sz w:val="24"/>
          <w:szCs w:val="24"/>
          <w:lang w:eastAsia="ar-SA"/>
        </w:rPr>
      </w:pPr>
      <w:r w:rsidRPr="002656D0">
        <w:rPr>
          <w:rFonts w:eastAsia="Calibri" w:cs="Times New Roman"/>
          <w:color w:val="000000"/>
          <w:sz w:val="24"/>
          <w:szCs w:val="24"/>
          <w:lang w:eastAsia="ar-SA"/>
        </w:rPr>
        <w:t>5.5</w:t>
      </w:r>
      <w:r>
        <w:rPr>
          <w:rFonts w:eastAsia="Calibri" w:cs="Times New Roman"/>
          <w:color w:val="000000"/>
          <w:sz w:val="24"/>
          <w:szCs w:val="24"/>
          <w:lang w:eastAsia="ar-SA"/>
        </w:rPr>
        <w:t>.</w:t>
      </w:r>
      <w:r w:rsidRPr="002656D0">
        <w:rPr>
          <w:rFonts w:eastAsia="Calibri" w:cs="Times New Roman"/>
          <w:color w:val="000000"/>
          <w:sz w:val="24"/>
          <w:szCs w:val="24"/>
          <w:lang w:eastAsia="ar-SA"/>
        </w:rPr>
        <w:t xml:space="preserve"> Данные платы за подключение к системе теплоснабжения и поступлений денежных средств от осуществления указанной деятельности;</w:t>
      </w:r>
    </w:p>
    <w:p w:rsidR="002656D0" w:rsidRPr="002656D0" w:rsidRDefault="002656D0" w:rsidP="002656D0">
      <w:pPr>
        <w:tabs>
          <w:tab w:val="left" w:pos="567"/>
        </w:tabs>
        <w:autoSpaceDE w:val="0"/>
        <w:autoSpaceDN w:val="0"/>
        <w:adjustRightInd w:val="0"/>
        <w:spacing w:after="0" w:line="360" w:lineRule="auto"/>
        <w:jc w:val="both"/>
        <w:rPr>
          <w:rFonts w:eastAsia="Calibri" w:cs="Times New Roman"/>
          <w:color w:val="000000"/>
          <w:sz w:val="24"/>
          <w:szCs w:val="24"/>
          <w:lang w:eastAsia="ru-RU"/>
        </w:rPr>
      </w:pPr>
      <w:r w:rsidRPr="002656D0">
        <w:rPr>
          <w:rFonts w:eastAsia="Calibri" w:cs="Times New Roman"/>
          <w:color w:val="000000"/>
          <w:sz w:val="24"/>
          <w:szCs w:val="24"/>
          <w:lang w:eastAsia="ru-RU"/>
        </w:rPr>
        <w:tab/>
        <w:t>5.6</w:t>
      </w:r>
      <w:r>
        <w:rPr>
          <w:rFonts w:eastAsia="Calibri" w:cs="Times New Roman"/>
          <w:color w:val="000000"/>
          <w:sz w:val="24"/>
          <w:szCs w:val="24"/>
          <w:lang w:eastAsia="ru-RU"/>
        </w:rPr>
        <w:t>.</w:t>
      </w:r>
      <w:r w:rsidRPr="002656D0">
        <w:rPr>
          <w:rFonts w:eastAsia="Calibri" w:cs="Times New Roman"/>
          <w:color w:val="000000"/>
          <w:sz w:val="24"/>
          <w:szCs w:val="24"/>
          <w:lang w:eastAsia="ru-RU"/>
        </w:rPr>
        <w:t xml:space="preserve"> Корректировать договорные величины потребления тепловых нагрузок с использованием Правил установления и изменения (пересмотра) тепловых нагрузок (утвержденных приказом </w:t>
      </w:r>
      <w:proofErr w:type="spellStart"/>
      <w:r w:rsidRPr="002656D0">
        <w:rPr>
          <w:rFonts w:eastAsia="Calibri" w:cs="Times New Roman"/>
          <w:color w:val="000000"/>
          <w:sz w:val="24"/>
          <w:szCs w:val="24"/>
          <w:lang w:eastAsia="ru-RU"/>
        </w:rPr>
        <w:t>Минрегиона</w:t>
      </w:r>
      <w:proofErr w:type="spellEnd"/>
      <w:r w:rsidRPr="002656D0">
        <w:rPr>
          <w:rFonts w:eastAsia="Calibri" w:cs="Times New Roman"/>
          <w:color w:val="000000"/>
          <w:sz w:val="24"/>
          <w:szCs w:val="24"/>
          <w:lang w:eastAsia="ru-RU"/>
        </w:rPr>
        <w:t xml:space="preserve"> России от 28.12.2009 года № 610).</w:t>
      </w:r>
    </w:p>
    <w:p w:rsidR="002656D0" w:rsidRPr="0008329F" w:rsidRDefault="002656D0" w:rsidP="007C3D42">
      <w:pPr>
        <w:pStyle w:val="aa"/>
      </w:pPr>
    </w:p>
    <w:sectPr w:rsidR="002656D0" w:rsidRPr="0008329F" w:rsidSect="009807EF">
      <w:pgSz w:w="11906" w:h="16838"/>
      <w:pgMar w:top="1134" w:right="850" w:bottom="1134" w:left="1701" w:header="1098" w:footer="8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806" w:rsidRDefault="005C7806" w:rsidP="004F23FA">
      <w:pPr>
        <w:spacing w:after="0" w:line="240" w:lineRule="auto"/>
      </w:pPr>
      <w:r>
        <w:separator/>
      </w:r>
    </w:p>
  </w:endnote>
  <w:endnote w:type="continuationSeparator" w:id="0">
    <w:p w:rsidR="005C7806" w:rsidRDefault="005C7806" w:rsidP="004F2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39" w:rsidRPr="004F23FA" w:rsidRDefault="00434B39" w:rsidP="004F23FA">
    <w:pPr>
      <w:pStyle w:val="a7"/>
      <w:pBdr>
        <w:top w:val="thinThickSmallGap" w:sz="24" w:space="1" w:color="823B0B" w:themeColor="accent2" w:themeShade="7F"/>
      </w:pBdr>
      <w:rPr>
        <w:rFonts w:ascii="Arial" w:hAnsi="Arial" w:cs="Arial"/>
        <w:sz w:val="18"/>
        <w:szCs w:val="18"/>
      </w:rPr>
    </w:pPr>
    <w:proofErr w:type="gramStart"/>
    <w:r w:rsidRPr="004F23FA">
      <w:rPr>
        <w:rFonts w:ascii="Arial" w:hAnsi="Arial" w:cs="Arial"/>
        <w:sz w:val="18"/>
        <w:szCs w:val="18"/>
      </w:rPr>
      <w:t>24</w:t>
    </w:r>
    <w:r w:rsidR="00E50BA6">
      <w:rPr>
        <w:rFonts w:ascii="Arial" w:hAnsi="Arial" w:cs="Arial"/>
        <w:sz w:val="18"/>
        <w:szCs w:val="18"/>
      </w:rPr>
      <w:t>1050  г.</w:t>
    </w:r>
    <w:proofErr w:type="gramEnd"/>
    <w:r w:rsidR="00E50BA6">
      <w:rPr>
        <w:rFonts w:ascii="Arial" w:hAnsi="Arial" w:cs="Arial"/>
        <w:sz w:val="18"/>
        <w:szCs w:val="18"/>
      </w:rPr>
      <w:t xml:space="preserve"> Брянск  ул. Горького, 6</w:t>
    </w:r>
    <w:r w:rsidRPr="004F23FA">
      <w:rPr>
        <w:rFonts w:ascii="Arial" w:hAnsi="Arial" w:cs="Arial"/>
        <w:sz w:val="18"/>
        <w:szCs w:val="18"/>
      </w:rPr>
      <w:t>0    п</w:t>
    </w:r>
    <w:r>
      <w:rPr>
        <w:rFonts w:ascii="Arial" w:hAnsi="Arial" w:cs="Arial"/>
        <w:sz w:val="18"/>
        <w:szCs w:val="18"/>
      </w:rPr>
      <w:t xml:space="preserve">ом. 15,16  тел.(4832) 59-96-86  </w:t>
    </w:r>
    <w:proofErr w:type="spellStart"/>
    <w:r w:rsidRPr="004F23FA">
      <w:rPr>
        <w:rFonts w:ascii="Arial" w:hAnsi="Arial" w:cs="Arial"/>
        <w:sz w:val="18"/>
        <w:szCs w:val="18"/>
      </w:rPr>
      <w:t>Email</w:t>
    </w:r>
    <w:proofErr w:type="spellEnd"/>
    <w:r w:rsidRPr="004F23FA">
      <w:rPr>
        <w:rFonts w:ascii="Arial" w:hAnsi="Arial" w:cs="Arial"/>
        <w:sz w:val="18"/>
        <w:szCs w:val="18"/>
      </w:rPr>
      <w:t xml:space="preserve">: </w:t>
    </w:r>
    <w:proofErr w:type="spellStart"/>
    <w:r w:rsidRPr="004F23FA">
      <w:rPr>
        <w:rStyle w:val="a9"/>
        <w:sz w:val="18"/>
        <w:szCs w:val="18"/>
      </w:rPr>
      <w:t>np</w:t>
    </w:r>
    <w:proofErr w:type="spellEnd"/>
    <w:r w:rsidRPr="004F23FA">
      <w:fldChar w:fldCharType="begin"/>
    </w:r>
    <w:r w:rsidRPr="004F23FA">
      <w:rPr>
        <w:sz w:val="18"/>
        <w:szCs w:val="18"/>
      </w:rPr>
      <w:instrText xml:space="preserve"> HYPERLINK "mailto:tektest32@yandex.ru" </w:instrText>
    </w:r>
    <w:r w:rsidRPr="004F23FA">
      <w:fldChar w:fldCharType="separate"/>
    </w:r>
    <w:r w:rsidRPr="004F23FA">
      <w:rPr>
        <w:rStyle w:val="a9"/>
        <w:sz w:val="18"/>
        <w:szCs w:val="18"/>
        <w:lang w:val="en-US"/>
      </w:rPr>
      <w:t>tektest</w:t>
    </w:r>
    <w:r w:rsidRPr="004F23FA">
      <w:rPr>
        <w:rStyle w:val="a9"/>
        <w:sz w:val="18"/>
        <w:szCs w:val="18"/>
      </w:rPr>
      <w:t>32@</w:t>
    </w:r>
    <w:r w:rsidRPr="004F23FA">
      <w:rPr>
        <w:rStyle w:val="a9"/>
        <w:sz w:val="18"/>
        <w:szCs w:val="18"/>
        <w:lang w:val="en-US"/>
      </w:rPr>
      <w:t>yandex</w:t>
    </w:r>
    <w:r w:rsidRPr="004F23FA">
      <w:rPr>
        <w:rStyle w:val="a9"/>
        <w:sz w:val="18"/>
        <w:szCs w:val="18"/>
      </w:rPr>
      <w:t>.</w:t>
    </w:r>
    <w:proofErr w:type="spellStart"/>
    <w:r w:rsidRPr="004F23FA">
      <w:rPr>
        <w:rStyle w:val="a9"/>
        <w:sz w:val="18"/>
        <w:szCs w:val="18"/>
        <w:lang w:val="en-US"/>
      </w:rPr>
      <w:t>ru</w:t>
    </w:r>
    <w:proofErr w:type="spellEnd"/>
    <w:r w:rsidRPr="004F23FA">
      <w:rPr>
        <w:rStyle w:val="a9"/>
        <w:sz w:val="18"/>
        <w:szCs w:val="18"/>
        <w:lang w:val="en-US"/>
      </w:rPr>
      <w:fldChar w:fldCharType="end"/>
    </w:r>
    <w:r w:rsidRPr="001649B0">
      <w:rPr>
        <w:rFonts w:cs="Times New Roman"/>
        <w:b/>
        <w:i/>
        <w:sz w:val="20"/>
        <w:szCs w:val="20"/>
      </w:rPr>
      <w:ptab w:relativeTo="margin" w:alignment="right" w:leader="none"/>
    </w:r>
    <w:r w:rsidRPr="001649B0">
      <w:rPr>
        <w:rFonts w:cs="Times New Roman"/>
        <w:b/>
        <w:i/>
        <w:sz w:val="20"/>
        <w:szCs w:val="20"/>
      </w:rPr>
      <w:fldChar w:fldCharType="begin"/>
    </w:r>
    <w:r w:rsidRPr="001649B0">
      <w:rPr>
        <w:rFonts w:cs="Times New Roman"/>
        <w:b/>
        <w:i/>
        <w:sz w:val="20"/>
        <w:szCs w:val="20"/>
      </w:rPr>
      <w:instrText xml:space="preserve"> PAGE   \* MERGEFORMAT </w:instrText>
    </w:r>
    <w:r w:rsidRPr="001649B0">
      <w:rPr>
        <w:rFonts w:cs="Times New Roman"/>
        <w:b/>
        <w:i/>
        <w:sz w:val="20"/>
        <w:szCs w:val="20"/>
      </w:rPr>
      <w:fldChar w:fldCharType="separate"/>
    </w:r>
    <w:r w:rsidR="000A5520">
      <w:rPr>
        <w:rFonts w:cs="Times New Roman"/>
        <w:b/>
        <w:i/>
        <w:noProof/>
        <w:sz w:val="20"/>
        <w:szCs w:val="20"/>
      </w:rPr>
      <w:t>4</w:t>
    </w:r>
    <w:r w:rsidRPr="001649B0">
      <w:rPr>
        <w:rFonts w:cs="Times New Roman"/>
        <w:b/>
        <w:i/>
        <w:sz w:val="20"/>
        <w:szCs w:val="20"/>
      </w:rPr>
      <w:fldChar w:fldCharType="end"/>
    </w:r>
  </w:p>
  <w:p w:rsidR="00434B39" w:rsidRDefault="00434B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806" w:rsidRDefault="005C7806" w:rsidP="004F23FA">
      <w:pPr>
        <w:spacing w:after="0" w:line="240" w:lineRule="auto"/>
      </w:pPr>
      <w:r>
        <w:separator/>
      </w:r>
    </w:p>
  </w:footnote>
  <w:footnote w:type="continuationSeparator" w:id="0">
    <w:p w:rsidR="005C7806" w:rsidRDefault="005C7806" w:rsidP="004F2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39" w:rsidRPr="004F23FA" w:rsidRDefault="00434B39" w:rsidP="004F23FA">
    <w:pPr>
      <w:pStyle w:val="a5"/>
      <w:jc w:val="center"/>
      <w:rPr>
        <w:rFonts w:eastAsiaTheme="majorEastAsia" w:cs="Times New Roman"/>
        <w:i/>
        <w:sz w:val="20"/>
        <w:szCs w:val="20"/>
      </w:rPr>
    </w:pPr>
    <w:r w:rsidRPr="004F23FA">
      <w:rPr>
        <w:rFonts w:eastAsiaTheme="majorEastAsia" w:cs="Times New Roman"/>
        <w:i/>
        <w:sz w:val="20"/>
        <w:szCs w:val="20"/>
      </w:rPr>
      <w:t xml:space="preserve">Актуализация схемы теплоснабжения </w:t>
    </w:r>
    <w:proofErr w:type="spellStart"/>
    <w:r>
      <w:rPr>
        <w:rFonts w:eastAsiaTheme="majorEastAsia" w:cs="Times New Roman"/>
        <w:i/>
        <w:sz w:val="20"/>
        <w:szCs w:val="20"/>
      </w:rPr>
      <w:t>Подозерского</w:t>
    </w:r>
    <w:proofErr w:type="spellEnd"/>
    <w:r w:rsidRPr="004F23FA">
      <w:rPr>
        <w:rFonts w:eastAsiaTheme="majorEastAsia" w:cs="Times New Roman"/>
        <w:i/>
        <w:sz w:val="20"/>
        <w:szCs w:val="20"/>
      </w:rPr>
      <w:t xml:space="preserve"> сельского поселения Комсомольского муниципального района Ивановской области по состоянию на 2024 год и на период до 2034 года</w:t>
    </w:r>
  </w:p>
  <w:p w:rsidR="00434B39" w:rsidRPr="00D56FF8" w:rsidRDefault="00434B39" w:rsidP="004F23FA">
    <w:pPr>
      <w:pStyle w:val="a5"/>
      <w:pBdr>
        <w:bottom w:val="thickThinSmallGap" w:sz="24" w:space="1" w:color="823B0B"/>
      </w:pBdr>
      <w:rPr>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045B0"/>
    <w:multiLevelType w:val="hybridMultilevel"/>
    <w:tmpl w:val="03006F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4281FD9"/>
    <w:multiLevelType w:val="hybridMultilevel"/>
    <w:tmpl w:val="072A42E2"/>
    <w:lvl w:ilvl="0" w:tplc="CF7C70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023567"/>
    <w:multiLevelType w:val="hybridMultilevel"/>
    <w:tmpl w:val="F38E48CE"/>
    <w:lvl w:ilvl="0" w:tplc="04190001">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 w15:restartNumberingAfterBreak="0">
    <w:nsid w:val="4AA71E48"/>
    <w:multiLevelType w:val="hybridMultilevel"/>
    <w:tmpl w:val="D73E130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3E0D55"/>
    <w:multiLevelType w:val="hybridMultilevel"/>
    <w:tmpl w:val="48B471FA"/>
    <w:lvl w:ilvl="0" w:tplc="E70AFFF6">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22003D"/>
    <w:multiLevelType w:val="hybridMultilevel"/>
    <w:tmpl w:val="8E001272"/>
    <w:lvl w:ilvl="0" w:tplc="9E4086CC">
      <w:start w:val="1"/>
      <w:numFmt w:val="russianLower"/>
      <w:lvlText w:val="%1)"/>
      <w:lvlJc w:val="left"/>
      <w:pPr>
        <w:ind w:left="720" w:hanging="360"/>
      </w:pPr>
      <w:rPr>
        <w:rFonts w:hint="default"/>
      </w:rPr>
    </w:lvl>
    <w:lvl w:ilvl="1" w:tplc="9E4086CC"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 w15:restartNumberingAfterBreak="0">
    <w:nsid w:val="63B42BDA"/>
    <w:multiLevelType w:val="hybridMultilevel"/>
    <w:tmpl w:val="6324F300"/>
    <w:lvl w:ilvl="0" w:tplc="B29E02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0682373"/>
    <w:multiLevelType w:val="hybridMultilevel"/>
    <w:tmpl w:val="6C8CB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910595"/>
    <w:multiLevelType w:val="hybridMultilevel"/>
    <w:tmpl w:val="2F008F8C"/>
    <w:lvl w:ilvl="0" w:tplc="466634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9437C4"/>
    <w:multiLevelType w:val="hybridMultilevel"/>
    <w:tmpl w:val="128A7DA4"/>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8"/>
  </w:num>
  <w:num w:numId="6">
    <w:abstractNumId w:val="9"/>
  </w:num>
  <w:num w:numId="7">
    <w:abstractNumId w:val="5"/>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0D"/>
    <w:rsid w:val="0008329F"/>
    <w:rsid w:val="000A5520"/>
    <w:rsid w:val="000B1A6B"/>
    <w:rsid w:val="000E36C7"/>
    <w:rsid w:val="000E4605"/>
    <w:rsid w:val="0013128C"/>
    <w:rsid w:val="00142250"/>
    <w:rsid w:val="00177248"/>
    <w:rsid w:val="001A44E2"/>
    <w:rsid w:val="001B152E"/>
    <w:rsid w:val="002656D0"/>
    <w:rsid w:val="002A2FBD"/>
    <w:rsid w:val="002F2F1F"/>
    <w:rsid w:val="00335308"/>
    <w:rsid w:val="00392EE2"/>
    <w:rsid w:val="003C35C1"/>
    <w:rsid w:val="003C5C1A"/>
    <w:rsid w:val="003F6CC0"/>
    <w:rsid w:val="00407773"/>
    <w:rsid w:val="00434B39"/>
    <w:rsid w:val="004362F5"/>
    <w:rsid w:val="00453637"/>
    <w:rsid w:val="00456548"/>
    <w:rsid w:val="00471B64"/>
    <w:rsid w:val="00487DEB"/>
    <w:rsid w:val="004A0DA3"/>
    <w:rsid w:val="004A6543"/>
    <w:rsid w:val="004F23FA"/>
    <w:rsid w:val="0053192A"/>
    <w:rsid w:val="00570B8B"/>
    <w:rsid w:val="005A7245"/>
    <w:rsid w:val="005C7806"/>
    <w:rsid w:val="005E218B"/>
    <w:rsid w:val="005E3A71"/>
    <w:rsid w:val="0060468D"/>
    <w:rsid w:val="006418AB"/>
    <w:rsid w:val="00650CB5"/>
    <w:rsid w:val="00652CFF"/>
    <w:rsid w:val="00655DDE"/>
    <w:rsid w:val="006A6095"/>
    <w:rsid w:val="006A7742"/>
    <w:rsid w:val="006F6562"/>
    <w:rsid w:val="00771924"/>
    <w:rsid w:val="007C3D42"/>
    <w:rsid w:val="007E1444"/>
    <w:rsid w:val="008010E9"/>
    <w:rsid w:val="008937E3"/>
    <w:rsid w:val="008E5EDF"/>
    <w:rsid w:val="0093354C"/>
    <w:rsid w:val="00961E56"/>
    <w:rsid w:val="009807EF"/>
    <w:rsid w:val="009D19F6"/>
    <w:rsid w:val="00A40507"/>
    <w:rsid w:val="00A45B69"/>
    <w:rsid w:val="00A52D62"/>
    <w:rsid w:val="00A557B6"/>
    <w:rsid w:val="00A83985"/>
    <w:rsid w:val="00AD09EF"/>
    <w:rsid w:val="00AF55F4"/>
    <w:rsid w:val="00B104D4"/>
    <w:rsid w:val="00B5316E"/>
    <w:rsid w:val="00B646DC"/>
    <w:rsid w:val="00B9176A"/>
    <w:rsid w:val="00B91D6A"/>
    <w:rsid w:val="00BA292D"/>
    <w:rsid w:val="00BA3B6F"/>
    <w:rsid w:val="00BB4EEE"/>
    <w:rsid w:val="00BB53A5"/>
    <w:rsid w:val="00BB760A"/>
    <w:rsid w:val="00BD4DA7"/>
    <w:rsid w:val="00C04AB5"/>
    <w:rsid w:val="00C16B36"/>
    <w:rsid w:val="00C20310"/>
    <w:rsid w:val="00C2410D"/>
    <w:rsid w:val="00C31640"/>
    <w:rsid w:val="00C43003"/>
    <w:rsid w:val="00C9781A"/>
    <w:rsid w:val="00CB75DB"/>
    <w:rsid w:val="00CE1AA8"/>
    <w:rsid w:val="00D140C5"/>
    <w:rsid w:val="00D24E4B"/>
    <w:rsid w:val="00D55EBB"/>
    <w:rsid w:val="00D55F8F"/>
    <w:rsid w:val="00E25831"/>
    <w:rsid w:val="00E277C6"/>
    <w:rsid w:val="00E50BA6"/>
    <w:rsid w:val="00E52B6C"/>
    <w:rsid w:val="00E71995"/>
    <w:rsid w:val="00E76F17"/>
    <w:rsid w:val="00E77DD1"/>
    <w:rsid w:val="00E84773"/>
    <w:rsid w:val="00EA66BC"/>
    <w:rsid w:val="00EB265A"/>
    <w:rsid w:val="00EB5CAC"/>
    <w:rsid w:val="00EC7D03"/>
    <w:rsid w:val="00F1307B"/>
    <w:rsid w:val="00F61585"/>
    <w:rsid w:val="00F7112D"/>
    <w:rsid w:val="00F90506"/>
    <w:rsid w:val="00F94F2F"/>
    <w:rsid w:val="00F9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A4BA535E-AA3A-40AB-B0EB-BB4D0804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3FA"/>
    <w:pPr>
      <w:spacing w:after="200" w:line="276" w:lineRule="auto"/>
    </w:pPr>
    <w:rPr>
      <w:rFonts w:ascii="Times New Roman" w:hAnsi="Times New Roman"/>
      <w:sz w:val="28"/>
    </w:rPr>
  </w:style>
  <w:style w:type="paragraph" w:styleId="1">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
    <w:basedOn w:val="a"/>
    <w:link w:val="10"/>
    <w:qFormat/>
    <w:rsid w:val="00A52D62"/>
    <w:pPr>
      <w:widowControl w:val="0"/>
      <w:autoSpaceDE w:val="0"/>
      <w:autoSpaceDN w:val="0"/>
      <w:spacing w:after="0" w:line="240" w:lineRule="auto"/>
      <w:ind w:left="360" w:right="854" w:hanging="360"/>
      <w:jc w:val="center"/>
      <w:outlineLvl w:val="0"/>
    </w:pPr>
    <w:rPr>
      <w:rFonts w:eastAsia="Times New Roman" w:cs="Times New Roman"/>
      <w:b/>
      <w:bCs/>
      <w:sz w:val="32"/>
      <w:szCs w:val="32"/>
      <w:lang w:val="en-US"/>
    </w:rPr>
  </w:style>
  <w:style w:type="paragraph" w:styleId="2">
    <w:name w:val="heading 2"/>
    <w:basedOn w:val="a"/>
    <w:next w:val="a"/>
    <w:link w:val="20"/>
    <w:uiPriority w:val="9"/>
    <w:semiHidden/>
    <w:unhideWhenUsed/>
    <w:qFormat/>
    <w:rsid w:val="00BB760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7">
    <w:name w:val="heading 7"/>
    <w:basedOn w:val="a"/>
    <w:next w:val="a"/>
    <w:link w:val="70"/>
    <w:unhideWhenUsed/>
    <w:qFormat/>
    <w:rsid w:val="00F94F2F"/>
    <w:pPr>
      <w:keepNext/>
      <w:keepLines/>
      <w:spacing w:before="200" w:after="0"/>
      <w:outlineLvl w:val="6"/>
    </w:pPr>
    <w:rPr>
      <w:rFonts w:ascii="Georgia" w:eastAsia="Times New Roman" w:hAnsi="Georgia" w:cs="Times New Roman"/>
      <w:i/>
      <w:iCs/>
      <w:color w:val="404040"/>
      <w:sz w:val="22"/>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BO"/>
    <w:basedOn w:val="a"/>
    <w:link w:val="a4"/>
    <w:qFormat/>
    <w:rsid w:val="004F23FA"/>
    <w:pPr>
      <w:widowControl w:val="0"/>
      <w:autoSpaceDE w:val="0"/>
      <w:autoSpaceDN w:val="0"/>
      <w:spacing w:after="0" w:line="240" w:lineRule="auto"/>
    </w:pPr>
    <w:rPr>
      <w:rFonts w:eastAsia="Times New Roman" w:cs="Times New Roman"/>
      <w:sz w:val="24"/>
      <w:szCs w:val="24"/>
      <w:lang w:val="en-US"/>
    </w:r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BO Знак"/>
    <w:basedOn w:val="a0"/>
    <w:link w:val="a3"/>
    <w:rsid w:val="004F23FA"/>
    <w:rPr>
      <w:rFonts w:ascii="Times New Roman" w:eastAsia="Times New Roman" w:hAnsi="Times New Roman" w:cs="Times New Roman"/>
      <w:sz w:val="24"/>
      <w:szCs w:val="24"/>
      <w:lang w:val="en-US"/>
    </w:rPr>
  </w:style>
  <w:style w:type="paragraph" w:styleId="a5">
    <w:name w:val="header"/>
    <w:aliases w:val="hd,Guideline, Знак5,Знак5,ВерхКолонтитул"/>
    <w:basedOn w:val="a"/>
    <w:link w:val="a6"/>
    <w:uiPriority w:val="99"/>
    <w:unhideWhenUsed/>
    <w:rsid w:val="004F23FA"/>
    <w:pPr>
      <w:tabs>
        <w:tab w:val="center" w:pos="4677"/>
        <w:tab w:val="right" w:pos="9355"/>
      </w:tabs>
      <w:spacing w:after="0" w:line="240" w:lineRule="auto"/>
    </w:pPr>
  </w:style>
  <w:style w:type="character" w:customStyle="1" w:styleId="a6">
    <w:name w:val="Верхний колонтитул Знак"/>
    <w:aliases w:val="hd Знак,Guideline Знак, Знак5 Знак,Знак5 Знак,ВерхКолонтитул Знак"/>
    <w:basedOn w:val="a0"/>
    <w:link w:val="a5"/>
    <w:uiPriority w:val="99"/>
    <w:rsid w:val="004F23FA"/>
    <w:rPr>
      <w:rFonts w:ascii="Times New Roman" w:hAnsi="Times New Roman"/>
      <w:sz w:val="28"/>
    </w:rPr>
  </w:style>
  <w:style w:type="paragraph" w:styleId="a7">
    <w:name w:val="footer"/>
    <w:basedOn w:val="a"/>
    <w:link w:val="a8"/>
    <w:unhideWhenUsed/>
    <w:rsid w:val="004F23FA"/>
    <w:pPr>
      <w:tabs>
        <w:tab w:val="center" w:pos="4677"/>
        <w:tab w:val="right" w:pos="9355"/>
      </w:tabs>
      <w:spacing w:after="0" w:line="240" w:lineRule="auto"/>
    </w:pPr>
  </w:style>
  <w:style w:type="character" w:customStyle="1" w:styleId="a8">
    <w:name w:val="Нижний колонтитул Знак"/>
    <w:basedOn w:val="a0"/>
    <w:link w:val="a7"/>
    <w:rsid w:val="004F23FA"/>
    <w:rPr>
      <w:rFonts w:ascii="Times New Roman" w:hAnsi="Times New Roman"/>
      <w:sz w:val="28"/>
    </w:rPr>
  </w:style>
  <w:style w:type="character" w:styleId="a9">
    <w:name w:val="Hyperlink"/>
    <w:uiPriority w:val="99"/>
    <w:unhideWhenUsed/>
    <w:rsid w:val="004F23FA"/>
    <w:rPr>
      <w:color w:val="0000FF"/>
      <w:u w:val="single"/>
    </w:rPr>
  </w:style>
  <w:style w:type="paragraph" w:customStyle="1" w:styleId="aa">
    <w:name w:val="_Обычный"/>
    <w:basedOn w:val="a"/>
    <w:link w:val="ab"/>
    <w:qFormat/>
    <w:rsid w:val="004F23FA"/>
    <w:pPr>
      <w:spacing w:after="0" w:line="240" w:lineRule="auto"/>
      <w:ind w:firstLine="709"/>
      <w:jc w:val="both"/>
    </w:pPr>
    <w:rPr>
      <w:rFonts w:eastAsia="Times New Roman" w:cs="Times New Roman"/>
      <w:sz w:val="24"/>
      <w:szCs w:val="20"/>
    </w:rPr>
  </w:style>
  <w:style w:type="character" w:customStyle="1" w:styleId="ab">
    <w:name w:val="_Обычный Знак"/>
    <w:link w:val="aa"/>
    <w:rsid w:val="004F23FA"/>
    <w:rPr>
      <w:rFonts w:ascii="Times New Roman" w:eastAsia="Times New Roman" w:hAnsi="Times New Roman" w:cs="Times New Roman"/>
      <w:sz w:val="24"/>
      <w:szCs w:val="20"/>
    </w:rPr>
  </w:style>
  <w:style w:type="character" w:customStyle="1" w:styleId="10">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
    <w:basedOn w:val="a0"/>
    <w:link w:val="1"/>
    <w:rsid w:val="00A52D62"/>
    <w:rPr>
      <w:rFonts w:ascii="Times New Roman" w:eastAsia="Times New Roman" w:hAnsi="Times New Roman" w:cs="Times New Roman"/>
      <w:b/>
      <w:bCs/>
      <w:sz w:val="32"/>
      <w:szCs w:val="32"/>
      <w:lang w:val="en-US"/>
    </w:rPr>
  </w:style>
  <w:style w:type="paragraph" w:styleId="ac">
    <w:name w:val="List Paragraph"/>
    <w:aliases w:val="Обычный текст,it_List1,Ненумерованный список,основной диплом"/>
    <w:basedOn w:val="a"/>
    <w:link w:val="ad"/>
    <w:uiPriority w:val="34"/>
    <w:qFormat/>
    <w:rsid w:val="00A52D62"/>
    <w:pPr>
      <w:spacing w:after="0" w:line="240" w:lineRule="auto"/>
      <w:ind w:left="720"/>
      <w:contextualSpacing/>
      <w:jc w:val="both"/>
    </w:pPr>
    <w:rPr>
      <w:rFonts w:asciiTheme="minorHAnsi" w:hAnsiTheme="minorHAnsi"/>
      <w:sz w:val="22"/>
    </w:rPr>
  </w:style>
  <w:style w:type="paragraph" w:styleId="ae">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1"/>
    <w:uiPriority w:val="99"/>
    <w:unhideWhenUsed/>
    <w:rsid w:val="00A52D62"/>
    <w:pPr>
      <w:spacing w:before="100" w:beforeAutospacing="1" w:after="100" w:afterAutospacing="1" w:line="240" w:lineRule="auto"/>
      <w:ind w:firstLine="709"/>
      <w:jc w:val="both"/>
    </w:pPr>
    <w:rPr>
      <w:rFonts w:eastAsia="Times New Roman" w:cs="Times New Roman"/>
      <w:sz w:val="24"/>
      <w:szCs w:val="24"/>
      <w:lang w:eastAsia="ru-RU"/>
    </w:rPr>
  </w:style>
  <w:style w:type="character" w:customStyle="1" w:styleId="21">
    <w:name w:val="Обычный (веб) Знак2"/>
    <w:aliases w:val="Обычный (Web)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e"/>
    <w:uiPriority w:val="99"/>
    <w:locked/>
    <w:rsid w:val="00A52D62"/>
    <w:rPr>
      <w:rFonts w:ascii="Times New Roman" w:eastAsia="Times New Roman" w:hAnsi="Times New Roman" w:cs="Times New Roman"/>
      <w:sz w:val="24"/>
      <w:szCs w:val="24"/>
      <w:lang w:eastAsia="ru-RU"/>
    </w:rPr>
  </w:style>
  <w:style w:type="paragraph" w:styleId="af">
    <w:name w:val="TOC Heading"/>
    <w:basedOn w:val="1"/>
    <w:next w:val="a"/>
    <w:uiPriority w:val="39"/>
    <w:unhideWhenUsed/>
    <w:qFormat/>
    <w:rsid w:val="00407773"/>
    <w:pPr>
      <w:keepNext/>
      <w:keepLines/>
      <w:widowControl/>
      <w:autoSpaceDE/>
      <w:autoSpaceDN/>
      <w:spacing w:before="240" w:line="259" w:lineRule="auto"/>
      <w:ind w:left="0" w:right="0" w:firstLine="0"/>
      <w:jc w:val="left"/>
      <w:outlineLvl w:val="9"/>
    </w:pPr>
    <w:rPr>
      <w:rFonts w:asciiTheme="majorHAnsi" w:eastAsiaTheme="majorEastAsia" w:hAnsiTheme="majorHAnsi" w:cstheme="majorBidi"/>
      <w:b w:val="0"/>
      <w:bCs w:val="0"/>
      <w:color w:val="2E74B5" w:themeColor="accent1" w:themeShade="BF"/>
      <w:lang w:val="ru-RU" w:eastAsia="ru-RU"/>
    </w:rPr>
  </w:style>
  <w:style w:type="paragraph" w:styleId="11">
    <w:name w:val="toc 1"/>
    <w:basedOn w:val="a"/>
    <w:next w:val="a"/>
    <w:autoRedefine/>
    <w:uiPriority w:val="39"/>
    <w:unhideWhenUsed/>
    <w:rsid w:val="00407773"/>
    <w:pPr>
      <w:spacing w:after="100"/>
    </w:pPr>
  </w:style>
  <w:style w:type="character" w:customStyle="1" w:styleId="70">
    <w:name w:val="Заголовок 7 Знак"/>
    <w:basedOn w:val="a0"/>
    <w:link w:val="7"/>
    <w:rsid w:val="00F94F2F"/>
    <w:rPr>
      <w:rFonts w:ascii="Georgia" w:eastAsia="Times New Roman" w:hAnsi="Georgia" w:cs="Times New Roman"/>
      <w:i/>
      <w:iCs/>
      <w:color w:val="404040"/>
      <w:lang w:val="en-US" w:bidi="en-US"/>
    </w:rPr>
  </w:style>
  <w:style w:type="paragraph" w:customStyle="1" w:styleId="s1">
    <w:name w:val="s_1"/>
    <w:basedOn w:val="a"/>
    <w:rsid w:val="006A7742"/>
    <w:pPr>
      <w:spacing w:before="100" w:beforeAutospacing="1" w:after="100" w:afterAutospacing="1" w:line="240" w:lineRule="auto"/>
    </w:pPr>
    <w:rPr>
      <w:rFonts w:eastAsia="Times New Roman" w:cs="Times New Roman"/>
      <w:sz w:val="24"/>
      <w:szCs w:val="24"/>
      <w:lang w:eastAsia="ru-RU"/>
    </w:rPr>
  </w:style>
  <w:style w:type="paragraph" w:styleId="af0">
    <w:name w:val="Body Text Indent"/>
    <w:basedOn w:val="a"/>
    <w:link w:val="af1"/>
    <w:unhideWhenUsed/>
    <w:rsid w:val="00BD4DA7"/>
    <w:pPr>
      <w:suppressAutoHyphens/>
      <w:spacing w:after="120" w:line="240" w:lineRule="auto"/>
      <w:ind w:left="283"/>
    </w:pPr>
    <w:rPr>
      <w:rFonts w:eastAsia="Times New Roman" w:cs="Times New Roman"/>
      <w:sz w:val="24"/>
      <w:szCs w:val="24"/>
      <w:lang w:eastAsia="ar-SA"/>
    </w:rPr>
  </w:style>
  <w:style w:type="character" w:customStyle="1" w:styleId="af1">
    <w:name w:val="Основной текст с отступом Знак"/>
    <w:basedOn w:val="a0"/>
    <w:link w:val="af0"/>
    <w:rsid w:val="00BD4DA7"/>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4A654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A6543"/>
    <w:rPr>
      <w:rFonts w:ascii="Tahoma" w:hAnsi="Tahoma" w:cs="Tahoma"/>
      <w:sz w:val="16"/>
      <w:szCs w:val="16"/>
    </w:rPr>
  </w:style>
  <w:style w:type="character" w:customStyle="1" w:styleId="20">
    <w:name w:val="Заголовок 2 Знак"/>
    <w:basedOn w:val="a0"/>
    <w:link w:val="2"/>
    <w:uiPriority w:val="9"/>
    <w:semiHidden/>
    <w:rsid w:val="00BB760A"/>
    <w:rPr>
      <w:rFonts w:asciiTheme="majorHAnsi" w:eastAsiaTheme="majorEastAsia" w:hAnsiTheme="majorHAnsi" w:cstheme="majorBidi"/>
      <w:b/>
      <w:bCs/>
      <w:color w:val="5B9BD5" w:themeColor="accent1"/>
      <w:sz w:val="26"/>
      <w:szCs w:val="26"/>
    </w:rPr>
  </w:style>
  <w:style w:type="character" w:customStyle="1" w:styleId="ad">
    <w:name w:val="Абзац списка Знак"/>
    <w:aliases w:val="Обычный текст Знак,it_List1 Знак,Ненумерованный список Знак,основной диплом Знак"/>
    <w:link w:val="ac"/>
    <w:uiPriority w:val="34"/>
    <w:locked/>
    <w:rsid w:val="00E84773"/>
  </w:style>
  <w:style w:type="table" w:styleId="af4">
    <w:name w:val="Table Grid"/>
    <w:basedOn w:val="a1"/>
    <w:uiPriority w:val="99"/>
    <w:rsid w:val="00E8477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E84773"/>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90983">
      <w:bodyDiv w:val="1"/>
      <w:marLeft w:val="0"/>
      <w:marRight w:val="0"/>
      <w:marTop w:val="0"/>
      <w:marBottom w:val="0"/>
      <w:divBdr>
        <w:top w:val="none" w:sz="0" w:space="0" w:color="auto"/>
        <w:left w:val="none" w:sz="0" w:space="0" w:color="auto"/>
        <w:bottom w:val="none" w:sz="0" w:space="0" w:color="auto"/>
        <w:right w:val="none" w:sz="0" w:space="0" w:color="auto"/>
      </w:divBdr>
    </w:div>
    <w:div w:id="285283568">
      <w:bodyDiv w:val="1"/>
      <w:marLeft w:val="0"/>
      <w:marRight w:val="0"/>
      <w:marTop w:val="0"/>
      <w:marBottom w:val="0"/>
      <w:divBdr>
        <w:top w:val="none" w:sz="0" w:space="0" w:color="auto"/>
        <w:left w:val="none" w:sz="0" w:space="0" w:color="auto"/>
        <w:bottom w:val="none" w:sz="0" w:space="0" w:color="auto"/>
        <w:right w:val="none" w:sz="0" w:space="0" w:color="auto"/>
      </w:divBdr>
    </w:div>
    <w:div w:id="462892271">
      <w:bodyDiv w:val="1"/>
      <w:marLeft w:val="0"/>
      <w:marRight w:val="0"/>
      <w:marTop w:val="0"/>
      <w:marBottom w:val="0"/>
      <w:divBdr>
        <w:top w:val="none" w:sz="0" w:space="0" w:color="auto"/>
        <w:left w:val="none" w:sz="0" w:space="0" w:color="auto"/>
        <w:bottom w:val="none" w:sz="0" w:space="0" w:color="auto"/>
        <w:right w:val="none" w:sz="0" w:space="0" w:color="auto"/>
      </w:divBdr>
    </w:div>
    <w:div w:id="503665736">
      <w:bodyDiv w:val="1"/>
      <w:marLeft w:val="0"/>
      <w:marRight w:val="0"/>
      <w:marTop w:val="0"/>
      <w:marBottom w:val="0"/>
      <w:divBdr>
        <w:top w:val="none" w:sz="0" w:space="0" w:color="auto"/>
        <w:left w:val="none" w:sz="0" w:space="0" w:color="auto"/>
        <w:bottom w:val="none" w:sz="0" w:space="0" w:color="auto"/>
        <w:right w:val="none" w:sz="0" w:space="0" w:color="auto"/>
      </w:divBdr>
    </w:div>
    <w:div w:id="523599512">
      <w:bodyDiv w:val="1"/>
      <w:marLeft w:val="0"/>
      <w:marRight w:val="0"/>
      <w:marTop w:val="0"/>
      <w:marBottom w:val="0"/>
      <w:divBdr>
        <w:top w:val="none" w:sz="0" w:space="0" w:color="auto"/>
        <w:left w:val="none" w:sz="0" w:space="0" w:color="auto"/>
        <w:bottom w:val="none" w:sz="0" w:space="0" w:color="auto"/>
        <w:right w:val="none" w:sz="0" w:space="0" w:color="auto"/>
      </w:divBdr>
    </w:div>
    <w:div w:id="563099374">
      <w:bodyDiv w:val="1"/>
      <w:marLeft w:val="0"/>
      <w:marRight w:val="0"/>
      <w:marTop w:val="0"/>
      <w:marBottom w:val="0"/>
      <w:divBdr>
        <w:top w:val="none" w:sz="0" w:space="0" w:color="auto"/>
        <w:left w:val="none" w:sz="0" w:space="0" w:color="auto"/>
        <w:bottom w:val="none" w:sz="0" w:space="0" w:color="auto"/>
        <w:right w:val="none" w:sz="0" w:space="0" w:color="auto"/>
      </w:divBdr>
    </w:div>
    <w:div w:id="611520672">
      <w:bodyDiv w:val="1"/>
      <w:marLeft w:val="0"/>
      <w:marRight w:val="0"/>
      <w:marTop w:val="0"/>
      <w:marBottom w:val="0"/>
      <w:divBdr>
        <w:top w:val="none" w:sz="0" w:space="0" w:color="auto"/>
        <w:left w:val="none" w:sz="0" w:space="0" w:color="auto"/>
        <w:bottom w:val="none" w:sz="0" w:space="0" w:color="auto"/>
        <w:right w:val="none" w:sz="0" w:space="0" w:color="auto"/>
      </w:divBdr>
      <w:divsChild>
        <w:div w:id="2044208579">
          <w:marLeft w:val="0"/>
          <w:marRight w:val="0"/>
          <w:marTop w:val="0"/>
          <w:marBottom w:val="0"/>
          <w:divBdr>
            <w:top w:val="none" w:sz="0" w:space="0" w:color="auto"/>
            <w:left w:val="none" w:sz="0" w:space="0" w:color="auto"/>
            <w:bottom w:val="none" w:sz="0" w:space="0" w:color="auto"/>
            <w:right w:val="none" w:sz="0" w:space="0" w:color="auto"/>
          </w:divBdr>
        </w:div>
        <w:div w:id="675378461">
          <w:marLeft w:val="0"/>
          <w:marRight w:val="0"/>
          <w:marTop w:val="0"/>
          <w:marBottom w:val="0"/>
          <w:divBdr>
            <w:top w:val="none" w:sz="0" w:space="0" w:color="auto"/>
            <w:left w:val="none" w:sz="0" w:space="0" w:color="auto"/>
            <w:bottom w:val="none" w:sz="0" w:space="0" w:color="auto"/>
            <w:right w:val="none" w:sz="0" w:space="0" w:color="auto"/>
          </w:divBdr>
          <w:divsChild>
            <w:div w:id="1197308743">
              <w:marLeft w:val="0"/>
              <w:marRight w:val="0"/>
              <w:marTop w:val="0"/>
              <w:marBottom w:val="0"/>
              <w:divBdr>
                <w:top w:val="none" w:sz="0" w:space="0" w:color="auto"/>
                <w:left w:val="none" w:sz="0" w:space="0" w:color="auto"/>
                <w:bottom w:val="none" w:sz="0" w:space="0" w:color="auto"/>
                <w:right w:val="none" w:sz="0" w:space="0" w:color="auto"/>
              </w:divBdr>
            </w:div>
            <w:div w:id="2083024785">
              <w:marLeft w:val="0"/>
              <w:marRight w:val="0"/>
              <w:marTop w:val="0"/>
              <w:marBottom w:val="0"/>
              <w:divBdr>
                <w:top w:val="none" w:sz="0" w:space="0" w:color="auto"/>
                <w:left w:val="none" w:sz="0" w:space="0" w:color="auto"/>
                <w:bottom w:val="none" w:sz="0" w:space="0" w:color="auto"/>
                <w:right w:val="none" w:sz="0" w:space="0" w:color="auto"/>
              </w:divBdr>
            </w:div>
          </w:divsChild>
        </w:div>
        <w:div w:id="328339210">
          <w:marLeft w:val="0"/>
          <w:marRight w:val="0"/>
          <w:marTop w:val="0"/>
          <w:marBottom w:val="0"/>
          <w:divBdr>
            <w:top w:val="none" w:sz="0" w:space="0" w:color="auto"/>
            <w:left w:val="none" w:sz="0" w:space="0" w:color="auto"/>
            <w:bottom w:val="none" w:sz="0" w:space="0" w:color="auto"/>
            <w:right w:val="none" w:sz="0" w:space="0" w:color="auto"/>
          </w:divBdr>
          <w:divsChild>
            <w:div w:id="2141610654">
              <w:marLeft w:val="0"/>
              <w:marRight w:val="0"/>
              <w:marTop w:val="0"/>
              <w:marBottom w:val="0"/>
              <w:divBdr>
                <w:top w:val="none" w:sz="0" w:space="0" w:color="auto"/>
                <w:left w:val="none" w:sz="0" w:space="0" w:color="auto"/>
                <w:bottom w:val="none" w:sz="0" w:space="0" w:color="auto"/>
                <w:right w:val="none" w:sz="0" w:space="0" w:color="auto"/>
              </w:divBdr>
            </w:div>
            <w:div w:id="1907759770">
              <w:marLeft w:val="0"/>
              <w:marRight w:val="0"/>
              <w:marTop w:val="0"/>
              <w:marBottom w:val="0"/>
              <w:divBdr>
                <w:top w:val="none" w:sz="0" w:space="0" w:color="auto"/>
                <w:left w:val="none" w:sz="0" w:space="0" w:color="auto"/>
                <w:bottom w:val="none" w:sz="0" w:space="0" w:color="auto"/>
                <w:right w:val="none" w:sz="0" w:space="0" w:color="auto"/>
              </w:divBdr>
            </w:div>
          </w:divsChild>
        </w:div>
        <w:div w:id="2076973785">
          <w:marLeft w:val="0"/>
          <w:marRight w:val="0"/>
          <w:marTop w:val="0"/>
          <w:marBottom w:val="0"/>
          <w:divBdr>
            <w:top w:val="none" w:sz="0" w:space="0" w:color="auto"/>
            <w:left w:val="none" w:sz="0" w:space="0" w:color="auto"/>
            <w:bottom w:val="none" w:sz="0" w:space="0" w:color="auto"/>
            <w:right w:val="none" w:sz="0" w:space="0" w:color="auto"/>
          </w:divBdr>
          <w:divsChild>
            <w:div w:id="153299223">
              <w:marLeft w:val="0"/>
              <w:marRight w:val="0"/>
              <w:marTop w:val="0"/>
              <w:marBottom w:val="0"/>
              <w:divBdr>
                <w:top w:val="none" w:sz="0" w:space="0" w:color="auto"/>
                <w:left w:val="none" w:sz="0" w:space="0" w:color="auto"/>
                <w:bottom w:val="none" w:sz="0" w:space="0" w:color="auto"/>
                <w:right w:val="none" w:sz="0" w:space="0" w:color="auto"/>
              </w:divBdr>
            </w:div>
            <w:div w:id="1891647746">
              <w:marLeft w:val="0"/>
              <w:marRight w:val="0"/>
              <w:marTop w:val="0"/>
              <w:marBottom w:val="0"/>
              <w:divBdr>
                <w:top w:val="none" w:sz="0" w:space="0" w:color="auto"/>
                <w:left w:val="none" w:sz="0" w:space="0" w:color="auto"/>
                <w:bottom w:val="none" w:sz="0" w:space="0" w:color="auto"/>
                <w:right w:val="none" w:sz="0" w:space="0" w:color="auto"/>
              </w:divBdr>
            </w:div>
          </w:divsChild>
        </w:div>
        <w:div w:id="67769898">
          <w:marLeft w:val="0"/>
          <w:marRight w:val="0"/>
          <w:marTop w:val="0"/>
          <w:marBottom w:val="0"/>
          <w:divBdr>
            <w:top w:val="none" w:sz="0" w:space="0" w:color="auto"/>
            <w:left w:val="none" w:sz="0" w:space="0" w:color="auto"/>
            <w:bottom w:val="none" w:sz="0" w:space="0" w:color="auto"/>
            <w:right w:val="none" w:sz="0" w:space="0" w:color="auto"/>
          </w:divBdr>
          <w:divsChild>
            <w:div w:id="207186123">
              <w:marLeft w:val="0"/>
              <w:marRight w:val="0"/>
              <w:marTop w:val="0"/>
              <w:marBottom w:val="0"/>
              <w:divBdr>
                <w:top w:val="none" w:sz="0" w:space="0" w:color="auto"/>
                <w:left w:val="none" w:sz="0" w:space="0" w:color="auto"/>
                <w:bottom w:val="none" w:sz="0" w:space="0" w:color="auto"/>
                <w:right w:val="none" w:sz="0" w:space="0" w:color="auto"/>
              </w:divBdr>
            </w:div>
            <w:div w:id="1717701916">
              <w:marLeft w:val="0"/>
              <w:marRight w:val="0"/>
              <w:marTop w:val="0"/>
              <w:marBottom w:val="0"/>
              <w:divBdr>
                <w:top w:val="none" w:sz="0" w:space="0" w:color="auto"/>
                <w:left w:val="none" w:sz="0" w:space="0" w:color="auto"/>
                <w:bottom w:val="none" w:sz="0" w:space="0" w:color="auto"/>
                <w:right w:val="none" w:sz="0" w:space="0" w:color="auto"/>
              </w:divBdr>
            </w:div>
          </w:divsChild>
        </w:div>
        <w:div w:id="2133399527">
          <w:marLeft w:val="0"/>
          <w:marRight w:val="0"/>
          <w:marTop w:val="0"/>
          <w:marBottom w:val="0"/>
          <w:divBdr>
            <w:top w:val="none" w:sz="0" w:space="0" w:color="auto"/>
            <w:left w:val="none" w:sz="0" w:space="0" w:color="auto"/>
            <w:bottom w:val="none" w:sz="0" w:space="0" w:color="auto"/>
            <w:right w:val="none" w:sz="0" w:space="0" w:color="auto"/>
          </w:divBdr>
          <w:divsChild>
            <w:div w:id="1752123729">
              <w:marLeft w:val="0"/>
              <w:marRight w:val="0"/>
              <w:marTop w:val="0"/>
              <w:marBottom w:val="0"/>
              <w:divBdr>
                <w:top w:val="none" w:sz="0" w:space="0" w:color="auto"/>
                <w:left w:val="none" w:sz="0" w:space="0" w:color="auto"/>
                <w:bottom w:val="none" w:sz="0" w:space="0" w:color="auto"/>
                <w:right w:val="none" w:sz="0" w:space="0" w:color="auto"/>
              </w:divBdr>
            </w:div>
            <w:div w:id="910047036">
              <w:marLeft w:val="0"/>
              <w:marRight w:val="0"/>
              <w:marTop w:val="0"/>
              <w:marBottom w:val="0"/>
              <w:divBdr>
                <w:top w:val="none" w:sz="0" w:space="0" w:color="auto"/>
                <w:left w:val="none" w:sz="0" w:space="0" w:color="auto"/>
                <w:bottom w:val="none" w:sz="0" w:space="0" w:color="auto"/>
                <w:right w:val="none" w:sz="0" w:space="0" w:color="auto"/>
              </w:divBdr>
            </w:div>
          </w:divsChild>
        </w:div>
        <w:div w:id="739600866">
          <w:marLeft w:val="0"/>
          <w:marRight w:val="0"/>
          <w:marTop w:val="0"/>
          <w:marBottom w:val="0"/>
          <w:divBdr>
            <w:top w:val="none" w:sz="0" w:space="0" w:color="auto"/>
            <w:left w:val="none" w:sz="0" w:space="0" w:color="auto"/>
            <w:bottom w:val="none" w:sz="0" w:space="0" w:color="auto"/>
            <w:right w:val="none" w:sz="0" w:space="0" w:color="auto"/>
          </w:divBdr>
          <w:divsChild>
            <w:div w:id="2065133014">
              <w:marLeft w:val="0"/>
              <w:marRight w:val="0"/>
              <w:marTop w:val="0"/>
              <w:marBottom w:val="0"/>
              <w:divBdr>
                <w:top w:val="none" w:sz="0" w:space="0" w:color="auto"/>
                <w:left w:val="none" w:sz="0" w:space="0" w:color="auto"/>
                <w:bottom w:val="none" w:sz="0" w:space="0" w:color="auto"/>
                <w:right w:val="none" w:sz="0" w:space="0" w:color="auto"/>
              </w:divBdr>
            </w:div>
            <w:div w:id="1333798168">
              <w:marLeft w:val="0"/>
              <w:marRight w:val="0"/>
              <w:marTop w:val="0"/>
              <w:marBottom w:val="0"/>
              <w:divBdr>
                <w:top w:val="none" w:sz="0" w:space="0" w:color="auto"/>
                <w:left w:val="none" w:sz="0" w:space="0" w:color="auto"/>
                <w:bottom w:val="none" w:sz="0" w:space="0" w:color="auto"/>
                <w:right w:val="none" w:sz="0" w:space="0" w:color="auto"/>
              </w:divBdr>
            </w:div>
          </w:divsChild>
        </w:div>
        <w:div w:id="920721218">
          <w:marLeft w:val="0"/>
          <w:marRight w:val="0"/>
          <w:marTop w:val="0"/>
          <w:marBottom w:val="0"/>
          <w:divBdr>
            <w:top w:val="none" w:sz="0" w:space="0" w:color="auto"/>
            <w:left w:val="none" w:sz="0" w:space="0" w:color="auto"/>
            <w:bottom w:val="none" w:sz="0" w:space="0" w:color="auto"/>
            <w:right w:val="none" w:sz="0" w:space="0" w:color="auto"/>
          </w:divBdr>
          <w:divsChild>
            <w:div w:id="596524092">
              <w:marLeft w:val="0"/>
              <w:marRight w:val="0"/>
              <w:marTop w:val="0"/>
              <w:marBottom w:val="0"/>
              <w:divBdr>
                <w:top w:val="none" w:sz="0" w:space="0" w:color="auto"/>
                <w:left w:val="none" w:sz="0" w:space="0" w:color="auto"/>
                <w:bottom w:val="none" w:sz="0" w:space="0" w:color="auto"/>
                <w:right w:val="none" w:sz="0" w:space="0" w:color="auto"/>
              </w:divBdr>
            </w:div>
            <w:div w:id="1936281784">
              <w:marLeft w:val="0"/>
              <w:marRight w:val="0"/>
              <w:marTop w:val="0"/>
              <w:marBottom w:val="0"/>
              <w:divBdr>
                <w:top w:val="none" w:sz="0" w:space="0" w:color="auto"/>
                <w:left w:val="none" w:sz="0" w:space="0" w:color="auto"/>
                <w:bottom w:val="none" w:sz="0" w:space="0" w:color="auto"/>
                <w:right w:val="none" w:sz="0" w:space="0" w:color="auto"/>
              </w:divBdr>
            </w:div>
            <w:div w:id="1008945410">
              <w:marLeft w:val="0"/>
              <w:marRight w:val="0"/>
              <w:marTop w:val="0"/>
              <w:marBottom w:val="0"/>
              <w:divBdr>
                <w:top w:val="none" w:sz="0" w:space="0" w:color="auto"/>
                <w:left w:val="none" w:sz="0" w:space="0" w:color="auto"/>
                <w:bottom w:val="none" w:sz="0" w:space="0" w:color="auto"/>
                <w:right w:val="none" w:sz="0" w:space="0" w:color="auto"/>
              </w:divBdr>
            </w:div>
            <w:div w:id="2130734476">
              <w:marLeft w:val="0"/>
              <w:marRight w:val="0"/>
              <w:marTop w:val="0"/>
              <w:marBottom w:val="0"/>
              <w:divBdr>
                <w:top w:val="none" w:sz="0" w:space="0" w:color="auto"/>
                <w:left w:val="none" w:sz="0" w:space="0" w:color="auto"/>
                <w:bottom w:val="none" w:sz="0" w:space="0" w:color="auto"/>
                <w:right w:val="none" w:sz="0" w:space="0" w:color="auto"/>
              </w:divBdr>
            </w:div>
          </w:divsChild>
        </w:div>
        <w:div w:id="480734864">
          <w:marLeft w:val="0"/>
          <w:marRight w:val="0"/>
          <w:marTop w:val="0"/>
          <w:marBottom w:val="0"/>
          <w:divBdr>
            <w:top w:val="none" w:sz="0" w:space="0" w:color="auto"/>
            <w:left w:val="none" w:sz="0" w:space="0" w:color="auto"/>
            <w:bottom w:val="none" w:sz="0" w:space="0" w:color="auto"/>
            <w:right w:val="none" w:sz="0" w:space="0" w:color="auto"/>
          </w:divBdr>
          <w:divsChild>
            <w:div w:id="1415123657">
              <w:marLeft w:val="0"/>
              <w:marRight w:val="0"/>
              <w:marTop w:val="0"/>
              <w:marBottom w:val="0"/>
              <w:divBdr>
                <w:top w:val="none" w:sz="0" w:space="0" w:color="auto"/>
                <w:left w:val="none" w:sz="0" w:space="0" w:color="auto"/>
                <w:bottom w:val="none" w:sz="0" w:space="0" w:color="auto"/>
                <w:right w:val="none" w:sz="0" w:space="0" w:color="auto"/>
              </w:divBdr>
            </w:div>
            <w:div w:id="1149831100">
              <w:marLeft w:val="0"/>
              <w:marRight w:val="0"/>
              <w:marTop w:val="0"/>
              <w:marBottom w:val="0"/>
              <w:divBdr>
                <w:top w:val="none" w:sz="0" w:space="0" w:color="auto"/>
                <w:left w:val="none" w:sz="0" w:space="0" w:color="auto"/>
                <w:bottom w:val="none" w:sz="0" w:space="0" w:color="auto"/>
                <w:right w:val="none" w:sz="0" w:space="0" w:color="auto"/>
              </w:divBdr>
            </w:div>
            <w:div w:id="13131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623">
      <w:bodyDiv w:val="1"/>
      <w:marLeft w:val="0"/>
      <w:marRight w:val="0"/>
      <w:marTop w:val="0"/>
      <w:marBottom w:val="0"/>
      <w:divBdr>
        <w:top w:val="none" w:sz="0" w:space="0" w:color="auto"/>
        <w:left w:val="none" w:sz="0" w:space="0" w:color="auto"/>
        <w:bottom w:val="none" w:sz="0" w:space="0" w:color="auto"/>
        <w:right w:val="none" w:sz="0" w:space="0" w:color="auto"/>
      </w:divBdr>
    </w:div>
    <w:div w:id="831523942">
      <w:bodyDiv w:val="1"/>
      <w:marLeft w:val="0"/>
      <w:marRight w:val="0"/>
      <w:marTop w:val="0"/>
      <w:marBottom w:val="0"/>
      <w:divBdr>
        <w:top w:val="none" w:sz="0" w:space="0" w:color="auto"/>
        <w:left w:val="none" w:sz="0" w:space="0" w:color="auto"/>
        <w:bottom w:val="none" w:sz="0" w:space="0" w:color="auto"/>
        <w:right w:val="none" w:sz="0" w:space="0" w:color="auto"/>
      </w:divBdr>
    </w:div>
    <w:div w:id="842477949">
      <w:bodyDiv w:val="1"/>
      <w:marLeft w:val="0"/>
      <w:marRight w:val="0"/>
      <w:marTop w:val="0"/>
      <w:marBottom w:val="0"/>
      <w:divBdr>
        <w:top w:val="none" w:sz="0" w:space="0" w:color="auto"/>
        <w:left w:val="none" w:sz="0" w:space="0" w:color="auto"/>
        <w:bottom w:val="none" w:sz="0" w:space="0" w:color="auto"/>
        <w:right w:val="none" w:sz="0" w:space="0" w:color="auto"/>
      </w:divBdr>
    </w:div>
    <w:div w:id="1024554139">
      <w:bodyDiv w:val="1"/>
      <w:marLeft w:val="0"/>
      <w:marRight w:val="0"/>
      <w:marTop w:val="0"/>
      <w:marBottom w:val="0"/>
      <w:divBdr>
        <w:top w:val="none" w:sz="0" w:space="0" w:color="auto"/>
        <w:left w:val="none" w:sz="0" w:space="0" w:color="auto"/>
        <w:bottom w:val="none" w:sz="0" w:space="0" w:color="auto"/>
        <w:right w:val="none" w:sz="0" w:space="0" w:color="auto"/>
      </w:divBdr>
    </w:div>
    <w:div w:id="1223061635">
      <w:bodyDiv w:val="1"/>
      <w:marLeft w:val="0"/>
      <w:marRight w:val="0"/>
      <w:marTop w:val="0"/>
      <w:marBottom w:val="0"/>
      <w:divBdr>
        <w:top w:val="none" w:sz="0" w:space="0" w:color="auto"/>
        <w:left w:val="none" w:sz="0" w:space="0" w:color="auto"/>
        <w:bottom w:val="none" w:sz="0" w:space="0" w:color="auto"/>
        <w:right w:val="none" w:sz="0" w:space="0" w:color="auto"/>
      </w:divBdr>
    </w:div>
    <w:div w:id="1283339150">
      <w:bodyDiv w:val="1"/>
      <w:marLeft w:val="0"/>
      <w:marRight w:val="0"/>
      <w:marTop w:val="0"/>
      <w:marBottom w:val="0"/>
      <w:divBdr>
        <w:top w:val="none" w:sz="0" w:space="0" w:color="auto"/>
        <w:left w:val="none" w:sz="0" w:space="0" w:color="auto"/>
        <w:bottom w:val="none" w:sz="0" w:space="0" w:color="auto"/>
        <w:right w:val="none" w:sz="0" w:space="0" w:color="auto"/>
      </w:divBdr>
      <w:divsChild>
        <w:div w:id="1801796950">
          <w:marLeft w:val="0"/>
          <w:marRight w:val="0"/>
          <w:marTop w:val="0"/>
          <w:marBottom w:val="0"/>
          <w:divBdr>
            <w:top w:val="none" w:sz="0" w:space="0" w:color="auto"/>
            <w:left w:val="none" w:sz="0" w:space="0" w:color="auto"/>
            <w:bottom w:val="none" w:sz="0" w:space="0" w:color="auto"/>
            <w:right w:val="none" w:sz="0" w:space="0" w:color="auto"/>
          </w:divBdr>
        </w:div>
        <w:div w:id="460151347">
          <w:marLeft w:val="0"/>
          <w:marRight w:val="0"/>
          <w:marTop w:val="0"/>
          <w:marBottom w:val="0"/>
          <w:divBdr>
            <w:top w:val="none" w:sz="0" w:space="0" w:color="auto"/>
            <w:left w:val="none" w:sz="0" w:space="0" w:color="auto"/>
            <w:bottom w:val="none" w:sz="0" w:space="0" w:color="auto"/>
            <w:right w:val="none" w:sz="0" w:space="0" w:color="auto"/>
          </w:divBdr>
        </w:div>
        <w:div w:id="1739546612">
          <w:marLeft w:val="0"/>
          <w:marRight w:val="0"/>
          <w:marTop w:val="0"/>
          <w:marBottom w:val="0"/>
          <w:divBdr>
            <w:top w:val="none" w:sz="0" w:space="0" w:color="auto"/>
            <w:left w:val="none" w:sz="0" w:space="0" w:color="auto"/>
            <w:bottom w:val="none" w:sz="0" w:space="0" w:color="auto"/>
            <w:right w:val="none" w:sz="0" w:space="0" w:color="auto"/>
          </w:divBdr>
        </w:div>
        <w:div w:id="1172337023">
          <w:marLeft w:val="0"/>
          <w:marRight w:val="0"/>
          <w:marTop w:val="0"/>
          <w:marBottom w:val="0"/>
          <w:divBdr>
            <w:top w:val="none" w:sz="0" w:space="0" w:color="auto"/>
            <w:left w:val="none" w:sz="0" w:space="0" w:color="auto"/>
            <w:bottom w:val="none" w:sz="0" w:space="0" w:color="auto"/>
            <w:right w:val="none" w:sz="0" w:space="0" w:color="auto"/>
          </w:divBdr>
        </w:div>
      </w:divsChild>
    </w:div>
    <w:div w:id="1718166186">
      <w:bodyDiv w:val="1"/>
      <w:marLeft w:val="0"/>
      <w:marRight w:val="0"/>
      <w:marTop w:val="0"/>
      <w:marBottom w:val="0"/>
      <w:divBdr>
        <w:top w:val="none" w:sz="0" w:space="0" w:color="auto"/>
        <w:left w:val="none" w:sz="0" w:space="0" w:color="auto"/>
        <w:bottom w:val="none" w:sz="0" w:space="0" w:color="auto"/>
        <w:right w:val="none" w:sz="0" w:space="0" w:color="auto"/>
      </w:divBdr>
    </w:div>
    <w:div w:id="202146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F%D0%BE%D0%B4%D0%BE%D0%B7%D1%91%D1%80%D1%81%D0%BA%D0%BE%D0%B5_%D1%81%D0%B5%D0%BB%D1%8C%D1%81%D0%BA%D0%BE%D0%B5_%D0%BF%D0%BE%D1%81%D0%B5%D0%BB%D0%B5%D0%BD%D0%B8%D0%B5" TargetMode="External"/><Relationship Id="rId18" Type="http://schemas.openxmlformats.org/officeDocument/2006/relationships/hyperlink" Target="https://ru.wikipedia.org/wiki/%D0%9A%D0%BB%D0%B8%D0%BD%D1%86%D0%BE%D0%B2%D0%BE_(%D0%98%D0%B2%D0%B0%D0%BD%D0%BE%D0%B2%D1%81%D0%BA%D0%B0%D1%8F_%D0%BE%D0%B1%D0%BB%D0%B0%D1%81%D1%82%D1%8C)" TargetMode="External"/><Relationship Id="rId26" Type="http://schemas.openxmlformats.org/officeDocument/2006/relationships/hyperlink" Target="https://ru.wikipedia.org/wiki/%D0%9A%D1%83%D0%B7%D0%BD%D0%B5%D1%86%D0%BE%D0%B2%D0%BA%D0%B0_(%D0%9A%D0%BE%D0%BC%D1%81%D0%BE%D0%BC%D0%BE%D0%BB%D1%8C%D1%81%D0%BA%D0%B8%D0%B9_%D1%80%D0%B0%D0%B9%D0%BE%D0%BD)" TargetMode="External"/><Relationship Id="rId39" Type="http://schemas.openxmlformats.org/officeDocument/2006/relationships/hyperlink" Target="https://ru.wikipedia.org/wiki/%D0%9F%D0%BE%D0%B4%D0%BE%D0%B7%D1%91%D1%80%D1%81%D0%BA%D0%BE%D0%B5_%D1%81%D0%B5%D0%BB%D1%8C%D1%81%D0%BA%D0%BE%D0%B5_%D0%BF%D0%BE%D1%81%D0%B5%D0%BB%D0%B5%D0%BD%D0%B8%D0%B5" TargetMode="External"/><Relationship Id="rId21" Type="http://schemas.openxmlformats.org/officeDocument/2006/relationships/hyperlink" Target="https://ru.wikipedia.org/wiki/%D0%9F%D0%BE%D0%B4%D0%BE%D0%B7%D1%91%D1%80%D1%81%D0%BA%D0%BE%D0%B5_%D1%81%D0%B5%D0%BB%D1%8C%D1%81%D0%BA%D0%BE%D0%B5_%D0%BF%D0%BE%D1%81%D0%B5%D0%BB%D0%B5%D0%BD%D0%B8%D0%B5" TargetMode="External"/><Relationship Id="rId34" Type="http://schemas.openxmlformats.org/officeDocument/2006/relationships/hyperlink" Target="https://ru.wikipedia.org/wiki/%D0%9F%D0%BE%D0%B4%D0%BE%D0%B7%D1%91%D1%80%D1%81%D0%BA%D0%B8%D0%B9" TargetMode="External"/><Relationship Id="rId42" Type="http://schemas.openxmlformats.org/officeDocument/2006/relationships/hyperlink" Target="https://ru.wikipedia.org/wiki/%D0%A1%D1%82%D0%B0%D0%BD%D0%BE%D0%B2%D0%BE%D0%B5_(%D0%9A%D0%BE%D0%BC%D1%81%D0%BE%D0%BC%D0%BE%D0%BB%D1%8C%D1%81%D0%BA%D0%B8%D0%B9_%D1%80%D0%B0%D0%B9%D0%BE%D0%BD)" TargetMode="External"/><Relationship Id="rId47" Type="http://schemas.openxmlformats.org/officeDocument/2006/relationships/hyperlink" Target="https://ru.wikipedia.org/wiki/%D0%9F%D0%BE%D0%B4%D0%BE%D0%B7%D1%91%D1%80%D1%81%D0%BA%D0%BE%D0%B5_%D1%81%D0%B5%D0%BB%D1%8C%D1%81%D0%BA%D0%BE%D0%B5_%D0%BF%D0%BE%D1%81%D0%B5%D0%BB%D0%B5%D0%BD%D0%B8%D0%B5" TargetMode="External"/><Relationship Id="rId50" Type="http://schemas.openxmlformats.org/officeDocument/2006/relationships/hyperlink" Target="https://ru.wikipedia.org/wiki/%D0%A2%D1%8E%D0%B3%D0%B0%D0%B5%D0%B2%D0%BE" TargetMode="External"/><Relationship Id="rId55" Type="http://schemas.openxmlformats.org/officeDocument/2006/relationships/hyperlink" Target="https://ru.wikipedia.org/wiki/%D0%9F%D0%BE%D0%B4%D0%BE%D0%B7%D1%91%D1%80%D1%81%D0%BA%D0%BE%D0%B5_%D1%81%D0%B5%D0%BB%D1%8C%D1%81%D0%BA%D0%BE%D0%B5_%D0%BF%D0%BE%D1%81%D0%B5%D0%BB%D0%B5%D0%BD%D0%B8%D0%B5" TargetMode="External"/><Relationship Id="rId63" Type="http://schemas.openxmlformats.org/officeDocument/2006/relationships/image" Target="media/image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3%D1%80%D0%BE%D0%B1%D0%B8%D1%89%D0%B5%D0%B2%D0%BE" TargetMode="External"/><Relationship Id="rId20" Type="http://schemas.openxmlformats.org/officeDocument/2006/relationships/hyperlink" Target="https://ru.wikipedia.org/wiki/%D0%9A%D0%BE%D0%BD%D0%B4%D1%8E%D0%BA%D0%BE%D0%B2%D0%BE" TargetMode="External"/><Relationship Id="rId29" Type="http://schemas.openxmlformats.org/officeDocument/2006/relationships/hyperlink" Target="https://ru.wikipedia.org/wiki/%D0%9F%D0%BE%D0%B4%D0%BE%D0%B7%D1%91%D1%80%D1%81%D0%BA%D0%BE%D0%B5_%D1%81%D0%B5%D0%BB%D1%8C%D1%81%D0%BA%D0%BE%D0%B5_%D0%BF%D0%BE%D1%81%D0%B5%D0%BB%D0%B5%D0%BD%D0%B8%D0%B5" TargetMode="External"/><Relationship Id="rId41" Type="http://schemas.openxmlformats.org/officeDocument/2006/relationships/hyperlink" Target="https://ru.wikipedia.org/wiki/%D0%9F%D0%BE%D0%B4%D0%BE%D0%B7%D1%91%D1%80%D1%81%D0%BA%D0%BE%D0%B5_%D1%81%D0%B5%D0%BB%D1%8C%D1%81%D0%BA%D0%BE%D0%B5_%D0%BF%D0%BE%D1%81%D0%B5%D0%BB%D0%B5%D0%BD%D0%B8%D0%B5" TargetMode="External"/><Relationship Id="rId54" Type="http://schemas.openxmlformats.org/officeDocument/2006/relationships/hyperlink" Target="https://ru.wikipedia.org/wiki/%D0%AF%D0%BA%D1%88%D0%B8%D0%BD%D0%BE_(%D0%9F%D0%BE%D0%B4%D0%BE%D0%B7%D0%B5%D1%80%D1%81%D0%BA%D0%BE%D0%B5_%D1%81%D0%B5%D0%BB%D1%8C%D1%81%D0%BA%D0%BE%D0%B5_%D0%BF%D0%BE%D1%81%D0%B5%D0%BB%D0%B5%D0%BD%D0%B8%D0%B5)" TargetMode="External"/><Relationship Id="rId62" Type="http://schemas.openxmlformats.org/officeDocument/2006/relationships/hyperlink" Target="http://www.tialbur.ru/war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E%D0%B4%D0%BE%D0%B7%D1%91%D1%80%D1%81%D0%BA%D0%BE%D0%B5_%D1%81%D0%B5%D0%BB%D1%8C%D1%81%D0%BA%D0%BE%D0%B5_%D0%BF%D0%BE%D1%81%D0%B5%D0%BB%D0%B5%D0%BD%D0%B8%D0%B5" TargetMode="External"/><Relationship Id="rId24" Type="http://schemas.openxmlformats.org/officeDocument/2006/relationships/hyperlink" Target="https://ru.wikipedia.org/wiki/%D0%9A%D1%80%D0%B0%D1%81%D0%BD%D0%BE%D0%B2%D0%BE_(%D0%9A%D0%BE%D0%BC%D1%81%D0%BE%D0%BC%D0%BE%D0%BB%D1%8C%D1%81%D0%BA%D0%B8%D0%B9_%D1%80%D0%B0%D0%B9%D0%BE%D0%BD)" TargetMode="External"/><Relationship Id="rId32" Type="http://schemas.openxmlformats.org/officeDocument/2006/relationships/hyperlink" Target="https://ru.wikipedia.org/wiki/%D0%9F%D0%B5%D1%82%D1%80%D0%BE%D0%B2%D1%81%D0%BA%D0%BE%D0%B5_(%D0%9A%D0%BE%D0%BC%D1%81%D0%BE%D0%BC%D0%BE%D0%BB%D1%8C%D1%81%D0%BA%D0%B8%D0%B9_%D1%80%D0%B0%D0%B9%D0%BE%D0%BD)" TargetMode="External"/><Relationship Id="rId37" Type="http://schemas.openxmlformats.org/officeDocument/2006/relationships/hyperlink" Target="https://ru.wikipedia.org/wiki/%D0%9F%D0%BE%D0%B4%D0%BE%D0%B7%D1%91%D1%80%D1%81%D0%BA%D0%BE%D0%B5_%D1%81%D0%B5%D0%BB%D1%8C%D1%81%D0%BA%D0%BE%D0%B5_%D0%BF%D0%BE%D1%81%D0%B5%D0%BB%D0%B5%D0%BD%D0%B8%D0%B5" TargetMode="External"/><Relationship Id="rId40" Type="http://schemas.openxmlformats.org/officeDocument/2006/relationships/hyperlink" Target="https://ru.wikipedia.org/wiki/%D0%A1%D0%B5%D0%BC%D0%B5%D0%BD%D0%BE-%D0%A1%D0%B0%D1%80%D1%81%D0%BA%D0%BE%D0%B5" TargetMode="External"/><Relationship Id="rId45" Type="http://schemas.openxmlformats.org/officeDocument/2006/relationships/hyperlink" Target="https://ru.wikipedia.org/wiki/%D0%9F%D0%BE%D0%B4%D0%BE%D0%B7%D1%91%D1%80%D1%81%D0%BA%D0%BE%D0%B5_%D1%81%D0%B5%D0%BB%D1%8C%D1%81%D0%BA%D0%BE%D0%B5_%D0%BF%D0%BE%D1%81%D0%B5%D0%BB%D0%B5%D0%BD%D0%B8%D0%B5" TargetMode="External"/><Relationship Id="rId53" Type="http://schemas.openxmlformats.org/officeDocument/2006/relationships/hyperlink" Target="https://ru.wikipedia.org/wiki/%D0%9F%D0%BE%D0%B4%D0%BE%D0%B7%D1%91%D1%80%D1%81%D0%BA%D0%BE%D0%B5_%D1%81%D0%B5%D0%BB%D1%8C%D1%81%D0%BA%D0%BE%D0%B5_%D0%BF%D0%BE%D1%81%D0%B5%D0%BB%D0%B5%D0%BD%D0%B8%D0%B5" TargetMode="External"/><Relationship Id="rId58" Type="http://schemas.openxmlformats.org/officeDocument/2006/relationships/hyperlink" Target="https://ru.wikipedia.org/wiki/%D0%AF%D1%80%D0%BE%D1%81%D0%BB%D0%B0%D0%B2%D0%BB%D1%8C" TargetMode="External"/><Relationship Id="rId5" Type="http://schemas.openxmlformats.org/officeDocument/2006/relationships/webSettings" Target="webSettings.xml"/><Relationship Id="rId15" Type="http://schemas.openxmlformats.org/officeDocument/2006/relationships/hyperlink" Target="https://ru.wikipedia.org/wiki/%D0%9F%D0%BE%D0%B4%D0%BE%D0%B7%D1%91%D1%80%D1%81%D0%BA%D0%BE%D0%B5_%D1%81%D0%B5%D0%BB%D1%8C%D1%81%D0%BA%D0%BE%D0%B5_%D0%BF%D0%BE%D1%81%D0%B5%D0%BB%D0%B5%D0%BD%D0%B8%D0%B5" TargetMode="External"/><Relationship Id="rId23" Type="http://schemas.openxmlformats.org/officeDocument/2006/relationships/hyperlink" Target="https://ru.wikipedia.org/wiki/%D0%9F%D0%BE%D0%B4%D0%BE%D0%B7%D1%91%D1%80%D1%81%D0%BA%D0%BE%D0%B5_%D1%81%D0%B5%D0%BB%D1%8C%D1%81%D0%BA%D0%BE%D0%B5_%D0%BF%D0%BE%D1%81%D0%B5%D0%BB%D0%B5%D0%BD%D0%B8%D0%B5" TargetMode="External"/><Relationship Id="rId28" Type="http://schemas.openxmlformats.org/officeDocument/2006/relationships/hyperlink" Target="https://ru.wikipedia.org/wiki/%D0%9B%D0%B5%D1%81%D0%BD%D0%B8%D0%BA%D0%BE%D0%B2%D0%BE_(%D0%9F%D0%BE%D0%B4%D0%BE%D0%B7%D0%B5%D1%80%D1%81%D0%BA%D0%BE%D0%B5_%D1%81%D0%B5%D0%BB%D1%8C%D1%81%D0%BA%D0%BE%D0%B5_%D0%BF%D0%BE%D1%81%D0%B5%D0%BB%D0%B5%D0%BD%D0%B8%D0%B5)" TargetMode="External"/><Relationship Id="rId36" Type="http://schemas.openxmlformats.org/officeDocument/2006/relationships/hyperlink" Target="https://ru.wikipedia.org/wiki/%D0%A0%D1%8B%D0%BB%D0%BA%D0%BE%D0%B2%D0%BE_(%D0%9A%D0%BE%D0%BC%D1%81%D0%BE%D0%BC%D0%BE%D0%BB%D1%8C%D1%81%D0%BA%D0%B8%D0%B9_%D1%80%D0%B0%D0%B9%D0%BE%D0%BD)" TargetMode="External"/><Relationship Id="rId49" Type="http://schemas.openxmlformats.org/officeDocument/2006/relationships/hyperlink" Target="https://ru.wikipedia.org/wiki/%D0%9F%D0%BE%D0%B4%D0%BE%D0%B7%D1%91%D1%80%D1%81%D0%BA%D0%BE%D0%B5_%D1%81%D0%B5%D0%BB%D1%8C%D1%81%D0%BA%D0%BE%D0%B5_%D0%BF%D0%BE%D1%81%D0%B5%D0%BB%D0%B5%D0%BD%D0%B8%D0%B5" TargetMode="External"/><Relationship Id="rId57" Type="http://schemas.openxmlformats.org/officeDocument/2006/relationships/hyperlink" Target="https://ru.wikipedia.org/wiki/%D0%98%D0%B2%D0%B0%D0%BD%D0%BE%D0%B2%D0%BE" TargetMode="External"/><Relationship Id="rId61" Type="http://schemas.openxmlformats.org/officeDocument/2006/relationships/hyperlink" Target="https://ru.wikipedia.org/wiki/%D0%9F%D0%BE%D0%B4%D0%BE%D0%B7%D1%91%D1%80%D1%81%D0%BA%D0%BE%D0%B5_%D1%81%D0%B5%D0%BB%D1%8C%D1%81%D0%BA%D0%BE%D0%B5_%D0%BF%D0%BE%D1%81%D0%B5%D0%BB%D0%B5%D0%BD%D0%B8%D0%B5" TargetMode="External"/><Relationship Id="rId10" Type="http://schemas.openxmlformats.org/officeDocument/2006/relationships/hyperlink" Target="https://ru.wikipedia.org/wiki/%D0%91%D0%B5%D1%80%D0%B5%D0%B7%D0%BD%D0%B8%D0%BA%D0%B8_(%D0%9A%D0%BE%D0%BC%D1%81%D0%BE%D0%BC%D0%BE%D0%BB%D1%8C%D1%81%D0%BA%D0%B8%D0%B9_%D1%80%D0%B0%D0%B9%D0%BE%D0%BD)" TargetMode="External"/><Relationship Id="rId19" Type="http://schemas.openxmlformats.org/officeDocument/2006/relationships/hyperlink" Target="https://ru.wikipedia.org/wiki/%D0%9F%D0%BE%D0%B4%D0%BE%D0%B7%D1%91%D1%80%D1%81%D0%BA%D0%BE%D0%B5_%D1%81%D0%B5%D0%BB%D1%8C%D1%81%D0%BA%D0%BE%D0%B5_%D0%BF%D0%BE%D1%81%D0%B5%D0%BB%D0%B5%D0%BD%D0%B8%D0%B5" TargetMode="External"/><Relationship Id="rId31" Type="http://schemas.openxmlformats.org/officeDocument/2006/relationships/hyperlink" Target="https://ru.wikipedia.org/wiki/%D0%9F%D0%BE%D0%B4%D0%BE%D0%B7%D1%91%D1%80%D1%81%D0%BA%D0%BE%D0%B5_%D1%81%D0%B5%D0%BB%D1%8C%D1%81%D0%BA%D0%BE%D0%B5_%D0%BF%D0%BE%D1%81%D0%B5%D0%BB%D0%B5%D0%BD%D0%B8%D0%B5" TargetMode="External"/><Relationship Id="rId44" Type="http://schemas.openxmlformats.org/officeDocument/2006/relationships/hyperlink" Target="https://ru.wikipedia.org/wiki/%D0%A2%D0%B0%D0%B3%D0%B0%D0%BD%D0%BE%D0%B2%D0%BE_(%D0%98%D0%B2%D0%B0%D0%BD%D0%BE%D0%B2%D1%81%D0%BA%D0%B0%D1%8F_%D0%BE%D0%B1%D0%BB%D0%B0%D1%81%D1%82%D1%8C)" TargetMode="External"/><Relationship Id="rId52" Type="http://schemas.openxmlformats.org/officeDocument/2006/relationships/hyperlink" Target="https://ru.wikipedia.org/wiki/%D0%A7%D0%B5%D1%80%D0%BD%D1%8F%D1%82%D0%B8%D0%BD%D0%BE_(%D0%98%D0%B2%D0%B0%D0%BD%D0%BE%D0%B2%D1%81%D0%BA%D0%B0%D1%8F_%D0%BE%D0%B1%D0%BB%D0%B0%D1%81%D1%82%D1%8C)" TargetMode="External"/><Relationship Id="rId60" Type="http://schemas.openxmlformats.org/officeDocument/2006/relationships/hyperlink" Target="https://ru.wikipedia.org/wiki/%D0%9F%D0%BE%D0%B4%D0%BE%D0%B7%D1%91%D1%80%D1%81%D0%BA%D0%BE%D0%B5_%D1%81%D0%B5%D0%BB%D1%8C%D1%81%D0%BA%D0%BE%D0%B5_%D0%BF%D0%BE%D1%81%D0%B5%D0%BB%D0%B5%D0%BD%D0%B8%D0%B5"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3%D0%BE%D0%BB%D0%BE%D1%85%D0%BE%D0%B2%D0%BE" TargetMode="External"/><Relationship Id="rId22" Type="http://schemas.openxmlformats.org/officeDocument/2006/relationships/hyperlink" Target="https://ru.wikipedia.org/wiki/%D0%9A%D0%BE%D1%80%D0%BE%D0%BC%D1%8B%D1%81%D0%BB%D0%BE%D0%B2%D0%BE_(%D0%98%D0%B2%D0%B0%D0%BD%D0%BE%D0%B2%D1%81%D0%BA%D0%B0%D1%8F_%D0%BE%D0%B1%D0%BB%D0%B0%D1%81%D1%82%D1%8C)" TargetMode="External"/><Relationship Id="rId27" Type="http://schemas.openxmlformats.org/officeDocument/2006/relationships/hyperlink" Target="https://ru.wikipedia.org/wiki/%D0%9F%D0%BE%D0%B4%D0%BE%D0%B7%D1%91%D1%80%D1%81%D0%BA%D0%BE%D0%B5_%D1%81%D0%B5%D0%BB%D1%8C%D1%81%D0%BA%D0%BE%D0%B5_%D0%BF%D0%BE%D1%81%D0%B5%D0%BB%D0%B5%D0%BD%D0%B8%D0%B5" TargetMode="External"/><Relationship Id="rId30" Type="http://schemas.openxmlformats.org/officeDocument/2006/relationships/hyperlink" Target="https://ru.wikipedia.org/wiki/%D0%9E%D0%BA%D1%83%D0%BB%D0%BE%D0%B2%D0%BE_(%D0%9A%D0%BE%D0%BC%D1%81%D0%BE%D0%BC%D0%BE%D0%BB%D1%8C%D1%81%D0%BA%D0%B8%D0%B9_%D1%80%D0%B0%D0%B9%D0%BE%D0%BD)" TargetMode="External"/><Relationship Id="rId35" Type="http://schemas.openxmlformats.org/officeDocument/2006/relationships/hyperlink" Target="https://ru.wikipedia.org/wiki/%D0%9F%D0%BE%D0%B4%D0%BE%D0%B7%D1%91%D1%80%D1%81%D0%BA%D0%BE%D0%B5_%D1%81%D0%B5%D0%BB%D1%8C%D1%81%D0%BA%D0%BE%D0%B5_%D0%BF%D0%BE%D1%81%D0%B5%D0%BB%D0%B5%D0%BD%D0%B8%D0%B5" TargetMode="External"/><Relationship Id="rId43" Type="http://schemas.openxmlformats.org/officeDocument/2006/relationships/hyperlink" Target="https://ru.wikipedia.org/wiki/%D0%9F%D0%BE%D0%B4%D0%BE%D0%B7%D1%91%D1%80%D1%81%D0%BA%D0%BE%D0%B5_%D1%81%D0%B5%D0%BB%D1%8C%D1%81%D0%BA%D0%BE%D0%B5_%D0%BF%D0%BE%D1%81%D0%B5%D0%BB%D0%B5%D0%BD%D0%B8%D0%B5" TargetMode="External"/><Relationship Id="rId48" Type="http://schemas.openxmlformats.org/officeDocument/2006/relationships/hyperlink" Target="https://ru.wikipedia.org/wiki/%D0%A2%D0%BE%D1%80%D0%BA%D0%B0%D1%86%D0%B5%D0%B2%D0%BE" TargetMode="External"/><Relationship Id="rId56" Type="http://schemas.openxmlformats.org/officeDocument/2006/relationships/hyperlink" Target="https://ru.wikipedia.org/w/index.php?title=%D0%A079_(%D0%B0%D0%B2%D1%82%D0%BE%D0%B4%D0%BE%D1%80%D0%BE%D0%B3%D0%B0)&amp;action=edit&amp;redlink=1"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ru.wikipedia.org/wiki/%D0%9F%D0%BE%D0%B4%D0%BE%D0%B7%D1%91%D1%80%D1%81%D0%BA%D0%BE%D0%B5_%D1%81%D0%B5%D0%BB%D1%8C%D1%81%D0%BA%D0%BE%D0%B5_%D0%BF%D0%BE%D1%81%D0%B5%D0%BB%D0%B5%D0%BD%D0%B8%D0%B5" TargetMode="External"/><Relationship Id="rId3" Type="http://schemas.openxmlformats.org/officeDocument/2006/relationships/styles" Target="styles.xml"/><Relationship Id="rId12" Type="http://schemas.openxmlformats.org/officeDocument/2006/relationships/hyperlink" Target="https://ru.wikipedia.org/wiki/%D0%92%D0%B2%D0%B5%D0%B4%D0%B5%D0%BD%D1%81%D0%BA%D0%BE%D0%B5_(%D0%9A%D0%BE%D0%BC%D1%81%D0%BE%D0%BC%D0%BE%D0%BB%D1%8C%D1%81%D0%BA%D0%B8%D0%B9_%D1%80%D0%B0%D0%B9%D0%BE%D0%BD)" TargetMode="External"/><Relationship Id="rId17" Type="http://schemas.openxmlformats.org/officeDocument/2006/relationships/hyperlink" Target="https://ru.wikipedia.org/wiki/%D0%9F%D0%BE%D0%B4%D0%BE%D0%B7%D1%91%D1%80%D1%81%D0%BA%D0%BE%D0%B5_%D1%81%D0%B5%D0%BB%D1%8C%D1%81%D0%BA%D0%BE%D0%B5_%D0%BF%D0%BE%D1%81%D0%B5%D0%BB%D0%B5%D0%BD%D0%B8%D0%B5" TargetMode="External"/><Relationship Id="rId25" Type="http://schemas.openxmlformats.org/officeDocument/2006/relationships/hyperlink" Target="https://ru.wikipedia.org/wiki/%D0%9F%D0%BE%D0%B4%D0%BE%D0%B7%D1%91%D1%80%D1%81%D0%BA%D0%BE%D0%B5_%D1%81%D0%B5%D0%BB%D1%8C%D1%81%D0%BA%D0%BE%D0%B5_%D0%BF%D0%BE%D1%81%D0%B5%D0%BB%D0%B5%D0%BD%D0%B8%D0%B5" TargetMode="External"/><Relationship Id="rId33" Type="http://schemas.openxmlformats.org/officeDocument/2006/relationships/hyperlink" Target="https://ru.wikipedia.org/wiki/%D0%9F%D0%BE%D0%B4%D0%BE%D0%B7%D1%91%D1%80%D1%81%D0%BA%D0%BE%D0%B5_%D1%81%D0%B5%D0%BB%D1%8C%D1%81%D0%BA%D0%BE%D0%B5_%D0%BF%D0%BE%D1%81%D0%B5%D0%BB%D0%B5%D0%BD%D0%B8%D0%B5" TargetMode="External"/><Relationship Id="rId38" Type="http://schemas.openxmlformats.org/officeDocument/2006/relationships/hyperlink" Target="https://ru.wikipedia.org/wiki/%D0%A1%D0%B2%D0%B0%D1%82%D0%BA%D0%BE%D0%B2%D0%BE_(%D0%98%D0%B2%D0%B0%D0%BD%D0%BE%D0%B2%D1%81%D0%BA%D0%B0%D1%8F_%D0%BE%D0%B1%D0%BB%D0%B0%D1%81%D1%82%D1%8C)" TargetMode="External"/><Relationship Id="rId46" Type="http://schemas.openxmlformats.org/officeDocument/2006/relationships/hyperlink" Target="https://ru.wikipedia.org/wiki/%D0%A2%D0%BE%D0%BB%D1%81%D1%82%D0%B8%D0%BA%D0%BE%D0%B2%D0%BE_(%D0%98%D0%B2%D0%B0%D0%BD%D0%BE%D0%B2%D1%81%D0%BA%D0%B0%D1%8F_%D0%BE%D0%B1%D0%BB%D0%B0%D1%81%D1%82%D1%8C)" TargetMode="External"/><Relationship Id="rId59" Type="http://schemas.openxmlformats.org/officeDocument/2006/relationships/hyperlink" Target="https://ru.wikipedia.org/wiki/%D0%9A%D0%BE%D0%BC%D1%81%D0%BE%D0%BC%D0%BE%D0%BB%D1%8C%D1%81%D0%BA_(%D0%98%D0%B2%D0%B0%D0%BD%D0%BE%D0%B2%D1%81%D0%BA%D0%B0%D1%8F_%D0%BE%D0%B1%D0%BB%D0%B0%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3ED26-0A04-447E-98A9-78F6940F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41</Pages>
  <Words>12370</Words>
  <Characters>70514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2023-03-11T04:21:00Z</dcterms:created>
  <dcterms:modified xsi:type="dcterms:W3CDTF">2023-04-10T03:06:00Z</dcterms:modified>
</cp:coreProperties>
</file>