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73" w:rsidRPr="00E82E6B" w:rsidRDefault="004F6273" w:rsidP="00402BED">
      <w:pPr>
        <w:pStyle w:val="a6"/>
        <w:rPr>
          <w:sz w:val="16"/>
          <w:szCs w:val="16"/>
          <w:lang w:val="ru-RU"/>
        </w:rPr>
      </w:pPr>
    </w:p>
    <w:p w:rsidR="004F6273" w:rsidRDefault="004F6273" w:rsidP="00E0462A">
      <w:pPr>
        <w:pStyle w:val="a6"/>
        <w:jc w:val="center"/>
        <w:rPr>
          <w:sz w:val="26"/>
          <w:lang w:val="ru-RU"/>
        </w:rPr>
      </w:pPr>
    </w:p>
    <w:p w:rsidR="0001420B" w:rsidRPr="00E0462A" w:rsidRDefault="0001420B" w:rsidP="00402BED">
      <w:pPr>
        <w:pStyle w:val="a6"/>
        <w:rPr>
          <w:lang w:val="ru-RU"/>
        </w:rPr>
      </w:pPr>
    </w:p>
    <w:p w:rsidR="004906C8" w:rsidRDefault="004906C8" w:rsidP="004906C8">
      <w:pPr>
        <w:pStyle w:val="a6"/>
        <w:rPr>
          <w:sz w:val="26"/>
          <w:lang w:val="ru-RU"/>
        </w:rPr>
      </w:pPr>
    </w:p>
    <w:p w:rsidR="004906C8" w:rsidRDefault="004906C8" w:rsidP="004906C8">
      <w:pPr>
        <w:pStyle w:val="a6"/>
        <w:jc w:val="center"/>
        <w:rPr>
          <w:sz w:val="26"/>
          <w:lang w:val="ru-RU"/>
        </w:rPr>
      </w:pPr>
    </w:p>
    <w:p w:rsidR="004906C8" w:rsidRDefault="004906C8" w:rsidP="004906C8">
      <w:pPr>
        <w:pStyle w:val="a6"/>
        <w:ind w:firstLine="4111"/>
        <w:rPr>
          <w:sz w:val="26"/>
          <w:lang w:val="ru-RU"/>
        </w:rPr>
      </w:pPr>
    </w:p>
    <w:p w:rsidR="004906C8" w:rsidRDefault="004906C8" w:rsidP="004906C8">
      <w:pPr>
        <w:spacing w:after="0"/>
        <w:jc w:val="center"/>
        <w:rPr>
          <w:b/>
          <w:sz w:val="36"/>
          <w:szCs w:val="36"/>
        </w:rPr>
      </w:pPr>
      <w:r w:rsidRPr="00FA0D33">
        <w:rPr>
          <w:b/>
          <w:noProof/>
          <w:sz w:val="36"/>
          <w:szCs w:val="36"/>
          <w:lang w:eastAsia="ru-RU"/>
        </w:rPr>
        <w:drawing>
          <wp:inline distT="0" distB="0" distL="0" distR="0" wp14:anchorId="6F34F00C" wp14:editId="5CE9F7B1">
            <wp:extent cx="1249736" cy="1621144"/>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6340" cy="1629710"/>
                    </a:xfrm>
                    <a:prstGeom prst="rect">
                      <a:avLst/>
                    </a:prstGeom>
                  </pic:spPr>
                </pic:pic>
              </a:graphicData>
            </a:graphic>
          </wp:inline>
        </w:drawing>
      </w:r>
    </w:p>
    <w:p w:rsidR="004906C8" w:rsidRDefault="004906C8" w:rsidP="004906C8">
      <w:pPr>
        <w:spacing w:after="0" w:line="360" w:lineRule="auto"/>
        <w:ind w:left="113"/>
        <w:jc w:val="center"/>
        <w:rPr>
          <w:b/>
          <w:sz w:val="36"/>
          <w:szCs w:val="36"/>
        </w:rPr>
      </w:pPr>
    </w:p>
    <w:p w:rsidR="004906C8" w:rsidRPr="00F20B37" w:rsidRDefault="004906C8" w:rsidP="004906C8">
      <w:pPr>
        <w:spacing w:after="0"/>
        <w:ind w:left="113"/>
        <w:jc w:val="center"/>
        <w:rPr>
          <w:b/>
          <w:sz w:val="36"/>
          <w:szCs w:val="36"/>
        </w:rPr>
      </w:pPr>
      <w:r w:rsidRPr="00F20B37">
        <w:rPr>
          <w:b/>
          <w:sz w:val="36"/>
          <w:szCs w:val="36"/>
        </w:rPr>
        <w:t>АКТУАЛИЗАЦИЯ</w:t>
      </w:r>
    </w:p>
    <w:p w:rsidR="004906C8" w:rsidRPr="00F20B37" w:rsidRDefault="004906C8" w:rsidP="004906C8">
      <w:pPr>
        <w:spacing w:after="0"/>
        <w:ind w:left="113"/>
        <w:jc w:val="center"/>
        <w:rPr>
          <w:b/>
          <w:sz w:val="36"/>
          <w:szCs w:val="36"/>
        </w:rPr>
      </w:pPr>
      <w:r w:rsidRPr="00F20B37">
        <w:rPr>
          <w:b/>
          <w:sz w:val="36"/>
          <w:szCs w:val="36"/>
        </w:rPr>
        <w:t>СХЕМЫ ТЕПЛОСНАБЖЕНИЯ</w:t>
      </w:r>
    </w:p>
    <w:p w:rsidR="004906C8" w:rsidRPr="00F20B37" w:rsidRDefault="00D506C2" w:rsidP="004906C8">
      <w:pPr>
        <w:spacing w:after="0"/>
        <w:ind w:left="113"/>
        <w:jc w:val="center"/>
        <w:rPr>
          <w:b/>
          <w:sz w:val="36"/>
          <w:szCs w:val="36"/>
        </w:rPr>
      </w:pPr>
      <w:r>
        <w:rPr>
          <w:b/>
          <w:sz w:val="36"/>
          <w:szCs w:val="36"/>
        </w:rPr>
        <w:t>ПОДОЗЕРСКОГО</w:t>
      </w:r>
      <w:r w:rsidR="004906C8" w:rsidRPr="00F20B37">
        <w:rPr>
          <w:b/>
          <w:sz w:val="36"/>
          <w:szCs w:val="36"/>
        </w:rPr>
        <w:t xml:space="preserve"> СЕЛЬСКОГО ПОСЕЛЕНИЯ</w:t>
      </w:r>
    </w:p>
    <w:p w:rsidR="004906C8" w:rsidRPr="00F20B37" w:rsidRDefault="004906C8" w:rsidP="004906C8">
      <w:pPr>
        <w:spacing w:after="0" w:line="240" w:lineRule="auto"/>
        <w:ind w:left="113"/>
        <w:jc w:val="center"/>
        <w:rPr>
          <w:b/>
          <w:sz w:val="36"/>
          <w:szCs w:val="36"/>
        </w:rPr>
      </w:pPr>
      <w:r w:rsidRPr="00F20B37">
        <w:rPr>
          <w:b/>
          <w:sz w:val="36"/>
          <w:szCs w:val="36"/>
        </w:rPr>
        <w:t>Комсомольского муниципального района</w:t>
      </w:r>
    </w:p>
    <w:p w:rsidR="004906C8" w:rsidRPr="00F20B37" w:rsidRDefault="004906C8" w:rsidP="004906C8">
      <w:pPr>
        <w:spacing w:after="0" w:line="240" w:lineRule="auto"/>
        <w:ind w:left="113"/>
        <w:jc w:val="center"/>
        <w:rPr>
          <w:b/>
          <w:sz w:val="36"/>
          <w:szCs w:val="36"/>
        </w:rPr>
      </w:pPr>
      <w:r w:rsidRPr="00F20B37">
        <w:rPr>
          <w:b/>
          <w:sz w:val="36"/>
          <w:szCs w:val="36"/>
        </w:rPr>
        <w:t>Ивановской области</w:t>
      </w:r>
    </w:p>
    <w:p w:rsidR="004906C8" w:rsidRPr="00F20B37" w:rsidRDefault="004906C8" w:rsidP="004906C8">
      <w:pPr>
        <w:spacing w:after="0" w:line="240" w:lineRule="auto"/>
        <w:ind w:left="113"/>
        <w:jc w:val="center"/>
        <w:rPr>
          <w:b/>
          <w:sz w:val="36"/>
          <w:szCs w:val="36"/>
        </w:rPr>
      </w:pPr>
      <w:r w:rsidRPr="00F20B37">
        <w:rPr>
          <w:b/>
          <w:sz w:val="36"/>
          <w:szCs w:val="36"/>
        </w:rPr>
        <w:t>по состоянию на 202</w:t>
      </w:r>
      <w:r>
        <w:rPr>
          <w:b/>
          <w:sz w:val="36"/>
          <w:szCs w:val="36"/>
        </w:rPr>
        <w:t>5</w:t>
      </w:r>
      <w:r w:rsidRPr="00F20B37">
        <w:rPr>
          <w:b/>
          <w:sz w:val="36"/>
          <w:szCs w:val="36"/>
        </w:rPr>
        <w:t xml:space="preserve"> год и на период до 203</w:t>
      </w:r>
      <w:r w:rsidRPr="00803E82">
        <w:rPr>
          <w:b/>
          <w:sz w:val="36"/>
          <w:szCs w:val="36"/>
        </w:rPr>
        <w:t>5</w:t>
      </w:r>
      <w:r w:rsidRPr="00F20B37">
        <w:rPr>
          <w:b/>
          <w:sz w:val="36"/>
          <w:szCs w:val="36"/>
        </w:rPr>
        <w:t xml:space="preserve"> года</w:t>
      </w:r>
    </w:p>
    <w:p w:rsidR="00E91B71" w:rsidRDefault="00E91B71" w:rsidP="00E91B71">
      <w:pPr>
        <w:pStyle w:val="a6"/>
        <w:jc w:val="center"/>
        <w:rPr>
          <w:sz w:val="26"/>
          <w:lang w:val="ru-RU"/>
        </w:rPr>
      </w:pPr>
    </w:p>
    <w:p w:rsidR="00E91B71" w:rsidRDefault="00E91B71" w:rsidP="00E91B71">
      <w:pPr>
        <w:pStyle w:val="a6"/>
        <w:ind w:firstLine="4111"/>
        <w:rPr>
          <w:sz w:val="26"/>
          <w:lang w:val="ru-RU"/>
        </w:rPr>
      </w:pPr>
    </w:p>
    <w:p w:rsidR="00E91B71" w:rsidRDefault="00E91B71" w:rsidP="00E91B71">
      <w:pPr>
        <w:spacing w:after="0"/>
        <w:jc w:val="center"/>
        <w:rPr>
          <w:b/>
          <w:sz w:val="36"/>
          <w:szCs w:val="36"/>
        </w:rPr>
      </w:pPr>
    </w:p>
    <w:p w:rsidR="00E91B71" w:rsidRPr="00463D76" w:rsidRDefault="00E91B71" w:rsidP="00E91B71">
      <w:pPr>
        <w:spacing w:after="0" w:line="240" w:lineRule="auto"/>
        <w:ind w:left="113"/>
        <w:jc w:val="center"/>
        <w:rPr>
          <w:b/>
          <w:sz w:val="32"/>
          <w:szCs w:val="32"/>
        </w:rPr>
      </w:pPr>
    </w:p>
    <w:p w:rsidR="00402BED" w:rsidRPr="00D02B3B" w:rsidRDefault="00402BED" w:rsidP="00463D76">
      <w:pPr>
        <w:spacing w:after="0"/>
        <w:ind w:left="113"/>
        <w:rPr>
          <w:b/>
          <w:sz w:val="24"/>
          <w:szCs w:val="24"/>
          <w:u w:val="single"/>
        </w:rPr>
      </w:pPr>
      <w:r w:rsidRPr="00D02B3B">
        <w:rPr>
          <w:b/>
          <w:sz w:val="24"/>
          <w:szCs w:val="24"/>
          <w:u w:val="single"/>
        </w:rPr>
        <w:t xml:space="preserve">Книга </w:t>
      </w:r>
      <w:r w:rsidR="00B40B23" w:rsidRPr="00D02B3B">
        <w:rPr>
          <w:b/>
          <w:sz w:val="24"/>
          <w:szCs w:val="24"/>
          <w:u w:val="single"/>
        </w:rPr>
        <w:t>1</w:t>
      </w:r>
      <w:r w:rsidRPr="00D02B3B">
        <w:rPr>
          <w:b/>
          <w:sz w:val="24"/>
          <w:szCs w:val="24"/>
          <w:u w:val="single"/>
        </w:rPr>
        <w:t xml:space="preserve">: </w:t>
      </w:r>
      <w:r w:rsidR="00B40B23" w:rsidRPr="00D02B3B">
        <w:rPr>
          <w:b/>
          <w:sz w:val="24"/>
          <w:szCs w:val="24"/>
          <w:u w:val="single"/>
        </w:rPr>
        <w:t>Схема теплоснабжения</w:t>
      </w:r>
    </w:p>
    <w:p w:rsidR="00580C0B" w:rsidRDefault="00580C0B" w:rsidP="00463D76">
      <w:pPr>
        <w:spacing w:after="0"/>
        <w:ind w:left="113"/>
        <w:rPr>
          <w:u w:val="single"/>
        </w:rPr>
      </w:pPr>
    </w:p>
    <w:p w:rsidR="00D02B3B" w:rsidRDefault="00D02B3B" w:rsidP="00463D76">
      <w:pPr>
        <w:spacing w:after="0"/>
        <w:ind w:left="113"/>
        <w:rPr>
          <w:u w:val="single"/>
        </w:rPr>
      </w:pPr>
    </w:p>
    <w:p w:rsidR="00907BA4" w:rsidRPr="008A6258" w:rsidRDefault="00907BA4" w:rsidP="00463D76">
      <w:pPr>
        <w:spacing w:after="0"/>
        <w:ind w:left="113"/>
        <w:rPr>
          <w:sz w:val="16"/>
          <w:szCs w:val="16"/>
          <w:u w:val="single"/>
        </w:rPr>
      </w:pPr>
    </w:p>
    <w:p w:rsidR="00907BA4" w:rsidRPr="008A6258" w:rsidRDefault="00907BA4" w:rsidP="00463D76">
      <w:pPr>
        <w:spacing w:after="0"/>
        <w:ind w:left="113"/>
        <w:rPr>
          <w:sz w:val="16"/>
          <w:szCs w:val="16"/>
          <w:u w:val="single"/>
        </w:rPr>
      </w:pPr>
    </w:p>
    <w:p w:rsidR="008A6258" w:rsidRDefault="008A6258" w:rsidP="004C4E1A">
      <w:pPr>
        <w:spacing w:after="0" w:line="240" w:lineRule="auto"/>
        <w:rPr>
          <w:bCs/>
          <w:sz w:val="24"/>
          <w:szCs w:val="24"/>
        </w:rPr>
      </w:pPr>
    </w:p>
    <w:p w:rsidR="00F9048F" w:rsidRPr="004C4E1A" w:rsidRDefault="00F9048F" w:rsidP="00D02B3B">
      <w:pPr>
        <w:spacing w:after="0" w:line="240" w:lineRule="auto"/>
        <w:rPr>
          <w:b/>
          <w:sz w:val="24"/>
          <w:szCs w:val="24"/>
        </w:rPr>
      </w:pPr>
    </w:p>
    <w:p w:rsidR="00F9048F" w:rsidRDefault="00F9048F" w:rsidP="00D02B3B">
      <w:pPr>
        <w:spacing w:after="0" w:line="240" w:lineRule="auto"/>
        <w:rPr>
          <w:b/>
          <w:sz w:val="24"/>
          <w:szCs w:val="24"/>
        </w:rPr>
      </w:pPr>
    </w:p>
    <w:p w:rsidR="00580C0B" w:rsidRPr="008A17DA" w:rsidRDefault="00580C0B" w:rsidP="00580C0B">
      <w:pPr>
        <w:spacing w:after="0" w:line="240" w:lineRule="auto"/>
        <w:rPr>
          <w:sz w:val="24"/>
          <w:szCs w:val="24"/>
        </w:rPr>
      </w:pPr>
      <w:r w:rsidRPr="008A17DA">
        <w:rPr>
          <w:sz w:val="24"/>
          <w:szCs w:val="24"/>
        </w:rPr>
        <w:t>Разработчик:</w:t>
      </w:r>
    </w:p>
    <w:p w:rsidR="00580C0B" w:rsidRPr="008A17DA" w:rsidRDefault="00580C0B" w:rsidP="00580C0B">
      <w:pPr>
        <w:autoSpaceDE w:val="0"/>
        <w:autoSpaceDN w:val="0"/>
        <w:adjustRightInd w:val="0"/>
        <w:spacing w:after="0" w:line="240" w:lineRule="auto"/>
        <w:jc w:val="both"/>
        <w:rPr>
          <w:sz w:val="24"/>
          <w:szCs w:val="24"/>
        </w:rPr>
      </w:pPr>
      <w:r>
        <w:rPr>
          <w:sz w:val="24"/>
          <w:szCs w:val="24"/>
        </w:rPr>
        <w:t xml:space="preserve">Генеральный директор ООО «НП ТЭКтест-32»  </w:t>
      </w:r>
      <w:r w:rsidR="00DC4820">
        <w:rPr>
          <w:sz w:val="24"/>
          <w:szCs w:val="24"/>
        </w:rPr>
        <w:t xml:space="preserve">                         </w:t>
      </w:r>
      <w:r>
        <w:rPr>
          <w:sz w:val="24"/>
          <w:szCs w:val="24"/>
        </w:rPr>
        <w:t xml:space="preserve"> </w:t>
      </w:r>
      <w:r w:rsidR="00E537BA">
        <w:rPr>
          <w:sz w:val="24"/>
          <w:szCs w:val="24"/>
        </w:rPr>
        <w:t xml:space="preserve">  </w:t>
      </w:r>
      <w:r w:rsidRPr="008A17DA">
        <w:rPr>
          <w:sz w:val="24"/>
          <w:szCs w:val="24"/>
        </w:rPr>
        <w:t>___________</w:t>
      </w:r>
      <w:r w:rsidR="00E537BA">
        <w:rPr>
          <w:sz w:val="24"/>
          <w:szCs w:val="24"/>
        </w:rPr>
        <w:t xml:space="preserve">     </w:t>
      </w:r>
      <w:r>
        <w:rPr>
          <w:sz w:val="24"/>
          <w:szCs w:val="24"/>
        </w:rPr>
        <w:t>Полякова</w:t>
      </w:r>
      <w:r w:rsidR="00DC4820">
        <w:rPr>
          <w:sz w:val="24"/>
          <w:szCs w:val="24"/>
        </w:rPr>
        <w:t xml:space="preserve"> </w:t>
      </w:r>
      <w:r>
        <w:rPr>
          <w:sz w:val="24"/>
          <w:szCs w:val="24"/>
        </w:rPr>
        <w:t>О</w:t>
      </w:r>
      <w:r w:rsidRPr="008A17DA">
        <w:rPr>
          <w:sz w:val="24"/>
          <w:szCs w:val="24"/>
        </w:rPr>
        <w:t>.</w:t>
      </w:r>
      <w:r>
        <w:rPr>
          <w:sz w:val="24"/>
          <w:szCs w:val="24"/>
        </w:rPr>
        <w:t>А</w:t>
      </w:r>
      <w:r w:rsidRPr="008A17DA">
        <w:rPr>
          <w:sz w:val="24"/>
          <w:szCs w:val="24"/>
        </w:rPr>
        <w:t>.</w:t>
      </w:r>
    </w:p>
    <w:p w:rsidR="00580C0B" w:rsidRPr="008A17DA" w:rsidRDefault="00DC4820" w:rsidP="00580C0B">
      <w:pPr>
        <w:autoSpaceDE w:val="0"/>
        <w:autoSpaceDN w:val="0"/>
        <w:adjustRightInd w:val="0"/>
        <w:spacing w:after="0" w:line="240" w:lineRule="auto"/>
        <w:rPr>
          <w:sz w:val="24"/>
          <w:szCs w:val="24"/>
        </w:rPr>
      </w:pPr>
      <w:r>
        <w:rPr>
          <w:i/>
          <w:sz w:val="24"/>
          <w:szCs w:val="24"/>
        </w:rPr>
        <w:t xml:space="preserve">                                                                                                                   </w:t>
      </w:r>
      <w:r w:rsidR="00E537BA">
        <w:rPr>
          <w:i/>
          <w:sz w:val="24"/>
          <w:szCs w:val="24"/>
        </w:rPr>
        <w:t xml:space="preserve">  </w:t>
      </w:r>
      <w:r w:rsidR="00580C0B" w:rsidRPr="008A17DA">
        <w:rPr>
          <w:i/>
          <w:sz w:val="24"/>
          <w:szCs w:val="24"/>
        </w:rPr>
        <w:t>подпись</w:t>
      </w:r>
    </w:p>
    <w:p w:rsidR="00580C0B" w:rsidRPr="008A17DA" w:rsidRDefault="00580C0B" w:rsidP="00580C0B">
      <w:pPr>
        <w:spacing w:after="0" w:line="240" w:lineRule="auto"/>
        <w:rPr>
          <w:sz w:val="24"/>
          <w:szCs w:val="24"/>
        </w:rPr>
      </w:pPr>
    </w:p>
    <w:p w:rsidR="00580C0B" w:rsidRDefault="00580C0B" w:rsidP="00463D76">
      <w:pPr>
        <w:spacing w:after="0"/>
        <w:ind w:left="113"/>
        <w:rPr>
          <w:u w:val="single"/>
        </w:rPr>
      </w:pPr>
    </w:p>
    <w:p w:rsidR="00070D30" w:rsidRDefault="00070D30" w:rsidP="00463D76">
      <w:pPr>
        <w:spacing w:after="0"/>
        <w:ind w:left="113"/>
        <w:rPr>
          <w:u w:val="single"/>
        </w:rPr>
      </w:pPr>
    </w:p>
    <w:p w:rsidR="006E152D" w:rsidRDefault="006E152D" w:rsidP="008A6258">
      <w:pPr>
        <w:spacing w:after="0"/>
        <w:ind w:left="113"/>
        <w:jc w:val="center"/>
        <w:rPr>
          <w:sz w:val="16"/>
          <w:szCs w:val="16"/>
          <w:u w:val="single"/>
        </w:rPr>
      </w:pPr>
    </w:p>
    <w:p w:rsidR="00402BED" w:rsidRPr="00045BD8" w:rsidRDefault="00402BED" w:rsidP="001A55CD">
      <w:pPr>
        <w:pStyle w:val="a6"/>
        <w:spacing w:before="1"/>
        <w:ind w:right="2"/>
        <w:jc w:val="center"/>
        <w:rPr>
          <w:b/>
          <w:lang w:val="ru-RU"/>
        </w:rPr>
      </w:pPr>
      <w:r w:rsidRPr="00045BD8">
        <w:rPr>
          <w:b/>
          <w:lang w:val="ru-RU"/>
        </w:rPr>
        <w:t>20</w:t>
      </w:r>
      <w:r w:rsidR="00870B0C">
        <w:rPr>
          <w:b/>
          <w:lang w:val="ru-RU"/>
        </w:rPr>
        <w:t>2</w:t>
      </w:r>
      <w:r w:rsidR="00131B61">
        <w:rPr>
          <w:b/>
          <w:lang w:val="ru-RU"/>
        </w:rPr>
        <w:t>4</w:t>
      </w:r>
      <w:r w:rsidR="0016577C">
        <w:rPr>
          <w:b/>
          <w:lang w:val="ru-RU"/>
        </w:rPr>
        <w:t xml:space="preserve"> </w:t>
      </w:r>
      <w:r w:rsidRPr="00045BD8">
        <w:rPr>
          <w:b/>
          <w:lang w:val="ru-RU"/>
        </w:rPr>
        <w:t>г.</w:t>
      </w:r>
    </w:p>
    <w:p w:rsidR="00402BED" w:rsidRPr="006C0806" w:rsidRDefault="00402BED" w:rsidP="00402BED">
      <w:pPr>
        <w:jc w:val="center"/>
        <w:sectPr w:rsidR="00402BED" w:rsidRPr="006C0806" w:rsidSect="008A6258">
          <w:headerReference w:type="default" r:id="rId9"/>
          <w:footerReference w:type="default" r:id="rId10"/>
          <w:headerReference w:type="first" r:id="rId11"/>
          <w:pgSz w:w="11910" w:h="16850"/>
          <w:pgMar w:top="1135" w:right="540" w:bottom="280" w:left="1020" w:header="737" w:footer="737"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bookmarkStart w:id="0" w:name="_Toc32305880" w:displacedByCustomXml="next"/>
    <w:sdt>
      <w:sdtPr>
        <w:rPr>
          <w:rFonts w:ascii="Georgia" w:eastAsia="Times New Roman" w:hAnsi="Georgia" w:cs="Times New Roman"/>
          <w:caps w:val="0"/>
          <w:color w:val="365F91"/>
          <w:sz w:val="28"/>
          <w:szCs w:val="28"/>
          <w:lang w:val="en-US" w:bidi="en-US"/>
        </w:rPr>
        <w:id w:val="-681975017"/>
        <w:docPartObj>
          <w:docPartGallery w:val="Table of Contents"/>
          <w:docPartUnique/>
        </w:docPartObj>
      </w:sdtPr>
      <w:sdtEndPr>
        <w:rPr>
          <w:rFonts w:asciiTheme="minorHAnsi" w:eastAsiaTheme="minorHAnsi" w:hAnsiTheme="minorHAnsi" w:cstheme="minorBidi"/>
          <w:b w:val="0"/>
          <w:bCs w:val="0"/>
          <w:caps/>
          <w:color w:val="auto"/>
          <w:sz w:val="20"/>
          <w:szCs w:val="20"/>
          <w:lang w:val="ru-RU" w:bidi="ar-SA"/>
        </w:rPr>
      </w:sdtEndPr>
      <w:sdtContent>
        <w:p w:rsidR="00934A12" w:rsidRPr="00934A12" w:rsidRDefault="00934A12" w:rsidP="00C5787D">
          <w:pPr>
            <w:pStyle w:val="12"/>
            <w:tabs>
              <w:tab w:val="right" w:leader="dot" w:pos="9345"/>
            </w:tabs>
            <w:jc w:val="both"/>
            <w:rPr>
              <w:rFonts w:ascii="Georgia" w:eastAsia="Times New Roman" w:hAnsi="Georgia" w:cs="Times New Roman"/>
              <w:caps w:val="0"/>
              <w:color w:val="365F91"/>
              <w:sz w:val="24"/>
              <w:szCs w:val="24"/>
              <w:lang w:bidi="en-US"/>
            </w:rPr>
          </w:pPr>
          <w:r w:rsidRPr="00934A12">
            <w:rPr>
              <w:rFonts w:ascii="Times New Roman" w:hAnsi="Times New Roman"/>
              <w:sz w:val="24"/>
              <w:szCs w:val="24"/>
            </w:rPr>
            <w:t>Оглавление</w:t>
          </w:r>
        </w:p>
        <w:p w:rsidR="00C5787D" w:rsidRDefault="0024411B" w:rsidP="00C5787D">
          <w:pPr>
            <w:pStyle w:val="12"/>
            <w:tabs>
              <w:tab w:val="right" w:leader="dot" w:pos="9345"/>
            </w:tabs>
            <w:jc w:val="both"/>
            <w:rPr>
              <w:rFonts w:eastAsiaTheme="minorEastAsia"/>
              <w:b w:val="0"/>
              <w:bCs w:val="0"/>
              <w:caps w:val="0"/>
              <w:noProof/>
              <w:sz w:val="22"/>
              <w:szCs w:val="22"/>
              <w:lang w:eastAsia="ru-RU"/>
            </w:rPr>
          </w:pPr>
          <w:r w:rsidRPr="005238D6">
            <w:rPr>
              <w:rFonts w:ascii="Times New Roman" w:hAnsi="Times New Roman" w:cs="Times New Roman"/>
            </w:rPr>
            <w:fldChar w:fldCharType="begin"/>
          </w:r>
          <w:r w:rsidR="00256F35" w:rsidRPr="005238D6">
            <w:rPr>
              <w:rFonts w:ascii="Times New Roman" w:hAnsi="Times New Roman" w:cs="Times New Roman"/>
            </w:rPr>
            <w:instrText xml:space="preserve"> TOC \o "1-7" \f \h \z \t "ConsPlusTitle;2;ConsPlusNormal;1" </w:instrText>
          </w:r>
          <w:r w:rsidRPr="005238D6">
            <w:rPr>
              <w:rFonts w:ascii="Times New Roman" w:hAnsi="Times New Roman" w:cs="Times New Roman"/>
            </w:rPr>
            <w:fldChar w:fldCharType="separate"/>
          </w:r>
          <w:hyperlink w:anchor="_Toc168652498" w:history="1">
            <w:r w:rsidR="00C5787D" w:rsidRPr="006F5002">
              <w:rPr>
                <w:rStyle w:val="af0"/>
                <w:noProof/>
              </w:rPr>
              <w:t>Паспорт схемы теплоснабжения</w:t>
            </w:r>
            <w:r w:rsidR="00C5787D">
              <w:rPr>
                <w:noProof/>
                <w:webHidden/>
              </w:rPr>
              <w:tab/>
            </w:r>
            <w:r w:rsidR="00C5787D">
              <w:rPr>
                <w:noProof/>
                <w:webHidden/>
              </w:rPr>
              <w:fldChar w:fldCharType="begin"/>
            </w:r>
            <w:r w:rsidR="00C5787D">
              <w:rPr>
                <w:noProof/>
                <w:webHidden/>
              </w:rPr>
              <w:instrText xml:space="preserve"> PAGEREF _Toc168652498 \h </w:instrText>
            </w:r>
            <w:r w:rsidR="00C5787D">
              <w:rPr>
                <w:noProof/>
                <w:webHidden/>
              </w:rPr>
            </w:r>
            <w:r w:rsidR="00C5787D">
              <w:rPr>
                <w:noProof/>
                <w:webHidden/>
              </w:rPr>
              <w:fldChar w:fldCharType="separate"/>
            </w:r>
            <w:r w:rsidR="00C5787D">
              <w:rPr>
                <w:noProof/>
                <w:webHidden/>
              </w:rPr>
              <w:t>6</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499" w:history="1">
            <w:r w:rsidR="00C5787D" w:rsidRPr="006F5002">
              <w:rPr>
                <w:rStyle w:val="af0"/>
                <w:noProof/>
              </w:rPr>
              <w:t>Общие сведения о муниципальном образовании</w:t>
            </w:r>
            <w:r w:rsidR="00C5787D">
              <w:rPr>
                <w:noProof/>
                <w:webHidden/>
              </w:rPr>
              <w:tab/>
            </w:r>
            <w:r w:rsidR="00C5787D">
              <w:rPr>
                <w:noProof/>
                <w:webHidden/>
              </w:rPr>
              <w:fldChar w:fldCharType="begin"/>
            </w:r>
            <w:r w:rsidR="00C5787D">
              <w:rPr>
                <w:noProof/>
                <w:webHidden/>
              </w:rPr>
              <w:instrText xml:space="preserve"> PAGEREF _Toc168652499 \h </w:instrText>
            </w:r>
            <w:r w:rsidR="00C5787D">
              <w:rPr>
                <w:noProof/>
                <w:webHidden/>
              </w:rPr>
            </w:r>
            <w:r w:rsidR="00C5787D">
              <w:rPr>
                <w:noProof/>
                <w:webHidden/>
              </w:rPr>
              <w:fldChar w:fldCharType="separate"/>
            </w:r>
            <w:r w:rsidR="00C5787D">
              <w:rPr>
                <w:noProof/>
                <w:webHidden/>
              </w:rPr>
              <w:t>10</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00" w:history="1">
            <w:r w:rsidR="00C5787D" w:rsidRPr="006F5002">
              <w:rPr>
                <w:rStyle w:val="af0"/>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_Toc168652500 \h </w:instrText>
            </w:r>
            <w:r w:rsidR="00C5787D">
              <w:rPr>
                <w:noProof/>
                <w:webHidden/>
              </w:rPr>
            </w:r>
            <w:r w:rsidR="00C5787D">
              <w:rPr>
                <w:noProof/>
                <w:webHidden/>
              </w:rPr>
              <w:fldChar w:fldCharType="separate"/>
            </w:r>
            <w:r w:rsidR="00C5787D">
              <w:rPr>
                <w:noProof/>
                <w:webHidden/>
              </w:rPr>
              <w:t>17</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1" w:history="1">
            <w:r w:rsidR="00C5787D" w:rsidRPr="006F5002">
              <w:rPr>
                <w:rStyle w:val="af0"/>
                <w:rFonts w:ascii="Times New Roman" w:hAnsi="Times New Roman"/>
                <w:b/>
                <w:noProof/>
                <w:lang w:bidi="en-US"/>
              </w:rPr>
              <w:t>а) величины существующей отапливаемой площадь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r w:rsidR="00C5787D">
              <w:rPr>
                <w:noProof/>
                <w:webHidden/>
              </w:rPr>
              <w:tab/>
            </w:r>
            <w:r w:rsidR="00C5787D">
              <w:rPr>
                <w:noProof/>
                <w:webHidden/>
              </w:rPr>
              <w:fldChar w:fldCharType="begin"/>
            </w:r>
            <w:r w:rsidR="00C5787D">
              <w:rPr>
                <w:noProof/>
                <w:webHidden/>
              </w:rPr>
              <w:instrText xml:space="preserve"> PAGEREF _Toc168652501 \h </w:instrText>
            </w:r>
            <w:r w:rsidR="00C5787D">
              <w:rPr>
                <w:noProof/>
                <w:webHidden/>
              </w:rPr>
            </w:r>
            <w:r w:rsidR="00C5787D">
              <w:rPr>
                <w:noProof/>
                <w:webHidden/>
              </w:rPr>
              <w:fldChar w:fldCharType="separate"/>
            </w:r>
            <w:r w:rsidR="00C5787D">
              <w:rPr>
                <w:noProof/>
                <w:webHidden/>
              </w:rPr>
              <w:t>18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2" w:history="1">
            <w:r w:rsidR="00C5787D" w:rsidRPr="006F5002">
              <w:rPr>
                <w:rStyle w:val="af0"/>
                <w:rFonts w:ascii="Times New Roman" w:hAnsi="Times New Roman"/>
                <w:b/>
                <w:noProof/>
                <w:lang w:bidi="en-US"/>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5787D">
              <w:rPr>
                <w:noProof/>
                <w:webHidden/>
              </w:rPr>
              <w:tab/>
            </w:r>
            <w:r w:rsidR="00C5787D">
              <w:rPr>
                <w:noProof/>
                <w:webHidden/>
              </w:rPr>
              <w:fldChar w:fldCharType="begin"/>
            </w:r>
            <w:r w:rsidR="00C5787D">
              <w:rPr>
                <w:noProof/>
                <w:webHidden/>
              </w:rPr>
              <w:instrText xml:space="preserve"> PAGEREF _Toc168652502 \h </w:instrText>
            </w:r>
            <w:r w:rsidR="00C5787D">
              <w:rPr>
                <w:noProof/>
                <w:webHidden/>
              </w:rPr>
            </w:r>
            <w:r w:rsidR="00C5787D">
              <w:rPr>
                <w:noProof/>
                <w:webHidden/>
              </w:rPr>
              <w:fldChar w:fldCharType="separate"/>
            </w:r>
            <w:r w:rsidR="00C5787D">
              <w:rPr>
                <w:noProof/>
                <w:webHidden/>
              </w:rPr>
              <w:t>25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3" w:history="1">
            <w:r w:rsidR="00C5787D" w:rsidRPr="006F5002">
              <w:rPr>
                <w:rStyle w:val="af0"/>
                <w:rFonts w:ascii="Times New Roman" w:hAnsi="Times New Roman"/>
                <w:b/>
                <w:noProof/>
                <w:lang w:bidi="en-US"/>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5787D">
              <w:rPr>
                <w:noProof/>
                <w:webHidden/>
              </w:rPr>
              <w:tab/>
            </w:r>
            <w:r w:rsidR="00C5787D">
              <w:rPr>
                <w:noProof/>
                <w:webHidden/>
              </w:rPr>
              <w:fldChar w:fldCharType="begin"/>
            </w:r>
            <w:r w:rsidR="00C5787D">
              <w:rPr>
                <w:noProof/>
                <w:webHidden/>
              </w:rPr>
              <w:instrText xml:space="preserve"> PAGEREF _Toc168652503 \h </w:instrText>
            </w:r>
            <w:r w:rsidR="00C5787D">
              <w:rPr>
                <w:noProof/>
                <w:webHidden/>
              </w:rPr>
            </w:r>
            <w:r w:rsidR="00C5787D">
              <w:rPr>
                <w:noProof/>
                <w:webHidden/>
              </w:rPr>
              <w:fldChar w:fldCharType="separate"/>
            </w:r>
            <w:r w:rsidR="00C5787D">
              <w:rPr>
                <w:noProof/>
                <w:webHidden/>
              </w:rPr>
              <w:t>27</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4" w:history="1">
            <w:r w:rsidR="00C5787D" w:rsidRPr="006F5002">
              <w:rPr>
                <w:rStyle w:val="af0"/>
                <w:rFonts w:ascii="Times New Roman" w:hAnsi="Times New Roman"/>
                <w:b/>
                <w:noProof/>
                <w:lang w:bidi="en-US"/>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образованию, городу федерального значения.</w:t>
            </w:r>
            <w:r w:rsidR="00C5787D">
              <w:rPr>
                <w:noProof/>
                <w:webHidden/>
              </w:rPr>
              <w:tab/>
            </w:r>
            <w:r w:rsidR="00C5787D">
              <w:rPr>
                <w:noProof/>
                <w:webHidden/>
              </w:rPr>
              <w:fldChar w:fldCharType="begin"/>
            </w:r>
            <w:r w:rsidR="00C5787D">
              <w:rPr>
                <w:noProof/>
                <w:webHidden/>
              </w:rPr>
              <w:instrText xml:space="preserve"> PAGEREF _Toc168652504 \h </w:instrText>
            </w:r>
            <w:r w:rsidR="00C5787D">
              <w:rPr>
                <w:noProof/>
                <w:webHidden/>
              </w:rPr>
            </w:r>
            <w:r w:rsidR="00C5787D">
              <w:rPr>
                <w:noProof/>
                <w:webHidden/>
              </w:rPr>
              <w:fldChar w:fldCharType="separate"/>
            </w:r>
            <w:r w:rsidR="00C5787D">
              <w:rPr>
                <w:noProof/>
                <w:webHidden/>
              </w:rPr>
              <w:t>27</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05" w:history="1">
            <w:r w:rsidR="00C5787D" w:rsidRPr="006F5002">
              <w:rPr>
                <w:rStyle w:val="af0"/>
                <w:noProof/>
              </w:rPr>
              <w:t>РАЗДЕЛ 2. СУЩЕСТВУЮЩИЕ И ПЕРСПЕКТИВНЫЕ БАЛАНСЫ ТЕПЛОВОЙ МОЩНОСТИ ИСТОЧНИКОВ ТЕПЛОВОЙ ЭНЕРГИИ И ТЕПЛОВОЙ НАГРУЗКИ ПОТРЕБИТЕЛЕЙ</w:t>
            </w:r>
            <w:r w:rsidR="00C5787D">
              <w:rPr>
                <w:noProof/>
                <w:webHidden/>
              </w:rPr>
              <w:tab/>
            </w:r>
            <w:r w:rsidR="00C5787D">
              <w:rPr>
                <w:noProof/>
                <w:webHidden/>
              </w:rPr>
              <w:fldChar w:fldCharType="begin"/>
            </w:r>
            <w:r w:rsidR="00C5787D">
              <w:rPr>
                <w:noProof/>
                <w:webHidden/>
              </w:rPr>
              <w:instrText xml:space="preserve"> PAGEREF _Toc168652505 \h </w:instrText>
            </w:r>
            <w:r w:rsidR="00C5787D">
              <w:rPr>
                <w:noProof/>
                <w:webHidden/>
              </w:rPr>
            </w:r>
            <w:r w:rsidR="00C5787D">
              <w:rPr>
                <w:noProof/>
                <w:webHidden/>
              </w:rPr>
              <w:fldChar w:fldCharType="separate"/>
            </w:r>
            <w:r w:rsidR="00C5787D">
              <w:rPr>
                <w:noProof/>
                <w:webHidden/>
              </w:rPr>
              <w:t>28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6" w:history="1">
            <w:r w:rsidR="00C5787D" w:rsidRPr="006F5002">
              <w:rPr>
                <w:rStyle w:val="af0"/>
                <w:rFonts w:ascii="Times New Roman" w:hAnsi="Times New Roman"/>
                <w:b/>
                <w:noProof/>
                <w:lang w:bidi="en-US"/>
              </w:rPr>
              <w:t>2.1. Существующие балансы тепловой мощности и тепловой нагрузки</w:t>
            </w:r>
            <w:r w:rsidR="00C5787D">
              <w:rPr>
                <w:noProof/>
                <w:webHidden/>
              </w:rPr>
              <w:tab/>
            </w:r>
            <w:r w:rsidR="00C5787D">
              <w:rPr>
                <w:noProof/>
                <w:webHidden/>
              </w:rPr>
              <w:fldChar w:fldCharType="begin"/>
            </w:r>
            <w:r w:rsidR="00C5787D">
              <w:rPr>
                <w:noProof/>
                <w:webHidden/>
              </w:rPr>
              <w:instrText xml:space="preserve"> PAGEREF _Toc168652506 \h </w:instrText>
            </w:r>
            <w:r w:rsidR="00C5787D">
              <w:rPr>
                <w:noProof/>
                <w:webHidden/>
              </w:rPr>
            </w:r>
            <w:r w:rsidR="00C5787D">
              <w:rPr>
                <w:noProof/>
                <w:webHidden/>
              </w:rPr>
              <w:fldChar w:fldCharType="separate"/>
            </w:r>
            <w:r w:rsidR="00C5787D">
              <w:rPr>
                <w:noProof/>
                <w:webHidden/>
              </w:rPr>
              <w:t>28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7" w:history="1">
            <w:r w:rsidR="00C5787D" w:rsidRPr="006F5002">
              <w:rPr>
                <w:rStyle w:val="af0"/>
                <w:rFonts w:ascii="Times New Roman" w:hAnsi="Times New Roman"/>
                <w:b/>
                <w:noProof/>
                <w:lang w:bidi="en-US"/>
              </w:rPr>
              <w:t>а) описание существующих и перспективных зон действия систем теплоснабжения и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_Toc168652507 \h </w:instrText>
            </w:r>
            <w:r w:rsidR="00C5787D">
              <w:rPr>
                <w:noProof/>
                <w:webHidden/>
              </w:rPr>
            </w:r>
            <w:r w:rsidR="00C5787D">
              <w:rPr>
                <w:noProof/>
                <w:webHidden/>
              </w:rPr>
              <w:fldChar w:fldCharType="separate"/>
            </w:r>
            <w:r w:rsidR="00C5787D">
              <w:rPr>
                <w:noProof/>
                <w:webHidden/>
              </w:rPr>
              <w:t>28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8" w:history="1">
            <w:r w:rsidR="00C5787D" w:rsidRPr="006F5002">
              <w:rPr>
                <w:rStyle w:val="af0"/>
                <w:rFonts w:ascii="Times New Roman" w:hAnsi="Times New Roman"/>
                <w:b/>
                <w:noProof/>
                <w:lang w:bidi="en-US"/>
              </w:rPr>
              <w:t>б) описание существующих и перспективных зон действия индивидуальных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_Toc168652508 \h </w:instrText>
            </w:r>
            <w:r w:rsidR="00C5787D">
              <w:rPr>
                <w:noProof/>
                <w:webHidden/>
              </w:rPr>
            </w:r>
            <w:r w:rsidR="00C5787D">
              <w:rPr>
                <w:noProof/>
                <w:webHidden/>
              </w:rPr>
              <w:fldChar w:fldCharType="separate"/>
            </w:r>
            <w:r w:rsidR="00C5787D">
              <w:rPr>
                <w:noProof/>
                <w:webHidden/>
              </w:rPr>
              <w:t>28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09" w:history="1">
            <w:r w:rsidR="00C5787D" w:rsidRPr="006F5002">
              <w:rPr>
                <w:rStyle w:val="af0"/>
                <w:rFonts w:ascii="Times New Roman" w:hAnsi="Times New Roman"/>
                <w:b/>
                <w:noProof/>
                <w:lang w:bidi="en-US"/>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5787D">
              <w:rPr>
                <w:noProof/>
                <w:webHidden/>
              </w:rPr>
              <w:tab/>
            </w:r>
            <w:r w:rsidR="00C5787D">
              <w:rPr>
                <w:noProof/>
                <w:webHidden/>
              </w:rPr>
              <w:fldChar w:fldCharType="begin"/>
            </w:r>
            <w:r w:rsidR="00C5787D">
              <w:rPr>
                <w:noProof/>
                <w:webHidden/>
              </w:rPr>
              <w:instrText xml:space="preserve"> PAGEREF _Toc168652509 \h </w:instrText>
            </w:r>
            <w:r w:rsidR="00C5787D">
              <w:rPr>
                <w:noProof/>
                <w:webHidden/>
              </w:rPr>
            </w:r>
            <w:r w:rsidR="00C5787D">
              <w:rPr>
                <w:noProof/>
                <w:webHidden/>
              </w:rPr>
              <w:fldChar w:fldCharType="separate"/>
            </w:r>
            <w:r w:rsidR="00C5787D">
              <w:rPr>
                <w:noProof/>
                <w:webHidden/>
              </w:rPr>
              <w:t>29</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0" w:history="1">
            <w:r w:rsidR="00C5787D" w:rsidRPr="006F5002">
              <w:rPr>
                <w:rStyle w:val="af0"/>
                <w:rFonts w:ascii="Times New Roman" w:hAnsi="Times New Roman"/>
                <w:b/>
                <w:noProof/>
                <w:lang w:bidi="en-US"/>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муниципального образования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_Toc168652510 \h </w:instrText>
            </w:r>
            <w:r w:rsidR="00C5787D">
              <w:rPr>
                <w:noProof/>
                <w:webHidden/>
              </w:rPr>
            </w:r>
            <w:r w:rsidR="00C5787D">
              <w:rPr>
                <w:noProof/>
                <w:webHidden/>
              </w:rPr>
              <w:fldChar w:fldCharType="separate"/>
            </w:r>
            <w:r w:rsidR="00C5787D">
              <w:rPr>
                <w:noProof/>
                <w:webHidden/>
              </w:rPr>
              <w:t>29</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1" w:history="1">
            <w:r w:rsidR="00C5787D" w:rsidRPr="006F5002">
              <w:rPr>
                <w:rStyle w:val="af0"/>
                <w:rFonts w:ascii="Times New Roman" w:hAnsi="Times New Roman"/>
                <w:b/>
                <w:noProof/>
                <w:lang w:bidi="en-US"/>
              </w:rPr>
              <w:t>д) радиус эффективного теплоснабжения, определяемый в соответствии с методическими указаниями по разработке (актуализации) схем теплоснабжения</w:t>
            </w:r>
            <w:r w:rsidR="00C5787D">
              <w:rPr>
                <w:noProof/>
                <w:webHidden/>
              </w:rPr>
              <w:tab/>
            </w:r>
            <w:r w:rsidR="00C5787D">
              <w:rPr>
                <w:noProof/>
                <w:webHidden/>
              </w:rPr>
              <w:fldChar w:fldCharType="begin"/>
            </w:r>
            <w:r w:rsidR="00C5787D">
              <w:rPr>
                <w:noProof/>
                <w:webHidden/>
              </w:rPr>
              <w:instrText xml:space="preserve"> PAGEREF _Toc168652511 \h </w:instrText>
            </w:r>
            <w:r w:rsidR="00C5787D">
              <w:rPr>
                <w:noProof/>
                <w:webHidden/>
              </w:rPr>
            </w:r>
            <w:r w:rsidR="00C5787D">
              <w:rPr>
                <w:noProof/>
                <w:webHidden/>
              </w:rPr>
              <w:fldChar w:fldCharType="separate"/>
            </w:r>
            <w:r w:rsidR="00C5787D">
              <w:rPr>
                <w:noProof/>
                <w:webHidden/>
              </w:rPr>
              <w:t>31</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2" w:history="1">
            <w:r w:rsidR="00C5787D" w:rsidRPr="006F5002">
              <w:rPr>
                <w:rStyle w:val="af0"/>
                <w:rFonts w:ascii="Times New Roman" w:hAnsi="Times New Roman"/>
                <w:b/>
                <w:noProof/>
                <w:lang w:bidi="en-US"/>
              </w:rPr>
              <w:t>2.2.Перспективные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r w:rsidR="00C5787D">
              <w:rPr>
                <w:noProof/>
                <w:webHidden/>
              </w:rPr>
              <w:tab/>
            </w:r>
            <w:r w:rsidR="00C5787D">
              <w:rPr>
                <w:noProof/>
                <w:webHidden/>
              </w:rPr>
              <w:fldChar w:fldCharType="begin"/>
            </w:r>
            <w:r w:rsidR="00C5787D">
              <w:rPr>
                <w:noProof/>
                <w:webHidden/>
              </w:rPr>
              <w:instrText xml:space="preserve"> PAGEREF _Toc168652512 \h </w:instrText>
            </w:r>
            <w:r w:rsidR="00C5787D">
              <w:rPr>
                <w:noProof/>
                <w:webHidden/>
              </w:rPr>
            </w:r>
            <w:r w:rsidR="00C5787D">
              <w:rPr>
                <w:noProof/>
                <w:webHidden/>
              </w:rPr>
              <w:fldChar w:fldCharType="separate"/>
            </w:r>
            <w:r w:rsidR="00C5787D">
              <w:rPr>
                <w:noProof/>
                <w:webHidden/>
              </w:rPr>
              <w:t>33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3" w:history="1">
            <w:r w:rsidR="00C5787D" w:rsidRPr="006F5002">
              <w:rPr>
                <w:rStyle w:val="af0"/>
                <w:rFonts w:ascii="Times New Roman" w:hAnsi="Times New Roman"/>
                <w:b/>
                <w:noProof/>
                <w:lang w:bidi="en-US"/>
              </w:rPr>
              <w:t>а) существующие и перспективные значения установленной тепловой мощности основного оборудования источника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_Toc168652513 \h </w:instrText>
            </w:r>
            <w:r w:rsidR="00C5787D">
              <w:rPr>
                <w:noProof/>
                <w:webHidden/>
              </w:rPr>
            </w:r>
            <w:r w:rsidR="00C5787D">
              <w:rPr>
                <w:noProof/>
                <w:webHidden/>
              </w:rPr>
              <w:fldChar w:fldCharType="separate"/>
            </w:r>
            <w:r w:rsidR="00C5787D">
              <w:rPr>
                <w:noProof/>
                <w:webHidden/>
              </w:rPr>
              <w:t>33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4" w:history="1">
            <w:r w:rsidR="00C5787D" w:rsidRPr="006F5002">
              <w:rPr>
                <w:rStyle w:val="af0"/>
                <w:rFonts w:ascii="Times New Roman" w:hAnsi="Times New Roman"/>
                <w:b/>
                <w:noProof/>
                <w:lang w:bidi="en-US"/>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_Toc168652514 \h </w:instrText>
            </w:r>
            <w:r w:rsidR="00C5787D">
              <w:rPr>
                <w:noProof/>
                <w:webHidden/>
              </w:rPr>
            </w:r>
            <w:r w:rsidR="00C5787D">
              <w:rPr>
                <w:noProof/>
                <w:webHidden/>
              </w:rPr>
              <w:fldChar w:fldCharType="separate"/>
            </w:r>
            <w:r w:rsidR="00C5787D">
              <w:rPr>
                <w:noProof/>
                <w:webHidden/>
              </w:rPr>
              <w:t>33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5" w:history="1">
            <w:r w:rsidR="00C5787D" w:rsidRPr="006F5002">
              <w:rPr>
                <w:rStyle w:val="af0"/>
                <w:rFonts w:ascii="Times New Roman" w:hAnsi="Times New Roman"/>
                <w:b/>
                <w:noProof/>
                <w:lang w:bidi="en-US"/>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_Toc168652515 \h </w:instrText>
            </w:r>
            <w:r w:rsidR="00C5787D">
              <w:rPr>
                <w:noProof/>
                <w:webHidden/>
              </w:rPr>
            </w:r>
            <w:r w:rsidR="00C5787D">
              <w:rPr>
                <w:noProof/>
                <w:webHidden/>
              </w:rPr>
              <w:fldChar w:fldCharType="separate"/>
            </w:r>
            <w:r w:rsidR="00C5787D">
              <w:rPr>
                <w:noProof/>
                <w:webHidden/>
              </w:rPr>
              <w:t>33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6" w:history="1">
            <w:r w:rsidR="00C5787D" w:rsidRPr="006F5002">
              <w:rPr>
                <w:rStyle w:val="af0"/>
                <w:rFonts w:ascii="Times New Roman" w:hAnsi="Times New Roman"/>
                <w:b/>
                <w:noProof/>
                <w:lang w:bidi="en-US"/>
              </w:rPr>
              <w:t>г) значения существующей и перспективной тепловой мощности источников тепловой энергии нетто</w:t>
            </w:r>
            <w:r w:rsidR="00C5787D">
              <w:rPr>
                <w:noProof/>
                <w:webHidden/>
              </w:rPr>
              <w:tab/>
            </w:r>
            <w:r w:rsidR="00C5787D">
              <w:rPr>
                <w:noProof/>
                <w:webHidden/>
              </w:rPr>
              <w:fldChar w:fldCharType="begin"/>
            </w:r>
            <w:r w:rsidR="00C5787D">
              <w:rPr>
                <w:noProof/>
                <w:webHidden/>
              </w:rPr>
              <w:instrText xml:space="preserve"> PAGEREF _Toc168652516 \h </w:instrText>
            </w:r>
            <w:r w:rsidR="00C5787D">
              <w:rPr>
                <w:noProof/>
                <w:webHidden/>
              </w:rPr>
            </w:r>
            <w:r w:rsidR="00C5787D">
              <w:rPr>
                <w:noProof/>
                <w:webHidden/>
              </w:rPr>
              <w:fldChar w:fldCharType="separate"/>
            </w:r>
            <w:r w:rsidR="00C5787D">
              <w:rPr>
                <w:noProof/>
                <w:webHidden/>
              </w:rPr>
              <w:t>33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7" w:history="1">
            <w:r w:rsidR="00C5787D" w:rsidRPr="006F5002">
              <w:rPr>
                <w:rStyle w:val="af0"/>
                <w:rFonts w:ascii="Times New Roman" w:hAnsi="Times New Roman"/>
                <w:b/>
                <w:noProof/>
                <w:lang w:bidi="en-US"/>
              </w:rP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C5787D">
              <w:rPr>
                <w:noProof/>
                <w:webHidden/>
              </w:rPr>
              <w:tab/>
            </w:r>
            <w:r w:rsidR="00C5787D">
              <w:rPr>
                <w:noProof/>
                <w:webHidden/>
              </w:rPr>
              <w:fldChar w:fldCharType="begin"/>
            </w:r>
            <w:r w:rsidR="00C5787D">
              <w:rPr>
                <w:noProof/>
                <w:webHidden/>
              </w:rPr>
              <w:instrText xml:space="preserve"> PAGEREF _Toc168652517 \h </w:instrText>
            </w:r>
            <w:r w:rsidR="00C5787D">
              <w:rPr>
                <w:noProof/>
                <w:webHidden/>
              </w:rPr>
            </w:r>
            <w:r w:rsidR="00C5787D">
              <w:rPr>
                <w:noProof/>
                <w:webHidden/>
              </w:rPr>
              <w:fldChar w:fldCharType="separate"/>
            </w:r>
            <w:r w:rsidR="00C5787D">
              <w:rPr>
                <w:noProof/>
                <w:webHidden/>
              </w:rPr>
              <w:t>34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8" w:history="1">
            <w:r w:rsidR="00C5787D" w:rsidRPr="006F5002">
              <w:rPr>
                <w:rStyle w:val="af0"/>
                <w:rFonts w:ascii="Times New Roman" w:hAnsi="Times New Roman"/>
                <w:b/>
                <w:noProof/>
                <w:lang w:bidi="en-US"/>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C5787D">
              <w:rPr>
                <w:noProof/>
                <w:webHidden/>
              </w:rPr>
              <w:tab/>
            </w:r>
            <w:r w:rsidR="00C5787D">
              <w:rPr>
                <w:noProof/>
                <w:webHidden/>
              </w:rPr>
              <w:fldChar w:fldCharType="begin"/>
            </w:r>
            <w:r w:rsidR="00C5787D">
              <w:rPr>
                <w:noProof/>
                <w:webHidden/>
              </w:rPr>
              <w:instrText xml:space="preserve"> PAGEREF _Toc168652518 \h </w:instrText>
            </w:r>
            <w:r w:rsidR="00C5787D">
              <w:rPr>
                <w:noProof/>
                <w:webHidden/>
              </w:rPr>
            </w:r>
            <w:r w:rsidR="00C5787D">
              <w:rPr>
                <w:noProof/>
                <w:webHidden/>
              </w:rPr>
              <w:fldChar w:fldCharType="separate"/>
            </w:r>
            <w:r w:rsidR="00C5787D">
              <w:rPr>
                <w:noProof/>
                <w:webHidden/>
              </w:rPr>
              <w:t>34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19" w:history="1">
            <w:r w:rsidR="00C5787D" w:rsidRPr="006F5002">
              <w:rPr>
                <w:rStyle w:val="af0"/>
                <w:rFonts w:ascii="Times New Roman" w:hAnsi="Times New Roman"/>
                <w:b/>
                <w:noProof/>
                <w:lang w:bidi="en-US"/>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C5787D">
              <w:rPr>
                <w:noProof/>
                <w:webHidden/>
              </w:rPr>
              <w:tab/>
            </w:r>
            <w:r w:rsidR="00C5787D">
              <w:rPr>
                <w:noProof/>
                <w:webHidden/>
              </w:rPr>
              <w:fldChar w:fldCharType="begin"/>
            </w:r>
            <w:r w:rsidR="00C5787D">
              <w:rPr>
                <w:noProof/>
                <w:webHidden/>
              </w:rPr>
              <w:instrText xml:space="preserve"> PAGEREF _Toc168652519 \h </w:instrText>
            </w:r>
            <w:r w:rsidR="00C5787D">
              <w:rPr>
                <w:noProof/>
                <w:webHidden/>
              </w:rPr>
            </w:r>
            <w:r w:rsidR="00C5787D">
              <w:rPr>
                <w:noProof/>
                <w:webHidden/>
              </w:rPr>
              <w:fldChar w:fldCharType="separate"/>
            </w:r>
            <w:r w:rsidR="00C5787D">
              <w:rPr>
                <w:noProof/>
                <w:webHidden/>
              </w:rPr>
              <w:t>34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0" w:history="1">
            <w:r w:rsidR="00C5787D" w:rsidRPr="006F5002">
              <w:rPr>
                <w:rStyle w:val="af0"/>
                <w:rFonts w:ascii="Times New Roman" w:hAnsi="Times New Roman"/>
                <w:b/>
                <w:noProof/>
                <w:lang w:bidi="en-US"/>
              </w:rPr>
              <w:t>з) значения существующей и перспективной тепловой нагрузки потребителей, устанавливаемые с учетом расчетной тепловой нагрузки.</w:t>
            </w:r>
            <w:r w:rsidR="00C5787D">
              <w:rPr>
                <w:noProof/>
                <w:webHidden/>
              </w:rPr>
              <w:tab/>
            </w:r>
            <w:r w:rsidR="00C5787D">
              <w:rPr>
                <w:noProof/>
                <w:webHidden/>
              </w:rPr>
              <w:fldChar w:fldCharType="begin"/>
            </w:r>
            <w:r w:rsidR="00C5787D">
              <w:rPr>
                <w:noProof/>
                <w:webHidden/>
              </w:rPr>
              <w:instrText xml:space="preserve"> PAGEREF _Toc168652520 \h </w:instrText>
            </w:r>
            <w:r w:rsidR="00C5787D">
              <w:rPr>
                <w:noProof/>
                <w:webHidden/>
              </w:rPr>
            </w:r>
            <w:r w:rsidR="00C5787D">
              <w:rPr>
                <w:noProof/>
                <w:webHidden/>
              </w:rPr>
              <w:fldChar w:fldCharType="separate"/>
            </w:r>
            <w:r w:rsidR="00C5787D">
              <w:rPr>
                <w:noProof/>
                <w:webHidden/>
              </w:rPr>
              <w:t>35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1" w:history="1">
            <w:r w:rsidR="00C5787D" w:rsidRPr="006F5002">
              <w:rPr>
                <w:rStyle w:val="af0"/>
                <w:rFonts w:ascii="Times New Roman" w:hAnsi="Times New Roman"/>
                <w:b/>
                <w:noProof/>
                <w:lang w:bidi="en-US"/>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r w:rsidR="00C5787D">
              <w:rPr>
                <w:noProof/>
                <w:webHidden/>
              </w:rPr>
              <w:tab/>
            </w:r>
            <w:r w:rsidR="00C5787D">
              <w:rPr>
                <w:noProof/>
                <w:webHidden/>
              </w:rPr>
              <w:fldChar w:fldCharType="begin"/>
            </w:r>
            <w:r w:rsidR="00C5787D">
              <w:rPr>
                <w:noProof/>
                <w:webHidden/>
              </w:rPr>
              <w:instrText xml:space="preserve"> PAGEREF _Toc168652521 \h </w:instrText>
            </w:r>
            <w:r w:rsidR="00C5787D">
              <w:rPr>
                <w:noProof/>
                <w:webHidden/>
              </w:rPr>
            </w:r>
            <w:r w:rsidR="00C5787D">
              <w:rPr>
                <w:noProof/>
                <w:webHidden/>
              </w:rPr>
              <w:fldChar w:fldCharType="separate"/>
            </w:r>
            <w:r w:rsidR="00C5787D">
              <w:rPr>
                <w:noProof/>
                <w:webHidden/>
              </w:rPr>
              <w:t>35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2" w:history="1">
            <w:r w:rsidR="00C5787D" w:rsidRPr="006F5002">
              <w:rPr>
                <w:rStyle w:val="af0"/>
                <w:rFonts w:ascii="Times New Roman" w:hAnsi="Times New Roman"/>
                <w:b/>
                <w:noProof/>
                <w:lang w:bidi="en-US"/>
              </w:rPr>
              <w:t>2.4. Существующие и перспективные балансы тепловой мощности и тепловой нагрузки составляются раздельно по тепловой энергии в горячей воде и в паре.</w:t>
            </w:r>
            <w:r w:rsidR="00C5787D">
              <w:rPr>
                <w:noProof/>
                <w:webHidden/>
              </w:rPr>
              <w:tab/>
            </w:r>
            <w:r w:rsidR="00C5787D">
              <w:rPr>
                <w:noProof/>
                <w:webHidden/>
              </w:rPr>
              <w:fldChar w:fldCharType="begin"/>
            </w:r>
            <w:r w:rsidR="00C5787D">
              <w:rPr>
                <w:noProof/>
                <w:webHidden/>
              </w:rPr>
              <w:instrText xml:space="preserve"> PAGEREF _Toc168652522 \h </w:instrText>
            </w:r>
            <w:r w:rsidR="00C5787D">
              <w:rPr>
                <w:noProof/>
                <w:webHidden/>
              </w:rPr>
            </w:r>
            <w:r w:rsidR="00C5787D">
              <w:rPr>
                <w:noProof/>
                <w:webHidden/>
              </w:rPr>
              <w:fldChar w:fldCharType="separate"/>
            </w:r>
            <w:r w:rsidR="00C5787D">
              <w:rPr>
                <w:noProof/>
                <w:webHidden/>
              </w:rPr>
              <w:t>35</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23" w:history="1">
            <w:r w:rsidR="00C5787D" w:rsidRPr="006F5002">
              <w:rPr>
                <w:rStyle w:val="af0"/>
                <w:noProof/>
              </w:rPr>
              <w:t>РАЗДЕЛ 3. СУЩЕСТВУЮЩИЕ И ПЕРСПЕКТИВНЫЕ БАЛАНСЫ ТЕПЛОНОСИТЕЛЯ</w:t>
            </w:r>
            <w:r w:rsidR="00C5787D">
              <w:rPr>
                <w:noProof/>
                <w:webHidden/>
              </w:rPr>
              <w:tab/>
            </w:r>
            <w:r w:rsidR="00C5787D">
              <w:rPr>
                <w:noProof/>
                <w:webHidden/>
              </w:rPr>
              <w:fldChar w:fldCharType="begin"/>
            </w:r>
            <w:r w:rsidR="00C5787D">
              <w:rPr>
                <w:noProof/>
                <w:webHidden/>
              </w:rPr>
              <w:instrText xml:space="preserve"> PAGEREF _Toc168652523 \h </w:instrText>
            </w:r>
            <w:r w:rsidR="00C5787D">
              <w:rPr>
                <w:noProof/>
                <w:webHidden/>
              </w:rPr>
            </w:r>
            <w:r w:rsidR="00C5787D">
              <w:rPr>
                <w:noProof/>
                <w:webHidden/>
              </w:rPr>
              <w:fldChar w:fldCharType="separate"/>
            </w:r>
            <w:r w:rsidR="00C5787D">
              <w:rPr>
                <w:noProof/>
                <w:webHidden/>
              </w:rPr>
              <w:t>36</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4" w:history="1">
            <w:r w:rsidR="00C5787D" w:rsidRPr="006F5002">
              <w:rPr>
                <w:rStyle w:val="af0"/>
                <w:rFonts w:ascii="Times New Roman" w:hAnsi="Times New Roman"/>
                <w:b/>
                <w:noProof/>
                <w:lang w:bidi="en-US"/>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5787D">
              <w:rPr>
                <w:noProof/>
                <w:webHidden/>
              </w:rPr>
              <w:tab/>
            </w:r>
            <w:r w:rsidR="00C5787D">
              <w:rPr>
                <w:noProof/>
                <w:webHidden/>
              </w:rPr>
              <w:fldChar w:fldCharType="begin"/>
            </w:r>
            <w:r w:rsidR="00C5787D">
              <w:rPr>
                <w:noProof/>
                <w:webHidden/>
              </w:rPr>
              <w:instrText xml:space="preserve"> PAGEREF _Toc168652524 \h </w:instrText>
            </w:r>
            <w:r w:rsidR="00C5787D">
              <w:rPr>
                <w:noProof/>
                <w:webHidden/>
              </w:rPr>
            </w:r>
            <w:r w:rsidR="00C5787D">
              <w:rPr>
                <w:noProof/>
                <w:webHidden/>
              </w:rPr>
              <w:fldChar w:fldCharType="separate"/>
            </w:r>
            <w:r w:rsidR="00C5787D">
              <w:rPr>
                <w:noProof/>
                <w:webHidden/>
              </w:rPr>
              <w:t>36</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5" w:history="1">
            <w:r w:rsidR="00C5787D" w:rsidRPr="006F5002">
              <w:rPr>
                <w:rStyle w:val="af0"/>
                <w:rFonts w:ascii="Times New Roman" w:hAnsi="Times New Roman"/>
                <w:b/>
                <w:noProof/>
                <w:lang w:bidi="en-US"/>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5787D">
              <w:rPr>
                <w:noProof/>
                <w:webHidden/>
              </w:rPr>
              <w:tab/>
            </w:r>
            <w:r w:rsidR="00C5787D">
              <w:rPr>
                <w:noProof/>
                <w:webHidden/>
              </w:rPr>
              <w:fldChar w:fldCharType="begin"/>
            </w:r>
            <w:r w:rsidR="00C5787D">
              <w:rPr>
                <w:noProof/>
                <w:webHidden/>
              </w:rPr>
              <w:instrText xml:space="preserve"> PAGEREF _Toc168652525 \h </w:instrText>
            </w:r>
            <w:r w:rsidR="00C5787D">
              <w:rPr>
                <w:noProof/>
                <w:webHidden/>
              </w:rPr>
            </w:r>
            <w:r w:rsidR="00C5787D">
              <w:rPr>
                <w:noProof/>
                <w:webHidden/>
              </w:rPr>
              <w:fldChar w:fldCharType="separate"/>
            </w:r>
            <w:r w:rsidR="00C5787D">
              <w:rPr>
                <w:noProof/>
                <w:webHidden/>
              </w:rPr>
              <w:t>39</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26" w:history="1">
            <w:r w:rsidR="00C5787D" w:rsidRPr="006F5002">
              <w:rPr>
                <w:rStyle w:val="af0"/>
                <w:noProof/>
              </w:rPr>
              <w:t xml:space="preserve">РАЗДЕЛ 4. </w:t>
            </w:r>
            <w:r w:rsidR="00C5787D" w:rsidRPr="006F5002">
              <w:rPr>
                <w:rStyle w:val="af0"/>
                <w:noProof/>
                <w:shd w:val="clear" w:color="auto" w:fill="FFFFFF"/>
              </w:rPr>
              <w:t>ОСНОВНЫЕ ПОЛОЖЕНИЯ МАСТЕР-ПЛАНА РАЗВИТИЯ СИСТЕМ ТЕПЛОСНАБЖЕНИЯ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_Toc168652526 \h </w:instrText>
            </w:r>
            <w:r w:rsidR="00C5787D">
              <w:rPr>
                <w:noProof/>
                <w:webHidden/>
              </w:rPr>
            </w:r>
            <w:r w:rsidR="00C5787D">
              <w:rPr>
                <w:noProof/>
                <w:webHidden/>
              </w:rPr>
              <w:fldChar w:fldCharType="separate"/>
            </w:r>
            <w:r w:rsidR="00C5787D">
              <w:rPr>
                <w:noProof/>
                <w:webHidden/>
              </w:rPr>
              <w:t>40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7" w:history="1">
            <w:r w:rsidR="00C5787D" w:rsidRPr="006F5002">
              <w:rPr>
                <w:rStyle w:val="af0"/>
                <w:rFonts w:ascii="Times New Roman" w:hAnsi="Times New Roman"/>
                <w:b/>
                <w:noProof/>
                <w:shd w:val="clear" w:color="auto" w:fill="FFFFFF"/>
                <w:lang w:bidi="en-US"/>
              </w:rPr>
              <w:t>а) описание сценариев развития теплоснабжения поселения, муниципального образования Подозерское сельское поселение,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_Toc168652527 \h </w:instrText>
            </w:r>
            <w:r w:rsidR="00C5787D">
              <w:rPr>
                <w:noProof/>
                <w:webHidden/>
              </w:rPr>
            </w:r>
            <w:r w:rsidR="00C5787D">
              <w:rPr>
                <w:noProof/>
                <w:webHidden/>
              </w:rPr>
              <w:fldChar w:fldCharType="separate"/>
            </w:r>
            <w:r w:rsidR="00C5787D">
              <w:rPr>
                <w:noProof/>
                <w:webHidden/>
              </w:rPr>
              <w:t>40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28" w:history="1">
            <w:r w:rsidR="00C5787D" w:rsidRPr="006F5002">
              <w:rPr>
                <w:rStyle w:val="af0"/>
                <w:rFonts w:ascii="Times New Roman" w:hAnsi="Times New Roman"/>
                <w:b/>
                <w:noProof/>
                <w:lang w:bidi="en-US"/>
              </w:rPr>
              <w:t xml:space="preserve">б) обоснование выбора приоритетного сценария развития теплоснабжения поселения, </w:t>
            </w:r>
            <w:r w:rsidR="00C5787D" w:rsidRPr="006F5002">
              <w:rPr>
                <w:rStyle w:val="af0"/>
                <w:rFonts w:ascii="Times New Roman" w:hAnsi="Times New Roman"/>
                <w:b/>
                <w:noProof/>
                <w:shd w:val="clear" w:color="auto" w:fill="FFFFFF"/>
                <w:lang w:bidi="en-US"/>
              </w:rPr>
              <w:t>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_Toc168652528 \h </w:instrText>
            </w:r>
            <w:r w:rsidR="00C5787D">
              <w:rPr>
                <w:noProof/>
                <w:webHidden/>
              </w:rPr>
            </w:r>
            <w:r w:rsidR="00C5787D">
              <w:rPr>
                <w:noProof/>
                <w:webHidden/>
              </w:rPr>
              <w:fldChar w:fldCharType="separate"/>
            </w:r>
            <w:r w:rsidR="00C5787D">
              <w:rPr>
                <w:noProof/>
                <w:webHidden/>
              </w:rPr>
              <w:t>42</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29" w:history="1">
            <w:r w:rsidR="00C5787D" w:rsidRPr="006F5002">
              <w:rPr>
                <w:rStyle w:val="af0"/>
                <w:noProof/>
              </w:rPr>
              <w:t>РАЗДЕЛ 5. ПРЕДЛОЖЕНИЯ ПО СТРОИТЕЛЬСТВУ, РЕКОНСТРУКЦИИ, ТЕХНИЧЕСКОМУ ПЕРЕВООРУЖЕНИЮ И (ИЛИ) МОДЕРНИЗАЦИИ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_Toc168652529 \h </w:instrText>
            </w:r>
            <w:r w:rsidR="00C5787D">
              <w:rPr>
                <w:noProof/>
                <w:webHidden/>
              </w:rPr>
            </w:r>
            <w:r w:rsidR="00C5787D">
              <w:rPr>
                <w:noProof/>
                <w:webHidden/>
              </w:rPr>
              <w:fldChar w:fldCharType="separate"/>
            </w:r>
            <w:r w:rsidR="00C5787D">
              <w:rPr>
                <w:noProof/>
                <w:webHidden/>
              </w:rPr>
              <w:t>43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0" w:history="1">
            <w:r w:rsidR="00C5787D" w:rsidRPr="006F5002">
              <w:rPr>
                <w:rStyle w:val="af0"/>
                <w:rFonts w:ascii="Times New Roman" w:hAnsi="Times New Roman"/>
                <w:b/>
                <w:noProof/>
                <w:lang w:bidi="en-US"/>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образования,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образования,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C5787D">
              <w:rPr>
                <w:noProof/>
                <w:webHidden/>
              </w:rPr>
              <w:tab/>
            </w:r>
            <w:r w:rsidR="00C5787D">
              <w:rPr>
                <w:noProof/>
                <w:webHidden/>
              </w:rPr>
              <w:fldChar w:fldCharType="begin"/>
            </w:r>
            <w:r w:rsidR="00C5787D">
              <w:rPr>
                <w:noProof/>
                <w:webHidden/>
              </w:rPr>
              <w:instrText xml:space="preserve"> PAGEREF _Toc168652530 \h </w:instrText>
            </w:r>
            <w:r w:rsidR="00C5787D">
              <w:rPr>
                <w:noProof/>
                <w:webHidden/>
              </w:rPr>
            </w:r>
            <w:r w:rsidR="00C5787D">
              <w:rPr>
                <w:noProof/>
                <w:webHidden/>
              </w:rPr>
              <w:fldChar w:fldCharType="separate"/>
            </w:r>
            <w:r w:rsidR="00C5787D">
              <w:rPr>
                <w:noProof/>
                <w:webHidden/>
              </w:rPr>
              <w:t>43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1" w:history="1">
            <w:r w:rsidR="00C5787D" w:rsidRPr="006F5002">
              <w:rPr>
                <w:rStyle w:val="af0"/>
                <w:rFonts w:ascii="Times New Roman" w:hAnsi="Times New Roman"/>
                <w:b/>
                <w:noProof/>
                <w:lang w:bidi="en-US"/>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_Toc168652531 \h </w:instrText>
            </w:r>
            <w:r w:rsidR="00C5787D">
              <w:rPr>
                <w:noProof/>
                <w:webHidden/>
              </w:rPr>
            </w:r>
            <w:r w:rsidR="00C5787D">
              <w:rPr>
                <w:noProof/>
                <w:webHidden/>
              </w:rPr>
              <w:fldChar w:fldCharType="separate"/>
            </w:r>
            <w:r w:rsidR="00C5787D">
              <w:rPr>
                <w:noProof/>
                <w:webHidden/>
              </w:rPr>
              <w:t>43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2" w:history="1">
            <w:r w:rsidR="00C5787D" w:rsidRPr="006F5002">
              <w:rPr>
                <w:rStyle w:val="af0"/>
                <w:rFonts w:ascii="Times New Roman" w:hAnsi="Times New Roman"/>
                <w:b/>
                <w:noProof/>
                <w:lang w:bidi="en-US"/>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5787D">
              <w:rPr>
                <w:noProof/>
                <w:webHidden/>
              </w:rPr>
              <w:tab/>
            </w:r>
            <w:r w:rsidR="00C5787D">
              <w:rPr>
                <w:noProof/>
                <w:webHidden/>
              </w:rPr>
              <w:fldChar w:fldCharType="begin"/>
            </w:r>
            <w:r w:rsidR="00C5787D">
              <w:rPr>
                <w:noProof/>
                <w:webHidden/>
              </w:rPr>
              <w:instrText xml:space="preserve"> PAGEREF _Toc168652532 \h </w:instrText>
            </w:r>
            <w:r w:rsidR="00C5787D">
              <w:rPr>
                <w:noProof/>
                <w:webHidden/>
              </w:rPr>
            </w:r>
            <w:r w:rsidR="00C5787D">
              <w:rPr>
                <w:noProof/>
                <w:webHidden/>
              </w:rPr>
              <w:fldChar w:fldCharType="separate"/>
            </w:r>
            <w:r w:rsidR="00C5787D">
              <w:rPr>
                <w:noProof/>
                <w:webHidden/>
              </w:rPr>
              <w:t>43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3" w:history="1">
            <w:r w:rsidR="00C5787D" w:rsidRPr="006F5002">
              <w:rPr>
                <w:rStyle w:val="af0"/>
                <w:rFonts w:ascii="Times New Roman" w:hAnsi="Times New Roman"/>
                <w:b/>
                <w:noProof/>
                <w:lang w:bidi="en-US"/>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5787D">
              <w:rPr>
                <w:noProof/>
                <w:webHidden/>
              </w:rPr>
              <w:tab/>
            </w:r>
            <w:r w:rsidR="00C5787D">
              <w:rPr>
                <w:noProof/>
                <w:webHidden/>
              </w:rPr>
              <w:fldChar w:fldCharType="begin"/>
            </w:r>
            <w:r w:rsidR="00C5787D">
              <w:rPr>
                <w:noProof/>
                <w:webHidden/>
              </w:rPr>
              <w:instrText xml:space="preserve"> PAGEREF _Toc168652533 \h </w:instrText>
            </w:r>
            <w:r w:rsidR="00C5787D">
              <w:rPr>
                <w:noProof/>
                <w:webHidden/>
              </w:rPr>
            </w:r>
            <w:r w:rsidR="00C5787D">
              <w:rPr>
                <w:noProof/>
                <w:webHidden/>
              </w:rPr>
              <w:fldChar w:fldCharType="separate"/>
            </w:r>
            <w:r w:rsidR="00C5787D">
              <w:rPr>
                <w:noProof/>
                <w:webHidden/>
              </w:rPr>
              <w:t>43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4" w:history="1">
            <w:r w:rsidR="00C5787D" w:rsidRPr="006F5002">
              <w:rPr>
                <w:rStyle w:val="af0"/>
                <w:rFonts w:ascii="Times New Roman" w:hAnsi="Times New Roman"/>
                <w:b/>
                <w:noProof/>
                <w:lang w:bidi="en-US"/>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5787D">
              <w:rPr>
                <w:noProof/>
                <w:webHidden/>
              </w:rPr>
              <w:tab/>
            </w:r>
            <w:r w:rsidR="00C5787D">
              <w:rPr>
                <w:noProof/>
                <w:webHidden/>
              </w:rPr>
              <w:fldChar w:fldCharType="begin"/>
            </w:r>
            <w:r w:rsidR="00C5787D">
              <w:rPr>
                <w:noProof/>
                <w:webHidden/>
              </w:rPr>
              <w:instrText xml:space="preserve"> PAGEREF _Toc168652534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5" w:history="1">
            <w:r w:rsidR="00C5787D" w:rsidRPr="006F5002">
              <w:rPr>
                <w:rStyle w:val="af0"/>
                <w:rFonts w:ascii="Times New Roman" w:hAnsi="Times New Roman"/>
                <w:b/>
                <w:noProof/>
                <w:lang w:bidi="en-US"/>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5787D">
              <w:rPr>
                <w:noProof/>
                <w:webHidden/>
              </w:rPr>
              <w:tab/>
            </w:r>
            <w:r w:rsidR="00C5787D">
              <w:rPr>
                <w:noProof/>
                <w:webHidden/>
              </w:rPr>
              <w:fldChar w:fldCharType="begin"/>
            </w:r>
            <w:r w:rsidR="00C5787D">
              <w:rPr>
                <w:noProof/>
                <w:webHidden/>
              </w:rPr>
              <w:instrText xml:space="preserve"> PAGEREF _Toc168652535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6" w:history="1">
            <w:r w:rsidR="00C5787D" w:rsidRPr="006F5002">
              <w:rPr>
                <w:rStyle w:val="af0"/>
                <w:rFonts w:ascii="Times New Roman" w:hAnsi="Times New Roman"/>
                <w:b/>
                <w:noProof/>
                <w:lang w:bidi="en-US"/>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5787D">
              <w:rPr>
                <w:noProof/>
                <w:webHidden/>
              </w:rPr>
              <w:tab/>
            </w:r>
            <w:r w:rsidR="00C5787D">
              <w:rPr>
                <w:noProof/>
                <w:webHidden/>
              </w:rPr>
              <w:fldChar w:fldCharType="begin"/>
            </w:r>
            <w:r w:rsidR="00C5787D">
              <w:rPr>
                <w:noProof/>
                <w:webHidden/>
              </w:rPr>
              <w:instrText xml:space="preserve"> PAGEREF _Toc168652536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7" w:history="1">
            <w:r w:rsidR="00C5787D" w:rsidRPr="006F5002">
              <w:rPr>
                <w:rStyle w:val="af0"/>
                <w:rFonts w:ascii="Times New Roman" w:hAnsi="Times New Roman"/>
                <w:b/>
                <w:noProof/>
                <w:lang w:bidi="en-US"/>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5787D">
              <w:rPr>
                <w:noProof/>
                <w:webHidden/>
              </w:rPr>
              <w:tab/>
            </w:r>
            <w:r w:rsidR="00C5787D">
              <w:rPr>
                <w:noProof/>
                <w:webHidden/>
              </w:rPr>
              <w:fldChar w:fldCharType="begin"/>
            </w:r>
            <w:r w:rsidR="00C5787D">
              <w:rPr>
                <w:noProof/>
                <w:webHidden/>
              </w:rPr>
              <w:instrText xml:space="preserve"> PAGEREF _Toc168652537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8" w:history="1">
            <w:r w:rsidR="00C5787D" w:rsidRPr="006F5002">
              <w:rPr>
                <w:rStyle w:val="af0"/>
                <w:rFonts w:ascii="Times New Roman" w:hAnsi="Times New Roman"/>
                <w:b/>
                <w:noProof/>
                <w:lang w:bidi="en-US"/>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5787D">
              <w:rPr>
                <w:noProof/>
                <w:webHidden/>
              </w:rPr>
              <w:tab/>
            </w:r>
            <w:r w:rsidR="00C5787D">
              <w:rPr>
                <w:noProof/>
                <w:webHidden/>
              </w:rPr>
              <w:fldChar w:fldCharType="begin"/>
            </w:r>
            <w:r w:rsidR="00C5787D">
              <w:rPr>
                <w:noProof/>
                <w:webHidden/>
              </w:rPr>
              <w:instrText xml:space="preserve"> PAGEREF _Toc168652538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39" w:history="1">
            <w:r w:rsidR="00C5787D" w:rsidRPr="006F5002">
              <w:rPr>
                <w:rStyle w:val="af0"/>
                <w:rFonts w:ascii="Times New Roman" w:hAnsi="Times New Roman"/>
                <w:b/>
                <w:noProof/>
                <w:lang w:bidi="en-US"/>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5787D">
              <w:rPr>
                <w:noProof/>
                <w:webHidden/>
              </w:rPr>
              <w:tab/>
            </w:r>
            <w:r w:rsidR="00C5787D">
              <w:rPr>
                <w:noProof/>
                <w:webHidden/>
              </w:rPr>
              <w:fldChar w:fldCharType="begin"/>
            </w:r>
            <w:r w:rsidR="00C5787D">
              <w:rPr>
                <w:noProof/>
                <w:webHidden/>
              </w:rPr>
              <w:instrText xml:space="preserve"> PAGEREF _Toc168652539 \h </w:instrText>
            </w:r>
            <w:r w:rsidR="00C5787D">
              <w:rPr>
                <w:noProof/>
                <w:webHidden/>
              </w:rPr>
            </w:r>
            <w:r w:rsidR="00C5787D">
              <w:rPr>
                <w:noProof/>
                <w:webHidden/>
              </w:rPr>
              <w:fldChar w:fldCharType="separate"/>
            </w:r>
            <w:r w:rsidR="00C5787D">
              <w:rPr>
                <w:noProof/>
                <w:webHidden/>
              </w:rPr>
              <w:t>44</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40" w:history="1">
            <w:r w:rsidR="00C5787D" w:rsidRPr="006F5002">
              <w:rPr>
                <w:rStyle w:val="af0"/>
                <w:noProof/>
              </w:rPr>
              <w:t>РАЗДЕЛ 6. ПРЕДЛОЖЕНИЯ ПО СТРОИТЕЛЬСТВУ, РЕКОНСТРУКЦИИИ И (ИЛИ) МОДЕРНИЗАЦИИ ТЕПЛОВЫХ СЕТЕЙ</w:t>
            </w:r>
            <w:r w:rsidR="00C5787D">
              <w:rPr>
                <w:noProof/>
                <w:webHidden/>
              </w:rPr>
              <w:tab/>
            </w:r>
            <w:r w:rsidR="00C5787D">
              <w:rPr>
                <w:noProof/>
                <w:webHidden/>
              </w:rPr>
              <w:fldChar w:fldCharType="begin"/>
            </w:r>
            <w:r w:rsidR="00C5787D">
              <w:rPr>
                <w:noProof/>
                <w:webHidden/>
              </w:rPr>
              <w:instrText xml:space="preserve"> PAGEREF _Toc168652540 \h </w:instrText>
            </w:r>
            <w:r w:rsidR="00C5787D">
              <w:rPr>
                <w:noProof/>
                <w:webHidden/>
              </w:rPr>
            </w:r>
            <w:r w:rsidR="00C5787D">
              <w:rPr>
                <w:noProof/>
                <w:webHidden/>
              </w:rPr>
              <w:fldChar w:fldCharType="separate"/>
            </w:r>
            <w:r w:rsidR="00C5787D">
              <w:rPr>
                <w:noProof/>
                <w:webHidden/>
              </w:rPr>
              <w:t>45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1" w:history="1">
            <w:r w:rsidR="00C5787D" w:rsidRPr="006F5002">
              <w:rPr>
                <w:rStyle w:val="af0"/>
                <w:rFonts w:ascii="Times New Roman" w:hAnsi="Times New Roman"/>
                <w:b/>
                <w:noProof/>
                <w:lang w:bidi="en-US"/>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5787D">
              <w:rPr>
                <w:noProof/>
                <w:webHidden/>
              </w:rPr>
              <w:tab/>
            </w:r>
            <w:r w:rsidR="00C5787D">
              <w:rPr>
                <w:noProof/>
                <w:webHidden/>
              </w:rPr>
              <w:fldChar w:fldCharType="begin"/>
            </w:r>
            <w:r w:rsidR="00C5787D">
              <w:rPr>
                <w:noProof/>
                <w:webHidden/>
              </w:rPr>
              <w:instrText xml:space="preserve"> PAGEREF _Toc168652541 \h </w:instrText>
            </w:r>
            <w:r w:rsidR="00C5787D">
              <w:rPr>
                <w:noProof/>
                <w:webHidden/>
              </w:rPr>
            </w:r>
            <w:r w:rsidR="00C5787D">
              <w:rPr>
                <w:noProof/>
                <w:webHidden/>
              </w:rPr>
              <w:fldChar w:fldCharType="separate"/>
            </w:r>
            <w:r w:rsidR="00C5787D">
              <w:rPr>
                <w:noProof/>
                <w:webHidden/>
              </w:rPr>
              <w:t>45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2" w:history="1">
            <w:r w:rsidR="00C5787D" w:rsidRPr="006F5002">
              <w:rPr>
                <w:rStyle w:val="af0"/>
                <w:rFonts w:ascii="Times New Roman" w:hAnsi="Times New Roman"/>
                <w:b/>
                <w:noProof/>
                <w:lang w:bidi="en-US"/>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образования, города федерального значения под жилищную, комплексную или производственную застройку</w:t>
            </w:r>
            <w:r w:rsidR="00C5787D">
              <w:rPr>
                <w:noProof/>
                <w:webHidden/>
              </w:rPr>
              <w:tab/>
            </w:r>
            <w:r w:rsidR="00C5787D">
              <w:rPr>
                <w:noProof/>
                <w:webHidden/>
              </w:rPr>
              <w:fldChar w:fldCharType="begin"/>
            </w:r>
            <w:r w:rsidR="00C5787D">
              <w:rPr>
                <w:noProof/>
                <w:webHidden/>
              </w:rPr>
              <w:instrText xml:space="preserve"> PAGEREF _Toc168652542 \h </w:instrText>
            </w:r>
            <w:r w:rsidR="00C5787D">
              <w:rPr>
                <w:noProof/>
                <w:webHidden/>
              </w:rPr>
            </w:r>
            <w:r w:rsidR="00C5787D">
              <w:rPr>
                <w:noProof/>
                <w:webHidden/>
              </w:rPr>
              <w:fldChar w:fldCharType="separate"/>
            </w:r>
            <w:r w:rsidR="00C5787D">
              <w:rPr>
                <w:noProof/>
                <w:webHidden/>
              </w:rPr>
              <w:t>45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3" w:history="1">
            <w:r w:rsidR="00C5787D" w:rsidRPr="006F5002">
              <w:rPr>
                <w:rStyle w:val="af0"/>
                <w:rFonts w:ascii="Times New Roman" w:hAnsi="Times New Roman"/>
                <w:b/>
                <w:noProof/>
                <w:lang w:bidi="en-US"/>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5787D">
              <w:rPr>
                <w:noProof/>
                <w:webHidden/>
              </w:rPr>
              <w:tab/>
            </w:r>
            <w:r w:rsidR="00C5787D">
              <w:rPr>
                <w:noProof/>
                <w:webHidden/>
              </w:rPr>
              <w:fldChar w:fldCharType="begin"/>
            </w:r>
            <w:r w:rsidR="00C5787D">
              <w:rPr>
                <w:noProof/>
                <w:webHidden/>
              </w:rPr>
              <w:instrText xml:space="preserve"> PAGEREF _Toc168652543 \h </w:instrText>
            </w:r>
            <w:r w:rsidR="00C5787D">
              <w:rPr>
                <w:noProof/>
                <w:webHidden/>
              </w:rPr>
            </w:r>
            <w:r w:rsidR="00C5787D">
              <w:rPr>
                <w:noProof/>
                <w:webHidden/>
              </w:rPr>
              <w:fldChar w:fldCharType="separate"/>
            </w:r>
            <w:r w:rsidR="00C5787D">
              <w:rPr>
                <w:noProof/>
                <w:webHidden/>
              </w:rPr>
              <w:t>45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4" w:history="1">
            <w:r w:rsidR="00C5787D" w:rsidRPr="006F5002">
              <w:rPr>
                <w:rStyle w:val="af0"/>
                <w:rFonts w:ascii="Times New Roman" w:hAnsi="Times New Roman"/>
                <w:b/>
                <w:noProof/>
                <w:lang w:bidi="en-US"/>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указанных в подпункте «д» раздела 5 настоящего документа</w:t>
            </w:r>
            <w:r w:rsidR="00C5787D">
              <w:rPr>
                <w:noProof/>
                <w:webHidden/>
              </w:rPr>
              <w:tab/>
            </w:r>
            <w:r w:rsidR="00C5787D">
              <w:rPr>
                <w:noProof/>
                <w:webHidden/>
              </w:rPr>
              <w:fldChar w:fldCharType="begin"/>
            </w:r>
            <w:r w:rsidR="00C5787D">
              <w:rPr>
                <w:noProof/>
                <w:webHidden/>
              </w:rPr>
              <w:instrText xml:space="preserve"> PAGEREF _Toc168652544 \h </w:instrText>
            </w:r>
            <w:r w:rsidR="00C5787D">
              <w:rPr>
                <w:noProof/>
                <w:webHidden/>
              </w:rPr>
            </w:r>
            <w:r w:rsidR="00C5787D">
              <w:rPr>
                <w:noProof/>
                <w:webHidden/>
              </w:rPr>
              <w:fldChar w:fldCharType="separate"/>
            </w:r>
            <w:r w:rsidR="00C5787D">
              <w:rPr>
                <w:noProof/>
                <w:webHidden/>
              </w:rPr>
              <w:t>45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5" w:history="1">
            <w:r w:rsidR="00C5787D" w:rsidRPr="006F5002">
              <w:rPr>
                <w:rStyle w:val="af0"/>
                <w:rFonts w:ascii="Times New Roman" w:hAnsi="Times New Roman"/>
                <w:b/>
                <w:noProof/>
                <w:lang w:bidi="en-US"/>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5787D">
              <w:rPr>
                <w:noProof/>
                <w:webHidden/>
              </w:rPr>
              <w:tab/>
            </w:r>
            <w:r w:rsidR="00C5787D">
              <w:rPr>
                <w:noProof/>
                <w:webHidden/>
              </w:rPr>
              <w:fldChar w:fldCharType="begin"/>
            </w:r>
            <w:r w:rsidR="00C5787D">
              <w:rPr>
                <w:noProof/>
                <w:webHidden/>
              </w:rPr>
              <w:instrText xml:space="preserve"> PAGEREF _Toc168652545 \h </w:instrText>
            </w:r>
            <w:r w:rsidR="00C5787D">
              <w:rPr>
                <w:noProof/>
                <w:webHidden/>
              </w:rPr>
            </w:r>
            <w:r w:rsidR="00C5787D">
              <w:rPr>
                <w:noProof/>
                <w:webHidden/>
              </w:rPr>
              <w:fldChar w:fldCharType="separate"/>
            </w:r>
            <w:r w:rsidR="00C5787D">
              <w:rPr>
                <w:noProof/>
                <w:webHidden/>
              </w:rPr>
              <w:t>46</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6" w:history="1">
            <w:r w:rsidR="00C5787D" w:rsidRPr="006F5002">
              <w:rPr>
                <w:rStyle w:val="af0"/>
                <w:rFonts w:ascii="Times New Roman" w:hAnsi="Times New Roman"/>
                <w:b/>
                <w:noProof/>
                <w:lang w:bidi="en-US"/>
              </w:rPr>
              <w:t>6.1. B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r w:rsidR="00C5787D">
              <w:rPr>
                <w:noProof/>
                <w:webHidden/>
              </w:rPr>
              <w:tab/>
            </w:r>
            <w:r w:rsidR="00C5787D">
              <w:rPr>
                <w:noProof/>
                <w:webHidden/>
              </w:rPr>
              <w:fldChar w:fldCharType="begin"/>
            </w:r>
            <w:r w:rsidR="00C5787D">
              <w:rPr>
                <w:noProof/>
                <w:webHidden/>
              </w:rPr>
              <w:instrText xml:space="preserve"> PAGEREF _Toc168652546 \h </w:instrText>
            </w:r>
            <w:r w:rsidR="00C5787D">
              <w:rPr>
                <w:noProof/>
                <w:webHidden/>
              </w:rPr>
            </w:r>
            <w:r w:rsidR="00C5787D">
              <w:rPr>
                <w:noProof/>
                <w:webHidden/>
              </w:rPr>
              <w:fldChar w:fldCharType="separate"/>
            </w:r>
            <w:r w:rsidR="00C5787D">
              <w:rPr>
                <w:noProof/>
                <w:webHidden/>
              </w:rPr>
              <w:t>48</w:t>
            </w:r>
            <w:r w:rsidR="00C5787D">
              <w:rPr>
                <w:noProof/>
                <w:webHidden/>
              </w:rPr>
              <w:fldChar w:fldCharType="end"/>
            </w:r>
          </w:hyperlink>
        </w:p>
        <w:p w:rsidR="00C5787D" w:rsidRDefault="006F5AE8" w:rsidP="00C5787D">
          <w:pPr>
            <w:pStyle w:val="12"/>
            <w:tabs>
              <w:tab w:val="left" w:pos="8322"/>
              <w:tab w:val="right" w:leader="dot" w:pos="9345"/>
            </w:tabs>
            <w:jc w:val="both"/>
            <w:rPr>
              <w:rFonts w:eastAsiaTheme="minorEastAsia"/>
              <w:b w:val="0"/>
              <w:bCs w:val="0"/>
              <w:caps w:val="0"/>
              <w:noProof/>
              <w:sz w:val="22"/>
              <w:szCs w:val="22"/>
              <w:lang w:eastAsia="ru-RU"/>
            </w:rPr>
          </w:pPr>
          <w:hyperlink w:anchor="_Toc168652547" w:history="1">
            <w:r w:rsidR="00C5787D" w:rsidRPr="006F5002">
              <w:rPr>
                <w:rStyle w:val="af0"/>
                <w:noProof/>
              </w:rPr>
              <w:t xml:space="preserve">РАЗДЕЛ 7. </w:t>
            </w:r>
            <w:r w:rsidR="00C5787D" w:rsidRPr="006F5002">
              <w:rPr>
                <w:rStyle w:val="af0"/>
                <w:noProof/>
                <w:shd w:val="clear" w:color="auto" w:fill="FFFFFF"/>
              </w:rPr>
              <w:t xml:space="preserve">ПРЕДЛОЖЕНИЯ ПО ПЕРЕВОДУ ОТКРЫТЫХ СИСТЕМ ТЕПЛОСНАБЖЕНИЯ (ГОРЯЧЕГО ВОДОСНАБЖЕНИЯ) </w:t>
            </w:r>
            <w:r w:rsidR="00C5787D">
              <w:rPr>
                <w:rFonts w:eastAsiaTheme="minorEastAsia"/>
                <w:b w:val="0"/>
                <w:bCs w:val="0"/>
                <w:caps w:val="0"/>
                <w:noProof/>
                <w:sz w:val="22"/>
                <w:szCs w:val="22"/>
                <w:lang w:eastAsia="ru-RU"/>
              </w:rPr>
              <w:tab/>
            </w:r>
            <w:r w:rsidR="00C5787D" w:rsidRPr="006F5002">
              <w:rPr>
                <w:rStyle w:val="af0"/>
                <w:noProof/>
                <w:shd w:val="clear" w:color="auto" w:fill="FFFFFF"/>
              </w:rPr>
              <w:t xml:space="preserve"> ЗАКРЫТЫЕ СИСТЕМЫ ГОРЯЧЕГО ВОДОСНАБЖЕНИЯ</w:t>
            </w:r>
            <w:r w:rsidR="00C5787D">
              <w:rPr>
                <w:noProof/>
                <w:webHidden/>
              </w:rPr>
              <w:tab/>
            </w:r>
            <w:r w:rsidR="00C5787D">
              <w:rPr>
                <w:noProof/>
                <w:webHidden/>
              </w:rPr>
              <w:fldChar w:fldCharType="begin"/>
            </w:r>
            <w:r w:rsidR="00C5787D">
              <w:rPr>
                <w:noProof/>
                <w:webHidden/>
              </w:rPr>
              <w:instrText xml:space="preserve"> PAGEREF _Toc168652547 \h </w:instrText>
            </w:r>
            <w:r w:rsidR="00C5787D">
              <w:rPr>
                <w:noProof/>
                <w:webHidden/>
              </w:rPr>
            </w:r>
            <w:r w:rsidR="00C5787D">
              <w:rPr>
                <w:noProof/>
                <w:webHidden/>
              </w:rPr>
              <w:fldChar w:fldCharType="separate"/>
            </w:r>
            <w:r w:rsidR="00C5787D">
              <w:rPr>
                <w:noProof/>
                <w:webHidden/>
              </w:rPr>
              <w:t>49</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8" w:history="1">
            <w:r w:rsidR="00C5787D" w:rsidRPr="006F5002">
              <w:rPr>
                <w:rStyle w:val="af0"/>
                <w:rFonts w:ascii="Times New Roman" w:hAnsi="Times New Roman"/>
                <w:b/>
                <w:noProof/>
                <w:lang w:bidi="en-US"/>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5787D">
              <w:rPr>
                <w:noProof/>
                <w:webHidden/>
              </w:rPr>
              <w:tab/>
            </w:r>
            <w:r w:rsidR="00C5787D">
              <w:rPr>
                <w:noProof/>
                <w:webHidden/>
              </w:rPr>
              <w:fldChar w:fldCharType="begin"/>
            </w:r>
            <w:r w:rsidR="00C5787D">
              <w:rPr>
                <w:noProof/>
                <w:webHidden/>
              </w:rPr>
              <w:instrText xml:space="preserve"> PAGEREF _Toc168652548 \h </w:instrText>
            </w:r>
            <w:r w:rsidR="00C5787D">
              <w:rPr>
                <w:noProof/>
                <w:webHidden/>
              </w:rPr>
            </w:r>
            <w:r w:rsidR="00C5787D">
              <w:rPr>
                <w:noProof/>
                <w:webHidden/>
              </w:rPr>
              <w:fldChar w:fldCharType="separate"/>
            </w:r>
            <w:r w:rsidR="00C5787D">
              <w:rPr>
                <w:noProof/>
                <w:webHidden/>
              </w:rPr>
              <w:t>49</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49" w:history="1">
            <w:r w:rsidR="00C5787D" w:rsidRPr="006F5002">
              <w:rPr>
                <w:rStyle w:val="af0"/>
                <w:rFonts w:ascii="Times New Roman" w:hAnsi="Times New Roman"/>
                <w:b/>
                <w:noProof/>
                <w:lang w:bidi="en-US"/>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5787D">
              <w:rPr>
                <w:noProof/>
                <w:webHidden/>
              </w:rPr>
              <w:tab/>
            </w:r>
            <w:r w:rsidR="00C5787D">
              <w:rPr>
                <w:noProof/>
                <w:webHidden/>
              </w:rPr>
              <w:fldChar w:fldCharType="begin"/>
            </w:r>
            <w:r w:rsidR="00C5787D">
              <w:rPr>
                <w:noProof/>
                <w:webHidden/>
              </w:rPr>
              <w:instrText xml:space="preserve"> PAGEREF _Toc168652549 \h </w:instrText>
            </w:r>
            <w:r w:rsidR="00C5787D">
              <w:rPr>
                <w:noProof/>
                <w:webHidden/>
              </w:rPr>
            </w:r>
            <w:r w:rsidR="00C5787D">
              <w:rPr>
                <w:noProof/>
                <w:webHidden/>
              </w:rPr>
              <w:fldChar w:fldCharType="separate"/>
            </w:r>
            <w:r w:rsidR="00C5787D">
              <w:rPr>
                <w:noProof/>
                <w:webHidden/>
              </w:rPr>
              <w:t>49</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50" w:history="1">
            <w:r w:rsidR="00C5787D" w:rsidRPr="006F5002">
              <w:rPr>
                <w:rStyle w:val="af0"/>
                <w:noProof/>
              </w:rPr>
              <w:t>РАЗДЕЛ 8. ПЕРСПЕКТИВНЫЕ ТОПЛИВНЫЕ БАЛАНСЫ</w:t>
            </w:r>
            <w:r w:rsidR="00C5787D">
              <w:rPr>
                <w:noProof/>
                <w:webHidden/>
              </w:rPr>
              <w:tab/>
            </w:r>
            <w:r w:rsidR="00C5787D">
              <w:rPr>
                <w:noProof/>
                <w:webHidden/>
              </w:rPr>
              <w:fldChar w:fldCharType="begin"/>
            </w:r>
            <w:r w:rsidR="00C5787D">
              <w:rPr>
                <w:noProof/>
                <w:webHidden/>
              </w:rPr>
              <w:instrText xml:space="preserve"> PAGEREF _Toc168652550 \h </w:instrText>
            </w:r>
            <w:r w:rsidR="00C5787D">
              <w:rPr>
                <w:noProof/>
                <w:webHidden/>
              </w:rPr>
            </w:r>
            <w:r w:rsidR="00C5787D">
              <w:rPr>
                <w:noProof/>
                <w:webHidden/>
              </w:rPr>
              <w:fldChar w:fldCharType="separate"/>
            </w:r>
            <w:r w:rsidR="00C5787D">
              <w:rPr>
                <w:noProof/>
                <w:webHidden/>
              </w:rPr>
              <w:t>50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1" w:history="1">
            <w:r w:rsidR="00C5787D" w:rsidRPr="006F5002">
              <w:rPr>
                <w:rStyle w:val="af0"/>
                <w:rFonts w:ascii="Times New Roman" w:hAnsi="Times New Roman"/>
                <w:b/>
                <w:noProof/>
                <w:lang w:bidi="en-US"/>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C5787D">
              <w:rPr>
                <w:noProof/>
                <w:webHidden/>
              </w:rPr>
              <w:tab/>
            </w:r>
            <w:r w:rsidR="00C5787D">
              <w:rPr>
                <w:noProof/>
                <w:webHidden/>
              </w:rPr>
              <w:fldChar w:fldCharType="begin"/>
            </w:r>
            <w:r w:rsidR="00C5787D">
              <w:rPr>
                <w:noProof/>
                <w:webHidden/>
              </w:rPr>
              <w:instrText xml:space="preserve"> PAGEREF _Toc168652551 \h </w:instrText>
            </w:r>
            <w:r w:rsidR="00C5787D">
              <w:rPr>
                <w:noProof/>
                <w:webHidden/>
              </w:rPr>
            </w:r>
            <w:r w:rsidR="00C5787D">
              <w:rPr>
                <w:noProof/>
                <w:webHidden/>
              </w:rPr>
              <w:fldChar w:fldCharType="separate"/>
            </w:r>
            <w:r w:rsidR="00C5787D">
              <w:rPr>
                <w:noProof/>
                <w:webHidden/>
              </w:rPr>
              <w:t>50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2" w:history="1">
            <w:r w:rsidR="00C5787D" w:rsidRPr="006F5002">
              <w:rPr>
                <w:rStyle w:val="af0"/>
                <w:rFonts w:ascii="Times New Roman" w:hAnsi="Times New Roman"/>
                <w:b/>
                <w:noProof/>
                <w:lang w:bidi="en-US"/>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C5787D">
              <w:rPr>
                <w:noProof/>
                <w:webHidden/>
              </w:rPr>
              <w:tab/>
            </w:r>
            <w:r w:rsidR="00C5787D">
              <w:rPr>
                <w:noProof/>
                <w:webHidden/>
              </w:rPr>
              <w:fldChar w:fldCharType="begin"/>
            </w:r>
            <w:r w:rsidR="00C5787D">
              <w:rPr>
                <w:noProof/>
                <w:webHidden/>
              </w:rPr>
              <w:instrText xml:space="preserve"> PAGEREF _Toc168652552 \h </w:instrText>
            </w:r>
            <w:r w:rsidR="00C5787D">
              <w:rPr>
                <w:noProof/>
                <w:webHidden/>
              </w:rPr>
            </w:r>
            <w:r w:rsidR="00C5787D">
              <w:rPr>
                <w:noProof/>
                <w:webHidden/>
              </w:rPr>
              <w:fldChar w:fldCharType="separate"/>
            </w:r>
            <w:r w:rsidR="00C5787D">
              <w:rPr>
                <w:noProof/>
                <w:webHidden/>
              </w:rPr>
              <w:t>50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3" w:history="1">
            <w:r w:rsidR="00C5787D" w:rsidRPr="006F5002">
              <w:rPr>
                <w:rStyle w:val="af0"/>
                <w:rFonts w:ascii="Times New Roman" w:hAnsi="Times New Roman"/>
                <w:b/>
                <w:noProof/>
                <w:lang w:bidi="en-US"/>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5787D">
              <w:rPr>
                <w:noProof/>
                <w:webHidden/>
              </w:rPr>
              <w:tab/>
            </w:r>
            <w:r w:rsidR="00C5787D">
              <w:rPr>
                <w:noProof/>
                <w:webHidden/>
              </w:rPr>
              <w:fldChar w:fldCharType="begin"/>
            </w:r>
            <w:r w:rsidR="00C5787D">
              <w:rPr>
                <w:noProof/>
                <w:webHidden/>
              </w:rPr>
              <w:instrText xml:space="preserve"> PAGEREF _Toc168652553 \h </w:instrText>
            </w:r>
            <w:r w:rsidR="00C5787D">
              <w:rPr>
                <w:noProof/>
                <w:webHidden/>
              </w:rPr>
            </w:r>
            <w:r w:rsidR="00C5787D">
              <w:rPr>
                <w:noProof/>
                <w:webHidden/>
              </w:rPr>
              <w:fldChar w:fldCharType="separate"/>
            </w:r>
            <w:r w:rsidR="00C5787D">
              <w:rPr>
                <w:noProof/>
                <w:webHidden/>
              </w:rPr>
              <w:t>50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4" w:history="1">
            <w:r w:rsidR="00C5787D" w:rsidRPr="006F5002">
              <w:rPr>
                <w:rStyle w:val="af0"/>
                <w:rFonts w:ascii="Times New Roman" w:hAnsi="Times New Roman"/>
                <w:b/>
                <w:noProof/>
                <w:lang w:bidi="en-US"/>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5787D">
              <w:rPr>
                <w:noProof/>
                <w:webHidden/>
              </w:rPr>
              <w:tab/>
            </w:r>
            <w:r w:rsidR="00C5787D">
              <w:rPr>
                <w:noProof/>
                <w:webHidden/>
              </w:rPr>
              <w:fldChar w:fldCharType="begin"/>
            </w:r>
            <w:r w:rsidR="00C5787D">
              <w:rPr>
                <w:noProof/>
                <w:webHidden/>
              </w:rPr>
              <w:instrText xml:space="preserve"> PAGEREF _Toc168652554 \h </w:instrText>
            </w:r>
            <w:r w:rsidR="00C5787D">
              <w:rPr>
                <w:noProof/>
                <w:webHidden/>
              </w:rPr>
            </w:r>
            <w:r w:rsidR="00C5787D">
              <w:rPr>
                <w:noProof/>
                <w:webHidden/>
              </w:rPr>
              <w:fldChar w:fldCharType="separate"/>
            </w:r>
            <w:r w:rsidR="00C5787D">
              <w:rPr>
                <w:noProof/>
                <w:webHidden/>
              </w:rPr>
              <w:t>51</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5" w:history="1">
            <w:r w:rsidR="00C5787D" w:rsidRPr="006F5002">
              <w:rPr>
                <w:rStyle w:val="af0"/>
                <w:rFonts w:ascii="Times New Roman" w:hAnsi="Times New Roman"/>
                <w:b/>
                <w:noProof/>
                <w:lang w:bidi="en-US"/>
              </w:rPr>
              <w:t>д) приоритетное направление развития топливного баланса поселения, муниципального образования</w:t>
            </w:r>
            <w:r w:rsidR="00C5787D">
              <w:rPr>
                <w:noProof/>
                <w:webHidden/>
              </w:rPr>
              <w:tab/>
            </w:r>
            <w:r w:rsidR="00C5787D">
              <w:rPr>
                <w:noProof/>
                <w:webHidden/>
              </w:rPr>
              <w:fldChar w:fldCharType="begin"/>
            </w:r>
            <w:r w:rsidR="00C5787D">
              <w:rPr>
                <w:noProof/>
                <w:webHidden/>
              </w:rPr>
              <w:instrText xml:space="preserve"> PAGEREF _Toc168652555 \h </w:instrText>
            </w:r>
            <w:r w:rsidR="00C5787D">
              <w:rPr>
                <w:noProof/>
                <w:webHidden/>
              </w:rPr>
            </w:r>
            <w:r w:rsidR="00C5787D">
              <w:rPr>
                <w:noProof/>
                <w:webHidden/>
              </w:rPr>
              <w:fldChar w:fldCharType="separate"/>
            </w:r>
            <w:r w:rsidR="00C5787D">
              <w:rPr>
                <w:noProof/>
                <w:webHidden/>
              </w:rPr>
              <w:t>51</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56" w:history="1">
            <w:r w:rsidR="00C5787D" w:rsidRPr="006F5002">
              <w:rPr>
                <w:rStyle w:val="af0"/>
                <w:noProof/>
              </w:rPr>
              <w:t>РАЗДЕЛ 9. ИНВЕСТИЦИИ В СТРОИТЕЛЬСТВО, РЕКОНСТРУКЦИИЮ, ТЕХНИЧЕСКОЕ ПЕРЕВООРУЖЕНИЕ И (ИЛИ) МОДЕРНИЗАЦИЮ</w:t>
            </w:r>
            <w:r w:rsidR="00C5787D">
              <w:rPr>
                <w:noProof/>
                <w:webHidden/>
              </w:rPr>
              <w:tab/>
            </w:r>
            <w:r w:rsidR="00C5787D">
              <w:rPr>
                <w:noProof/>
                <w:webHidden/>
              </w:rPr>
              <w:fldChar w:fldCharType="begin"/>
            </w:r>
            <w:r w:rsidR="00C5787D">
              <w:rPr>
                <w:noProof/>
                <w:webHidden/>
              </w:rPr>
              <w:instrText xml:space="preserve"> PAGEREF _Toc168652556 \h </w:instrText>
            </w:r>
            <w:r w:rsidR="00C5787D">
              <w:rPr>
                <w:noProof/>
                <w:webHidden/>
              </w:rPr>
            </w:r>
            <w:r w:rsidR="00C5787D">
              <w:rPr>
                <w:noProof/>
                <w:webHidden/>
              </w:rPr>
              <w:fldChar w:fldCharType="separate"/>
            </w:r>
            <w:r w:rsidR="00C5787D">
              <w:rPr>
                <w:noProof/>
                <w:webHidden/>
              </w:rPr>
              <w:t>52</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7" w:history="1">
            <w:r w:rsidR="00C5787D" w:rsidRPr="006F5002">
              <w:rPr>
                <w:rStyle w:val="af0"/>
                <w:rFonts w:ascii="Times New Roman" w:hAnsi="Times New Roman"/>
                <w:b/>
                <w:noProof/>
                <w:lang w:bidi="en-US"/>
              </w:rPr>
              <w:t>а) предложения по величине необходимых инвестиций в строительство, реконструкцию, техническое перевооружение и (или) модернизации источников тепловой энергии на каждом этапе</w:t>
            </w:r>
            <w:r w:rsidR="00C5787D">
              <w:rPr>
                <w:noProof/>
                <w:webHidden/>
              </w:rPr>
              <w:tab/>
            </w:r>
            <w:r w:rsidR="00C5787D">
              <w:rPr>
                <w:noProof/>
                <w:webHidden/>
              </w:rPr>
              <w:fldChar w:fldCharType="begin"/>
            </w:r>
            <w:r w:rsidR="00C5787D">
              <w:rPr>
                <w:noProof/>
                <w:webHidden/>
              </w:rPr>
              <w:instrText xml:space="preserve"> PAGEREF _Toc168652557 \h </w:instrText>
            </w:r>
            <w:r w:rsidR="00C5787D">
              <w:rPr>
                <w:noProof/>
                <w:webHidden/>
              </w:rPr>
            </w:r>
            <w:r w:rsidR="00C5787D">
              <w:rPr>
                <w:noProof/>
                <w:webHidden/>
              </w:rPr>
              <w:fldChar w:fldCharType="separate"/>
            </w:r>
            <w:r w:rsidR="00C5787D">
              <w:rPr>
                <w:noProof/>
                <w:webHidden/>
              </w:rPr>
              <w:t>52</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8" w:history="1">
            <w:r w:rsidR="00C5787D" w:rsidRPr="006F5002">
              <w:rPr>
                <w:rStyle w:val="af0"/>
                <w:rFonts w:ascii="Times New Roman" w:hAnsi="Times New Roman"/>
                <w:b/>
                <w:noProof/>
                <w:lang w:bidi="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5787D">
              <w:rPr>
                <w:noProof/>
                <w:webHidden/>
              </w:rPr>
              <w:tab/>
            </w:r>
            <w:r w:rsidR="00C5787D">
              <w:rPr>
                <w:noProof/>
                <w:webHidden/>
              </w:rPr>
              <w:fldChar w:fldCharType="begin"/>
            </w:r>
            <w:r w:rsidR="00C5787D">
              <w:rPr>
                <w:noProof/>
                <w:webHidden/>
              </w:rPr>
              <w:instrText xml:space="preserve"> PAGEREF _Toc168652558 \h </w:instrText>
            </w:r>
            <w:r w:rsidR="00C5787D">
              <w:rPr>
                <w:noProof/>
                <w:webHidden/>
              </w:rPr>
            </w:r>
            <w:r w:rsidR="00C5787D">
              <w:rPr>
                <w:noProof/>
                <w:webHidden/>
              </w:rPr>
              <w:fldChar w:fldCharType="separate"/>
            </w:r>
            <w:r w:rsidR="00C5787D">
              <w:rPr>
                <w:noProof/>
                <w:webHidden/>
              </w:rPr>
              <w:t>53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59" w:history="1">
            <w:r w:rsidR="00C5787D" w:rsidRPr="006F5002">
              <w:rPr>
                <w:rStyle w:val="af0"/>
                <w:rFonts w:ascii="Times New Roman" w:hAnsi="Times New Roman"/>
                <w:b/>
                <w:noProof/>
                <w:lang w:bidi="en-US"/>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C5787D">
              <w:rPr>
                <w:noProof/>
                <w:webHidden/>
              </w:rPr>
              <w:tab/>
            </w:r>
            <w:r w:rsidR="00C5787D">
              <w:rPr>
                <w:noProof/>
                <w:webHidden/>
              </w:rPr>
              <w:fldChar w:fldCharType="begin"/>
            </w:r>
            <w:r w:rsidR="00C5787D">
              <w:rPr>
                <w:noProof/>
                <w:webHidden/>
              </w:rPr>
              <w:instrText xml:space="preserve"> PAGEREF _Toc168652559 \h </w:instrText>
            </w:r>
            <w:r w:rsidR="00C5787D">
              <w:rPr>
                <w:noProof/>
                <w:webHidden/>
              </w:rPr>
            </w:r>
            <w:r w:rsidR="00C5787D">
              <w:rPr>
                <w:noProof/>
                <w:webHidden/>
              </w:rPr>
              <w:fldChar w:fldCharType="separate"/>
            </w:r>
            <w:r w:rsidR="00C5787D">
              <w:rPr>
                <w:noProof/>
                <w:webHidden/>
              </w:rPr>
              <w:t>53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0" w:history="1">
            <w:r w:rsidR="00C5787D" w:rsidRPr="006F5002">
              <w:rPr>
                <w:rStyle w:val="af0"/>
                <w:rFonts w:ascii="Times New Roman" w:hAnsi="Times New Roman"/>
                <w:b/>
                <w:noProof/>
                <w:lang w:bidi="en-US"/>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5787D">
              <w:rPr>
                <w:noProof/>
                <w:webHidden/>
              </w:rPr>
              <w:tab/>
            </w:r>
            <w:r w:rsidR="00C5787D">
              <w:rPr>
                <w:noProof/>
                <w:webHidden/>
              </w:rPr>
              <w:fldChar w:fldCharType="begin"/>
            </w:r>
            <w:r w:rsidR="00C5787D">
              <w:rPr>
                <w:noProof/>
                <w:webHidden/>
              </w:rPr>
              <w:instrText xml:space="preserve"> PAGEREF _Toc168652560 \h </w:instrText>
            </w:r>
            <w:r w:rsidR="00C5787D">
              <w:rPr>
                <w:noProof/>
                <w:webHidden/>
              </w:rPr>
            </w:r>
            <w:r w:rsidR="00C5787D">
              <w:rPr>
                <w:noProof/>
                <w:webHidden/>
              </w:rPr>
              <w:fldChar w:fldCharType="separate"/>
            </w:r>
            <w:r w:rsidR="00C5787D">
              <w:rPr>
                <w:noProof/>
                <w:webHidden/>
              </w:rPr>
              <w:t>53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1" w:history="1">
            <w:r w:rsidR="00C5787D" w:rsidRPr="006F5002">
              <w:rPr>
                <w:rStyle w:val="af0"/>
                <w:rFonts w:ascii="Times New Roman" w:hAnsi="Times New Roman"/>
                <w:b/>
                <w:noProof/>
                <w:lang w:bidi="en-US"/>
              </w:rPr>
              <w:t>д) оценка эффективности инвестиций по отдельным предложениям</w:t>
            </w:r>
            <w:r w:rsidR="00C5787D">
              <w:rPr>
                <w:noProof/>
                <w:webHidden/>
              </w:rPr>
              <w:tab/>
            </w:r>
            <w:r w:rsidR="00C5787D">
              <w:rPr>
                <w:noProof/>
                <w:webHidden/>
              </w:rPr>
              <w:fldChar w:fldCharType="begin"/>
            </w:r>
            <w:r w:rsidR="00C5787D">
              <w:rPr>
                <w:noProof/>
                <w:webHidden/>
              </w:rPr>
              <w:instrText xml:space="preserve"> PAGEREF _Toc168652561 \h </w:instrText>
            </w:r>
            <w:r w:rsidR="00C5787D">
              <w:rPr>
                <w:noProof/>
                <w:webHidden/>
              </w:rPr>
            </w:r>
            <w:r w:rsidR="00C5787D">
              <w:rPr>
                <w:noProof/>
                <w:webHidden/>
              </w:rPr>
              <w:fldChar w:fldCharType="separate"/>
            </w:r>
            <w:r w:rsidR="00C5787D">
              <w:rPr>
                <w:noProof/>
                <w:webHidden/>
              </w:rPr>
              <w:t>53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2" w:history="1">
            <w:r w:rsidR="00C5787D" w:rsidRPr="006F5002">
              <w:rPr>
                <w:rStyle w:val="af0"/>
                <w:rFonts w:ascii="Times New Roman" w:hAnsi="Times New Roman"/>
                <w:b/>
                <w:noProof/>
                <w:lang w:bidi="en-US"/>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5787D">
              <w:rPr>
                <w:noProof/>
                <w:webHidden/>
              </w:rPr>
              <w:tab/>
            </w:r>
            <w:r w:rsidR="00C5787D">
              <w:rPr>
                <w:noProof/>
                <w:webHidden/>
              </w:rPr>
              <w:fldChar w:fldCharType="begin"/>
            </w:r>
            <w:r w:rsidR="00C5787D">
              <w:rPr>
                <w:noProof/>
                <w:webHidden/>
              </w:rPr>
              <w:instrText xml:space="preserve"> PAGEREF _Toc168652562 \h </w:instrText>
            </w:r>
            <w:r w:rsidR="00C5787D">
              <w:rPr>
                <w:noProof/>
                <w:webHidden/>
              </w:rPr>
            </w:r>
            <w:r w:rsidR="00C5787D">
              <w:rPr>
                <w:noProof/>
                <w:webHidden/>
              </w:rPr>
              <w:fldChar w:fldCharType="separate"/>
            </w:r>
            <w:r w:rsidR="00C5787D">
              <w:rPr>
                <w:noProof/>
                <w:webHidden/>
              </w:rPr>
              <w:t>54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3" w:history="1">
            <w:r w:rsidR="00C5787D" w:rsidRPr="006F5002">
              <w:rPr>
                <w:rStyle w:val="af0"/>
                <w:rFonts w:ascii="Times New Roman" w:hAnsi="Times New Roman"/>
                <w:b/>
                <w:noProof/>
                <w:lang w:bidi="en-US"/>
              </w:rPr>
              <w:t>9.1. B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r w:rsidR="00C5787D">
              <w:rPr>
                <w:noProof/>
                <w:webHidden/>
              </w:rPr>
              <w:tab/>
            </w:r>
            <w:r w:rsidR="00C5787D">
              <w:rPr>
                <w:noProof/>
                <w:webHidden/>
              </w:rPr>
              <w:fldChar w:fldCharType="begin"/>
            </w:r>
            <w:r w:rsidR="00C5787D">
              <w:rPr>
                <w:noProof/>
                <w:webHidden/>
              </w:rPr>
              <w:instrText xml:space="preserve"> PAGEREF _Toc168652563 \h </w:instrText>
            </w:r>
            <w:r w:rsidR="00C5787D">
              <w:rPr>
                <w:noProof/>
                <w:webHidden/>
              </w:rPr>
            </w:r>
            <w:r w:rsidR="00C5787D">
              <w:rPr>
                <w:noProof/>
                <w:webHidden/>
              </w:rPr>
              <w:fldChar w:fldCharType="separate"/>
            </w:r>
            <w:r w:rsidR="00C5787D">
              <w:rPr>
                <w:noProof/>
                <w:webHidden/>
              </w:rPr>
              <w:t>54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4" w:history="1">
            <w:r w:rsidR="00C5787D" w:rsidRPr="006F5002">
              <w:rPr>
                <w:rStyle w:val="af0"/>
                <w:rFonts w:ascii="Times New Roman" w:hAnsi="Times New Roman"/>
                <w:b/>
                <w:noProof/>
                <w:lang w:bidi="en-US"/>
              </w:rPr>
              <w:t>9.2.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r w:rsidR="00C5787D">
              <w:rPr>
                <w:noProof/>
                <w:webHidden/>
              </w:rPr>
              <w:tab/>
            </w:r>
            <w:r w:rsidR="00C5787D">
              <w:rPr>
                <w:noProof/>
                <w:webHidden/>
              </w:rPr>
              <w:fldChar w:fldCharType="begin"/>
            </w:r>
            <w:r w:rsidR="00C5787D">
              <w:rPr>
                <w:noProof/>
                <w:webHidden/>
              </w:rPr>
              <w:instrText xml:space="preserve"> PAGEREF _Toc168652564 \h </w:instrText>
            </w:r>
            <w:r w:rsidR="00C5787D">
              <w:rPr>
                <w:noProof/>
                <w:webHidden/>
              </w:rPr>
            </w:r>
            <w:r w:rsidR="00C5787D">
              <w:rPr>
                <w:noProof/>
                <w:webHidden/>
              </w:rPr>
              <w:fldChar w:fldCharType="separate"/>
            </w:r>
            <w:r w:rsidR="00C5787D">
              <w:rPr>
                <w:noProof/>
                <w:webHidden/>
              </w:rPr>
              <w:t>54</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65" w:history="1">
            <w:r w:rsidR="00C5787D" w:rsidRPr="006F5002">
              <w:rPr>
                <w:rStyle w:val="af0"/>
                <w:noProof/>
              </w:rPr>
              <w:t>РАЗДЕЛ 10. РЕШЕНИЕ О ПРИСВОЕНИЕ СТАТУСА ЕДИНОЙ ТЕПЛОСНАБЖАЮЩЕЙ ОРГАНИЗАЦИИ (ОРГАНИЗАЦИЯМ)</w:t>
            </w:r>
            <w:r w:rsidR="00C5787D">
              <w:rPr>
                <w:noProof/>
                <w:webHidden/>
              </w:rPr>
              <w:tab/>
            </w:r>
            <w:r w:rsidR="00C5787D">
              <w:rPr>
                <w:noProof/>
                <w:webHidden/>
              </w:rPr>
              <w:fldChar w:fldCharType="begin"/>
            </w:r>
            <w:r w:rsidR="00C5787D">
              <w:rPr>
                <w:noProof/>
                <w:webHidden/>
              </w:rPr>
              <w:instrText xml:space="preserve"> PAGEREF _Toc168652565 \h </w:instrText>
            </w:r>
            <w:r w:rsidR="00C5787D">
              <w:rPr>
                <w:noProof/>
                <w:webHidden/>
              </w:rPr>
            </w:r>
            <w:r w:rsidR="00C5787D">
              <w:rPr>
                <w:noProof/>
                <w:webHidden/>
              </w:rPr>
              <w:fldChar w:fldCharType="separate"/>
            </w:r>
            <w:r w:rsidR="00C5787D">
              <w:rPr>
                <w:noProof/>
                <w:webHidden/>
              </w:rPr>
              <w:t>55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6" w:history="1">
            <w:r w:rsidR="00C5787D" w:rsidRPr="006F5002">
              <w:rPr>
                <w:rStyle w:val="af0"/>
                <w:rFonts w:ascii="Times New Roman" w:hAnsi="Times New Roman"/>
                <w:b/>
                <w:noProof/>
                <w:lang w:bidi="en-US"/>
              </w:rPr>
              <w:t>а) решение о присвоении статуса единой теплоснабжающей организации (организациям)</w:t>
            </w:r>
            <w:r w:rsidR="00C5787D">
              <w:rPr>
                <w:noProof/>
                <w:webHidden/>
              </w:rPr>
              <w:tab/>
            </w:r>
            <w:r w:rsidR="00C5787D">
              <w:rPr>
                <w:noProof/>
                <w:webHidden/>
              </w:rPr>
              <w:fldChar w:fldCharType="begin"/>
            </w:r>
            <w:r w:rsidR="00C5787D">
              <w:rPr>
                <w:noProof/>
                <w:webHidden/>
              </w:rPr>
              <w:instrText xml:space="preserve"> PAGEREF _Toc168652566 \h </w:instrText>
            </w:r>
            <w:r w:rsidR="00C5787D">
              <w:rPr>
                <w:noProof/>
                <w:webHidden/>
              </w:rPr>
            </w:r>
            <w:r w:rsidR="00C5787D">
              <w:rPr>
                <w:noProof/>
                <w:webHidden/>
              </w:rPr>
              <w:fldChar w:fldCharType="separate"/>
            </w:r>
            <w:r w:rsidR="00C5787D">
              <w:rPr>
                <w:noProof/>
                <w:webHidden/>
              </w:rPr>
              <w:t>55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7" w:history="1">
            <w:r w:rsidR="00C5787D" w:rsidRPr="006F5002">
              <w:rPr>
                <w:rStyle w:val="af0"/>
                <w:rFonts w:ascii="Times New Roman" w:hAnsi="Times New Roman"/>
                <w:b/>
                <w:noProof/>
                <w:lang w:bidi="en-US"/>
              </w:rPr>
              <w:t>б) реестр зон деятельности единой теплоснабжающей организации (организаций)</w:t>
            </w:r>
            <w:r w:rsidR="00C5787D">
              <w:rPr>
                <w:noProof/>
                <w:webHidden/>
              </w:rPr>
              <w:tab/>
            </w:r>
            <w:r w:rsidR="00C5787D">
              <w:rPr>
                <w:noProof/>
                <w:webHidden/>
              </w:rPr>
              <w:fldChar w:fldCharType="begin"/>
            </w:r>
            <w:r w:rsidR="00C5787D">
              <w:rPr>
                <w:noProof/>
                <w:webHidden/>
              </w:rPr>
              <w:instrText xml:space="preserve"> PAGEREF _Toc168652567 \h </w:instrText>
            </w:r>
            <w:r w:rsidR="00C5787D">
              <w:rPr>
                <w:noProof/>
                <w:webHidden/>
              </w:rPr>
            </w:r>
            <w:r w:rsidR="00C5787D">
              <w:rPr>
                <w:noProof/>
                <w:webHidden/>
              </w:rPr>
              <w:fldChar w:fldCharType="separate"/>
            </w:r>
            <w:r w:rsidR="00C5787D">
              <w:rPr>
                <w:noProof/>
                <w:webHidden/>
              </w:rPr>
              <w:t>58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8" w:history="1">
            <w:r w:rsidR="00C5787D" w:rsidRPr="006F5002">
              <w:rPr>
                <w:rStyle w:val="af0"/>
                <w:rFonts w:ascii="Times New Roman" w:hAnsi="Times New Roman"/>
                <w:b/>
                <w:noProof/>
                <w:lang w:bidi="en-US"/>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C5787D">
              <w:rPr>
                <w:noProof/>
                <w:webHidden/>
              </w:rPr>
              <w:tab/>
            </w:r>
            <w:r w:rsidR="00C5787D">
              <w:rPr>
                <w:noProof/>
                <w:webHidden/>
              </w:rPr>
              <w:fldChar w:fldCharType="begin"/>
            </w:r>
            <w:r w:rsidR="00C5787D">
              <w:rPr>
                <w:noProof/>
                <w:webHidden/>
              </w:rPr>
              <w:instrText xml:space="preserve"> PAGEREF _Toc168652568 \h </w:instrText>
            </w:r>
            <w:r w:rsidR="00C5787D">
              <w:rPr>
                <w:noProof/>
                <w:webHidden/>
              </w:rPr>
            </w:r>
            <w:r w:rsidR="00C5787D">
              <w:rPr>
                <w:noProof/>
                <w:webHidden/>
              </w:rPr>
              <w:fldChar w:fldCharType="separate"/>
            </w:r>
            <w:r w:rsidR="00C5787D">
              <w:rPr>
                <w:noProof/>
                <w:webHidden/>
              </w:rPr>
              <w:t>58</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69" w:history="1">
            <w:r w:rsidR="00C5787D" w:rsidRPr="006F5002">
              <w:rPr>
                <w:rStyle w:val="af0"/>
                <w:rFonts w:ascii="Times New Roman" w:hAnsi="Times New Roman"/>
                <w:b/>
                <w:noProof/>
                <w:lang w:bidi="en-US"/>
              </w:rPr>
              <w:t xml:space="preserve">а) </w:t>
            </w:r>
            <w:r w:rsidR="00C5787D" w:rsidRPr="006F5002">
              <w:rPr>
                <w:rStyle w:val="af0"/>
                <w:rFonts w:ascii="Times New Roman" w:eastAsia="Calibri" w:hAnsi="Times New Roman"/>
                <w:b/>
                <w:noProof/>
                <w:lang w:eastAsia="ru-RU" w:bidi="en-US"/>
              </w:rPr>
              <w:t>сведения о величине тепловой нагрузки, распределяемой (перераспределяемой) между источниками тепловой энергии</w:t>
            </w:r>
            <w:r w:rsidR="00C5787D">
              <w:rPr>
                <w:noProof/>
                <w:webHidden/>
              </w:rPr>
              <w:tab/>
            </w:r>
            <w:r w:rsidR="00C5787D">
              <w:rPr>
                <w:noProof/>
                <w:webHidden/>
              </w:rPr>
              <w:fldChar w:fldCharType="begin"/>
            </w:r>
            <w:r w:rsidR="00C5787D">
              <w:rPr>
                <w:noProof/>
                <w:webHidden/>
              </w:rPr>
              <w:instrText xml:space="preserve"> PAGEREF _Toc168652569 \h </w:instrText>
            </w:r>
            <w:r w:rsidR="00C5787D">
              <w:rPr>
                <w:noProof/>
                <w:webHidden/>
              </w:rPr>
            </w:r>
            <w:r w:rsidR="00C5787D">
              <w:rPr>
                <w:noProof/>
                <w:webHidden/>
              </w:rPr>
              <w:fldChar w:fldCharType="separate"/>
            </w:r>
            <w:r w:rsidR="00C5787D">
              <w:rPr>
                <w:noProof/>
                <w:webHidden/>
              </w:rPr>
              <w:t>59</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0" w:history="1">
            <w:r w:rsidR="00C5787D" w:rsidRPr="006F5002">
              <w:rPr>
                <w:rStyle w:val="af0"/>
                <w:rFonts w:ascii="Times New Roman" w:hAnsi="Times New Roman"/>
                <w:b/>
                <w:noProof/>
                <w:lang w:bidi="en-US"/>
              </w:rPr>
              <w:t>г) информация о поданных теплоснабжающими организациями заявках на присвоение статуса единой теплоснабжающей организации</w:t>
            </w:r>
            <w:r w:rsidR="00C5787D">
              <w:rPr>
                <w:noProof/>
                <w:webHidden/>
              </w:rPr>
              <w:tab/>
            </w:r>
            <w:r w:rsidR="00C5787D">
              <w:rPr>
                <w:noProof/>
                <w:webHidden/>
              </w:rPr>
              <w:fldChar w:fldCharType="begin"/>
            </w:r>
            <w:r w:rsidR="00C5787D">
              <w:rPr>
                <w:noProof/>
                <w:webHidden/>
              </w:rPr>
              <w:instrText xml:space="preserve"> PAGEREF _Toc168652570 \h </w:instrText>
            </w:r>
            <w:r w:rsidR="00C5787D">
              <w:rPr>
                <w:noProof/>
                <w:webHidden/>
              </w:rPr>
            </w:r>
            <w:r w:rsidR="00C5787D">
              <w:rPr>
                <w:noProof/>
                <w:webHidden/>
              </w:rPr>
              <w:fldChar w:fldCharType="separate"/>
            </w:r>
            <w:r w:rsidR="00C5787D">
              <w:rPr>
                <w:noProof/>
                <w:webHidden/>
              </w:rPr>
              <w:t>60</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1" w:history="1">
            <w:r w:rsidR="00C5787D" w:rsidRPr="006F5002">
              <w:rPr>
                <w:rStyle w:val="af0"/>
                <w:rFonts w:ascii="Times New Roman" w:hAnsi="Times New Roman"/>
                <w:b/>
                <w:noProof/>
                <w:lang w:bidi="en-US"/>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_Toc168652571 \h </w:instrText>
            </w:r>
            <w:r w:rsidR="00C5787D">
              <w:rPr>
                <w:noProof/>
                <w:webHidden/>
              </w:rPr>
            </w:r>
            <w:r w:rsidR="00C5787D">
              <w:rPr>
                <w:noProof/>
                <w:webHidden/>
              </w:rPr>
              <w:fldChar w:fldCharType="separate"/>
            </w:r>
            <w:r w:rsidR="00C5787D">
              <w:rPr>
                <w:noProof/>
                <w:webHidden/>
              </w:rPr>
              <w:t>60</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72" w:history="1">
            <w:r w:rsidR="00C5787D" w:rsidRPr="006F5002">
              <w:rPr>
                <w:rStyle w:val="af0"/>
                <w:noProof/>
              </w:rPr>
              <w:t>РАЗДЕЛ 11. РЕШЕНИЕ О РАСПРЕДЕЛЕНИИ ТЕПЛОВОЙ НАГРУЗКИ МЕЖДУ ИСТОЧНИКАМИ ТЕПЛОВОЙ ЭНЕРГИИ</w:t>
            </w:r>
            <w:r w:rsidR="00C5787D">
              <w:rPr>
                <w:noProof/>
                <w:webHidden/>
              </w:rPr>
              <w:tab/>
            </w:r>
            <w:r w:rsidR="00C5787D">
              <w:rPr>
                <w:noProof/>
                <w:webHidden/>
              </w:rPr>
              <w:fldChar w:fldCharType="begin"/>
            </w:r>
            <w:r w:rsidR="00C5787D">
              <w:rPr>
                <w:noProof/>
                <w:webHidden/>
              </w:rPr>
              <w:instrText xml:space="preserve"> PAGEREF _Toc168652572 \h </w:instrText>
            </w:r>
            <w:r w:rsidR="00C5787D">
              <w:rPr>
                <w:noProof/>
                <w:webHidden/>
              </w:rPr>
            </w:r>
            <w:r w:rsidR="00C5787D">
              <w:rPr>
                <w:noProof/>
                <w:webHidden/>
              </w:rPr>
              <w:fldChar w:fldCharType="separate"/>
            </w:r>
            <w:r w:rsidR="00C5787D">
              <w:rPr>
                <w:noProof/>
                <w:webHidden/>
              </w:rPr>
              <w:t>61</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3" w:history="1">
            <w:r w:rsidR="00C5787D" w:rsidRPr="006F5002">
              <w:rPr>
                <w:rStyle w:val="af0"/>
                <w:rFonts w:ascii="Times New Roman" w:hAnsi="Times New Roman"/>
                <w:b/>
                <w:noProof/>
                <w:lang w:bidi="en-US"/>
              </w:rPr>
              <w:t>б) сроки выполнения перераспределения для каждого этапа.</w:t>
            </w:r>
            <w:r w:rsidR="00C5787D">
              <w:rPr>
                <w:noProof/>
                <w:webHidden/>
              </w:rPr>
              <w:tab/>
            </w:r>
            <w:r w:rsidR="00C5787D">
              <w:rPr>
                <w:noProof/>
                <w:webHidden/>
              </w:rPr>
              <w:fldChar w:fldCharType="begin"/>
            </w:r>
            <w:r w:rsidR="00C5787D">
              <w:rPr>
                <w:noProof/>
                <w:webHidden/>
              </w:rPr>
              <w:instrText xml:space="preserve"> PAGEREF _Toc168652573 \h </w:instrText>
            </w:r>
            <w:r w:rsidR="00C5787D">
              <w:rPr>
                <w:noProof/>
                <w:webHidden/>
              </w:rPr>
            </w:r>
            <w:r w:rsidR="00C5787D">
              <w:rPr>
                <w:noProof/>
                <w:webHidden/>
              </w:rPr>
              <w:fldChar w:fldCharType="separate"/>
            </w:r>
            <w:r w:rsidR="00C5787D">
              <w:rPr>
                <w:noProof/>
                <w:webHidden/>
              </w:rPr>
              <w:t>61</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74" w:history="1">
            <w:r w:rsidR="00C5787D" w:rsidRPr="006F5002">
              <w:rPr>
                <w:rStyle w:val="af0"/>
                <w:noProof/>
              </w:rPr>
              <w:t>РАЗДЕЛ 12. РЕШЕНИЯ ПО ТЕПЛОВЫМ СЕТЯМ, ЯВЛЯЮЩИМИСЯ БЕСХОЗЯЙНЫМИ ОБЪЕКТАМИ ТЕПЛОСНАБЖЕНИЯ</w:t>
            </w:r>
            <w:r w:rsidR="00C5787D">
              <w:rPr>
                <w:noProof/>
                <w:webHidden/>
              </w:rPr>
              <w:tab/>
            </w:r>
            <w:r w:rsidR="00C5787D">
              <w:rPr>
                <w:noProof/>
                <w:webHidden/>
              </w:rPr>
              <w:fldChar w:fldCharType="begin"/>
            </w:r>
            <w:r w:rsidR="00C5787D">
              <w:rPr>
                <w:noProof/>
                <w:webHidden/>
              </w:rPr>
              <w:instrText xml:space="preserve"> PAGEREF _Toc168652574 \h </w:instrText>
            </w:r>
            <w:r w:rsidR="00C5787D">
              <w:rPr>
                <w:noProof/>
                <w:webHidden/>
              </w:rPr>
            </w:r>
            <w:r w:rsidR="00C5787D">
              <w:rPr>
                <w:noProof/>
                <w:webHidden/>
              </w:rPr>
              <w:fldChar w:fldCharType="separate"/>
            </w:r>
            <w:r w:rsidR="00C5787D">
              <w:rPr>
                <w:noProof/>
                <w:webHidden/>
              </w:rPr>
              <w:t>62</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75" w:history="1">
            <w:r w:rsidR="00C5787D" w:rsidRPr="006F5002">
              <w:rPr>
                <w:rStyle w:val="af0"/>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_Toc168652575 \h </w:instrText>
            </w:r>
            <w:r w:rsidR="00C5787D">
              <w:rPr>
                <w:noProof/>
                <w:webHidden/>
              </w:rPr>
            </w:r>
            <w:r w:rsidR="00C5787D">
              <w:rPr>
                <w:noProof/>
                <w:webHidden/>
              </w:rPr>
              <w:fldChar w:fldCharType="separate"/>
            </w:r>
            <w:r w:rsidR="00C5787D">
              <w:rPr>
                <w:noProof/>
                <w:webHidden/>
              </w:rPr>
              <w:t>64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6" w:history="1">
            <w:r w:rsidR="00C5787D" w:rsidRPr="006F5002">
              <w:rPr>
                <w:rStyle w:val="af0"/>
                <w:rFonts w:ascii="Times New Roman" w:hAnsi="Times New Roman"/>
                <w:b/>
                <w:noProof/>
                <w:lang w:bidi="en-US"/>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_Toc168652576 \h </w:instrText>
            </w:r>
            <w:r w:rsidR="00C5787D">
              <w:rPr>
                <w:noProof/>
                <w:webHidden/>
              </w:rPr>
            </w:r>
            <w:r w:rsidR="00C5787D">
              <w:rPr>
                <w:noProof/>
                <w:webHidden/>
              </w:rPr>
              <w:fldChar w:fldCharType="separate"/>
            </w:r>
            <w:r w:rsidR="00C5787D">
              <w:rPr>
                <w:noProof/>
                <w:webHidden/>
              </w:rPr>
              <w:t>64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7" w:history="1">
            <w:r w:rsidR="00C5787D" w:rsidRPr="006F5002">
              <w:rPr>
                <w:rStyle w:val="af0"/>
                <w:rFonts w:ascii="Times New Roman" w:hAnsi="Times New Roman"/>
                <w:b/>
                <w:noProof/>
                <w:lang w:bidi="en-US"/>
              </w:rPr>
              <w:t>б) описание проблем организации газоснабжения источников тепловой энергии</w:t>
            </w:r>
            <w:r w:rsidR="00C5787D">
              <w:rPr>
                <w:noProof/>
                <w:webHidden/>
              </w:rPr>
              <w:tab/>
            </w:r>
            <w:r w:rsidR="00C5787D">
              <w:rPr>
                <w:noProof/>
                <w:webHidden/>
              </w:rPr>
              <w:fldChar w:fldCharType="begin"/>
            </w:r>
            <w:r w:rsidR="00C5787D">
              <w:rPr>
                <w:noProof/>
                <w:webHidden/>
              </w:rPr>
              <w:instrText xml:space="preserve"> PAGEREF _Toc168652577 \h </w:instrText>
            </w:r>
            <w:r w:rsidR="00C5787D">
              <w:rPr>
                <w:noProof/>
                <w:webHidden/>
              </w:rPr>
            </w:r>
            <w:r w:rsidR="00C5787D">
              <w:rPr>
                <w:noProof/>
                <w:webHidden/>
              </w:rPr>
              <w:fldChar w:fldCharType="separate"/>
            </w:r>
            <w:r w:rsidR="00C5787D">
              <w:rPr>
                <w:noProof/>
                <w:webHidden/>
              </w:rPr>
              <w:t>64</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8" w:history="1">
            <w:r w:rsidR="00C5787D" w:rsidRPr="006F5002">
              <w:rPr>
                <w:rStyle w:val="af0"/>
                <w:rFonts w:ascii="Times New Roman" w:hAnsi="Times New Roman"/>
                <w:b/>
                <w:noProof/>
                <w:lang w:bidi="en-US"/>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5787D">
              <w:rPr>
                <w:noProof/>
                <w:webHidden/>
              </w:rPr>
              <w:tab/>
            </w:r>
            <w:r w:rsidR="00C5787D">
              <w:rPr>
                <w:noProof/>
                <w:webHidden/>
              </w:rPr>
              <w:fldChar w:fldCharType="begin"/>
            </w:r>
            <w:r w:rsidR="00C5787D">
              <w:rPr>
                <w:noProof/>
                <w:webHidden/>
              </w:rPr>
              <w:instrText xml:space="preserve"> PAGEREF _Toc168652578 \h </w:instrText>
            </w:r>
            <w:r w:rsidR="00C5787D">
              <w:rPr>
                <w:noProof/>
                <w:webHidden/>
              </w:rPr>
            </w:r>
            <w:r w:rsidR="00C5787D">
              <w:rPr>
                <w:noProof/>
                <w:webHidden/>
              </w:rPr>
              <w:fldChar w:fldCharType="separate"/>
            </w:r>
            <w:r w:rsidR="00C5787D">
              <w:rPr>
                <w:noProof/>
                <w:webHidden/>
              </w:rPr>
              <w:t>65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79" w:history="1">
            <w:r w:rsidR="00C5787D" w:rsidRPr="006F5002">
              <w:rPr>
                <w:rStyle w:val="af0"/>
                <w:rFonts w:ascii="Times New Roman" w:hAnsi="Times New Roman"/>
                <w:b/>
                <w:noProof/>
                <w:lang w:bidi="en-US"/>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5787D">
              <w:rPr>
                <w:noProof/>
                <w:webHidden/>
              </w:rPr>
              <w:tab/>
            </w:r>
            <w:r w:rsidR="00C5787D">
              <w:rPr>
                <w:noProof/>
                <w:webHidden/>
              </w:rPr>
              <w:fldChar w:fldCharType="begin"/>
            </w:r>
            <w:r w:rsidR="00C5787D">
              <w:rPr>
                <w:noProof/>
                <w:webHidden/>
              </w:rPr>
              <w:instrText xml:space="preserve"> PAGEREF _Toc168652579 \h </w:instrText>
            </w:r>
            <w:r w:rsidR="00C5787D">
              <w:rPr>
                <w:noProof/>
                <w:webHidden/>
              </w:rPr>
            </w:r>
            <w:r w:rsidR="00C5787D">
              <w:rPr>
                <w:noProof/>
                <w:webHidden/>
              </w:rPr>
              <w:fldChar w:fldCharType="separate"/>
            </w:r>
            <w:r w:rsidR="00C5787D">
              <w:rPr>
                <w:noProof/>
                <w:webHidden/>
              </w:rPr>
              <w:t>65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0" w:history="1">
            <w:r w:rsidR="00C5787D" w:rsidRPr="006F5002">
              <w:rPr>
                <w:rStyle w:val="af0"/>
                <w:rFonts w:ascii="Times New Roman" w:hAnsi="Times New Roman"/>
                <w:b/>
                <w:noProof/>
                <w:lang w:bidi="en-US"/>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5787D">
              <w:rPr>
                <w:noProof/>
                <w:webHidden/>
              </w:rPr>
              <w:tab/>
            </w:r>
            <w:r w:rsidR="00C5787D">
              <w:rPr>
                <w:noProof/>
                <w:webHidden/>
              </w:rPr>
              <w:fldChar w:fldCharType="begin"/>
            </w:r>
            <w:r w:rsidR="00C5787D">
              <w:rPr>
                <w:noProof/>
                <w:webHidden/>
              </w:rPr>
              <w:instrText xml:space="preserve"> PAGEREF _Toc168652580 \h </w:instrText>
            </w:r>
            <w:r w:rsidR="00C5787D">
              <w:rPr>
                <w:noProof/>
                <w:webHidden/>
              </w:rPr>
            </w:r>
            <w:r w:rsidR="00C5787D">
              <w:rPr>
                <w:noProof/>
                <w:webHidden/>
              </w:rPr>
              <w:fldChar w:fldCharType="separate"/>
            </w:r>
            <w:r w:rsidR="00C5787D">
              <w:rPr>
                <w:noProof/>
                <w:webHidden/>
              </w:rPr>
              <w:t>65</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1" w:history="1">
            <w:r w:rsidR="00C5787D" w:rsidRPr="006F5002">
              <w:rPr>
                <w:rStyle w:val="af0"/>
                <w:rFonts w:ascii="Times New Roman" w:hAnsi="Times New Roman"/>
                <w:b/>
                <w:noProof/>
                <w:lang w:bidi="en-US"/>
              </w:rPr>
              <w:t>е) описание решений (вырабатываемых с учетом положений утвержденной схемы водоснабжения поселения, муниципального образования, города федерального значения) о развитии соответствующей системы водоснабжения в части, относящейся к системам теплоснабжения</w:t>
            </w:r>
            <w:r w:rsidR="00C5787D">
              <w:rPr>
                <w:noProof/>
                <w:webHidden/>
              </w:rPr>
              <w:tab/>
            </w:r>
            <w:r w:rsidR="00C5787D">
              <w:rPr>
                <w:noProof/>
                <w:webHidden/>
              </w:rPr>
              <w:fldChar w:fldCharType="begin"/>
            </w:r>
            <w:r w:rsidR="00C5787D">
              <w:rPr>
                <w:noProof/>
                <w:webHidden/>
              </w:rPr>
              <w:instrText xml:space="preserve"> PAGEREF _Toc168652581 \h </w:instrText>
            </w:r>
            <w:r w:rsidR="00C5787D">
              <w:rPr>
                <w:noProof/>
                <w:webHidden/>
              </w:rPr>
            </w:r>
            <w:r w:rsidR="00C5787D">
              <w:rPr>
                <w:noProof/>
                <w:webHidden/>
              </w:rPr>
              <w:fldChar w:fldCharType="separate"/>
            </w:r>
            <w:r w:rsidR="00C5787D">
              <w:rPr>
                <w:noProof/>
                <w:webHidden/>
              </w:rPr>
              <w:t>66</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2" w:history="1">
            <w:r w:rsidR="00C5787D" w:rsidRPr="006F5002">
              <w:rPr>
                <w:rStyle w:val="af0"/>
                <w:rFonts w:ascii="Times New Roman" w:hAnsi="Times New Roman"/>
                <w:b/>
                <w:noProof/>
                <w:lang w:bidi="en-US"/>
              </w:rPr>
              <w:t>ж) предложения по корректировке, утвержденной (разработке) схемы водоснабжения поселения, муниципального образования,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5787D">
              <w:rPr>
                <w:noProof/>
                <w:webHidden/>
              </w:rPr>
              <w:tab/>
            </w:r>
            <w:r w:rsidR="00C5787D">
              <w:rPr>
                <w:noProof/>
                <w:webHidden/>
              </w:rPr>
              <w:fldChar w:fldCharType="begin"/>
            </w:r>
            <w:r w:rsidR="00C5787D">
              <w:rPr>
                <w:noProof/>
                <w:webHidden/>
              </w:rPr>
              <w:instrText xml:space="preserve"> PAGEREF _Toc168652582 \h </w:instrText>
            </w:r>
            <w:r w:rsidR="00C5787D">
              <w:rPr>
                <w:noProof/>
                <w:webHidden/>
              </w:rPr>
            </w:r>
            <w:r w:rsidR="00C5787D">
              <w:rPr>
                <w:noProof/>
                <w:webHidden/>
              </w:rPr>
              <w:fldChar w:fldCharType="separate"/>
            </w:r>
            <w:r w:rsidR="00C5787D">
              <w:rPr>
                <w:noProof/>
                <w:webHidden/>
              </w:rPr>
              <w:t>66</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83" w:history="1">
            <w:r w:rsidR="00C5787D" w:rsidRPr="006F5002">
              <w:rPr>
                <w:rStyle w:val="af0"/>
                <w:noProof/>
              </w:rPr>
              <w:t>РАЗДЕЛ 14. ИНДИКАТОРЫ РАЗВИТИЯ СИСТЕМ ТЕПЛОСНАБЖЕНИЯ ПОСЕЛЕНИЯ, МУНИЦИПАЛЬНОГО ОБРАЗОВАНИЯ, ГОРОДА ФЕДЕРАЛЬНОГО ЗНАЧЕНИЯ</w:t>
            </w:r>
            <w:r w:rsidR="00C5787D">
              <w:rPr>
                <w:noProof/>
                <w:webHidden/>
              </w:rPr>
              <w:tab/>
            </w:r>
            <w:r w:rsidR="00C5787D">
              <w:rPr>
                <w:noProof/>
                <w:webHidden/>
              </w:rPr>
              <w:fldChar w:fldCharType="begin"/>
            </w:r>
            <w:r w:rsidR="00C5787D">
              <w:rPr>
                <w:noProof/>
                <w:webHidden/>
              </w:rPr>
              <w:instrText xml:space="preserve"> PAGEREF _Toc168652583 \h </w:instrText>
            </w:r>
            <w:r w:rsidR="00C5787D">
              <w:rPr>
                <w:noProof/>
                <w:webHidden/>
              </w:rPr>
            </w:r>
            <w:r w:rsidR="00C5787D">
              <w:rPr>
                <w:noProof/>
                <w:webHidden/>
              </w:rPr>
              <w:fldChar w:fldCharType="separate"/>
            </w:r>
            <w:r w:rsidR="00C5787D">
              <w:rPr>
                <w:noProof/>
                <w:webHidden/>
              </w:rPr>
              <w:t>67</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4" w:history="1">
            <w:r w:rsidR="00C5787D" w:rsidRPr="006F5002">
              <w:rPr>
                <w:rStyle w:val="af0"/>
                <w:rFonts w:ascii="Times New Roman" w:hAnsi="Times New Roman"/>
                <w:b/>
                <w:noProof/>
                <w:lang w:bidi="en-US"/>
              </w:rPr>
              <w:t>а) количество прекращений подачи тепловой энергии, теплоносителя в результате технологических нарушений на тепловых сетях</w:t>
            </w:r>
            <w:r w:rsidR="00C5787D">
              <w:rPr>
                <w:noProof/>
                <w:webHidden/>
              </w:rPr>
              <w:tab/>
            </w:r>
            <w:r w:rsidR="00C5787D">
              <w:rPr>
                <w:noProof/>
                <w:webHidden/>
              </w:rPr>
              <w:fldChar w:fldCharType="begin"/>
            </w:r>
            <w:r w:rsidR="00C5787D">
              <w:rPr>
                <w:noProof/>
                <w:webHidden/>
              </w:rPr>
              <w:instrText xml:space="preserve"> PAGEREF _Toc168652584 \h </w:instrText>
            </w:r>
            <w:r w:rsidR="00C5787D">
              <w:rPr>
                <w:noProof/>
                <w:webHidden/>
              </w:rPr>
            </w:r>
            <w:r w:rsidR="00C5787D">
              <w:rPr>
                <w:noProof/>
                <w:webHidden/>
              </w:rPr>
              <w:fldChar w:fldCharType="separate"/>
            </w:r>
            <w:r w:rsidR="00C5787D">
              <w:rPr>
                <w:noProof/>
                <w:webHidden/>
              </w:rPr>
              <w:t>67</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5" w:history="1">
            <w:r w:rsidR="00C5787D" w:rsidRPr="006F5002">
              <w:rPr>
                <w:rStyle w:val="af0"/>
                <w:rFonts w:ascii="Times New Roman" w:hAnsi="Times New Roman"/>
                <w:b/>
                <w:noProof/>
                <w:lang w:bidi="en-US"/>
              </w:rPr>
              <w:t>б) описание существующих и перспективных значений целевых показателей реализации схемы теплоснабжения поселения, муниципального образования, подлежащие достижению каждой единой теплоснабжающей организацией, функционирующей на территории такого поселения, муниципального образования</w:t>
            </w:r>
            <w:r w:rsidR="00C5787D">
              <w:rPr>
                <w:noProof/>
                <w:webHidden/>
              </w:rPr>
              <w:tab/>
            </w:r>
            <w:r w:rsidR="00C5787D">
              <w:rPr>
                <w:noProof/>
                <w:webHidden/>
              </w:rPr>
              <w:fldChar w:fldCharType="begin"/>
            </w:r>
            <w:r w:rsidR="00C5787D">
              <w:rPr>
                <w:noProof/>
                <w:webHidden/>
              </w:rPr>
              <w:instrText xml:space="preserve"> PAGEREF _Toc168652585 \h </w:instrText>
            </w:r>
            <w:r w:rsidR="00C5787D">
              <w:rPr>
                <w:noProof/>
                <w:webHidden/>
              </w:rPr>
            </w:r>
            <w:r w:rsidR="00C5787D">
              <w:rPr>
                <w:noProof/>
                <w:webHidden/>
              </w:rPr>
              <w:fldChar w:fldCharType="separate"/>
            </w:r>
            <w:r w:rsidR="00C5787D">
              <w:rPr>
                <w:noProof/>
                <w:webHidden/>
              </w:rPr>
              <w:t>67</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6" w:history="1">
            <w:r w:rsidR="00C5787D" w:rsidRPr="006F5002">
              <w:rPr>
                <w:rStyle w:val="af0"/>
                <w:rFonts w:ascii="Times New Roman" w:hAnsi="Times New Roman"/>
                <w:b/>
                <w:noProof/>
                <w:lang w:bidi="en-US"/>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r w:rsidR="00C5787D">
              <w:rPr>
                <w:noProof/>
                <w:webHidden/>
              </w:rPr>
              <w:tab/>
            </w:r>
            <w:r w:rsidR="00C5787D">
              <w:rPr>
                <w:noProof/>
                <w:webHidden/>
              </w:rPr>
              <w:fldChar w:fldCharType="begin"/>
            </w:r>
            <w:r w:rsidR="00C5787D">
              <w:rPr>
                <w:noProof/>
                <w:webHidden/>
              </w:rPr>
              <w:instrText xml:space="preserve"> PAGEREF _Toc168652586 \h </w:instrText>
            </w:r>
            <w:r w:rsidR="00C5787D">
              <w:rPr>
                <w:noProof/>
                <w:webHidden/>
              </w:rPr>
            </w:r>
            <w:r w:rsidR="00C5787D">
              <w:rPr>
                <w:noProof/>
                <w:webHidden/>
              </w:rPr>
              <w:fldChar w:fldCharType="separate"/>
            </w:r>
            <w:r w:rsidR="00C5787D">
              <w:rPr>
                <w:noProof/>
                <w:webHidden/>
              </w:rPr>
              <w:t>72</w:t>
            </w:r>
            <w:r w:rsidR="00C5787D">
              <w:rPr>
                <w:noProof/>
                <w:webHidden/>
              </w:rPr>
              <w:fldChar w:fldCharType="end"/>
            </w:r>
          </w:hyperlink>
        </w:p>
        <w:p w:rsidR="00C5787D" w:rsidRDefault="006F5AE8" w:rsidP="00C5787D">
          <w:pPr>
            <w:pStyle w:val="12"/>
            <w:tabs>
              <w:tab w:val="right" w:leader="dot" w:pos="9345"/>
            </w:tabs>
            <w:jc w:val="both"/>
            <w:rPr>
              <w:rFonts w:eastAsiaTheme="minorEastAsia"/>
              <w:b w:val="0"/>
              <w:bCs w:val="0"/>
              <w:caps w:val="0"/>
              <w:noProof/>
              <w:sz w:val="22"/>
              <w:szCs w:val="22"/>
              <w:lang w:eastAsia="ru-RU"/>
            </w:rPr>
          </w:pPr>
          <w:hyperlink w:anchor="_Toc168652587" w:history="1">
            <w:r w:rsidR="00C5787D" w:rsidRPr="006F5002">
              <w:rPr>
                <w:rStyle w:val="af0"/>
                <w:noProof/>
              </w:rPr>
              <w:t>РАЗДЕЛ 15. ЦЕНОВЫЕ (ТАРИФНЫЕ) ПОСЛЕДСТВИЯ</w:t>
            </w:r>
            <w:r w:rsidR="00C5787D">
              <w:rPr>
                <w:noProof/>
                <w:webHidden/>
              </w:rPr>
              <w:tab/>
            </w:r>
            <w:r w:rsidR="00C5787D">
              <w:rPr>
                <w:noProof/>
                <w:webHidden/>
              </w:rPr>
              <w:fldChar w:fldCharType="begin"/>
            </w:r>
            <w:r w:rsidR="00C5787D">
              <w:rPr>
                <w:noProof/>
                <w:webHidden/>
              </w:rPr>
              <w:instrText xml:space="preserve"> PAGEREF _Toc168652587 \h </w:instrText>
            </w:r>
            <w:r w:rsidR="00C5787D">
              <w:rPr>
                <w:noProof/>
                <w:webHidden/>
              </w:rPr>
            </w:r>
            <w:r w:rsidR="00C5787D">
              <w:rPr>
                <w:noProof/>
                <w:webHidden/>
              </w:rPr>
              <w:fldChar w:fldCharType="separate"/>
            </w:r>
            <w:r w:rsidR="00C5787D">
              <w:rPr>
                <w:noProof/>
                <w:webHidden/>
              </w:rPr>
              <w:t>73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8" w:history="1">
            <w:r w:rsidR="00C5787D" w:rsidRPr="006F5002">
              <w:rPr>
                <w:rStyle w:val="af0"/>
                <w:rFonts w:ascii="Times New Roman" w:hAnsi="Times New Roman"/>
                <w:b/>
                <w:noProof/>
                <w:lang w:bidi="en-US"/>
              </w:rPr>
              <w:t>а) тарифно-балансовые расчетные модели теплоснабжения потребителей по каждой системе теплоснабжения</w:t>
            </w:r>
            <w:r w:rsidR="00C5787D">
              <w:rPr>
                <w:noProof/>
                <w:webHidden/>
              </w:rPr>
              <w:tab/>
            </w:r>
            <w:r w:rsidR="00C5787D">
              <w:rPr>
                <w:noProof/>
                <w:webHidden/>
              </w:rPr>
              <w:fldChar w:fldCharType="begin"/>
            </w:r>
            <w:r w:rsidR="00C5787D">
              <w:rPr>
                <w:noProof/>
                <w:webHidden/>
              </w:rPr>
              <w:instrText xml:space="preserve"> PAGEREF _Toc168652588 \h </w:instrText>
            </w:r>
            <w:r w:rsidR="00C5787D">
              <w:rPr>
                <w:noProof/>
                <w:webHidden/>
              </w:rPr>
            </w:r>
            <w:r w:rsidR="00C5787D">
              <w:rPr>
                <w:noProof/>
                <w:webHidden/>
              </w:rPr>
              <w:fldChar w:fldCharType="separate"/>
            </w:r>
            <w:r w:rsidR="00C5787D">
              <w:rPr>
                <w:noProof/>
                <w:webHidden/>
              </w:rPr>
              <w:t>73</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89" w:history="1">
            <w:r w:rsidR="00C5787D" w:rsidRPr="006F5002">
              <w:rPr>
                <w:rStyle w:val="af0"/>
                <w:rFonts w:ascii="Times New Roman" w:hAnsi="Times New Roman"/>
                <w:b/>
                <w:noProof/>
                <w:lang w:bidi="en-US"/>
              </w:rPr>
              <w:t>б) тарифно-балансовые расчетные модели теплоснабжения потребителей по каждой единой теплоснабжающей организации</w:t>
            </w:r>
            <w:r w:rsidR="00C5787D">
              <w:rPr>
                <w:noProof/>
                <w:webHidden/>
              </w:rPr>
              <w:tab/>
            </w:r>
            <w:r w:rsidR="00C5787D">
              <w:rPr>
                <w:noProof/>
                <w:webHidden/>
              </w:rPr>
              <w:fldChar w:fldCharType="begin"/>
            </w:r>
            <w:r w:rsidR="00C5787D">
              <w:rPr>
                <w:noProof/>
                <w:webHidden/>
              </w:rPr>
              <w:instrText xml:space="preserve"> PAGEREF _Toc168652589 \h </w:instrText>
            </w:r>
            <w:r w:rsidR="00C5787D">
              <w:rPr>
                <w:noProof/>
                <w:webHidden/>
              </w:rPr>
            </w:r>
            <w:r w:rsidR="00C5787D">
              <w:rPr>
                <w:noProof/>
                <w:webHidden/>
              </w:rPr>
              <w:fldChar w:fldCharType="separate"/>
            </w:r>
            <w:r w:rsidR="00C5787D">
              <w:rPr>
                <w:noProof/>
                <w:webHidden/>
              </w:rPr>
              <w:t>76</w:t>
            </w:r>
            <w:r w:rsidR="00C5787D">
              <w:rPr>
                <w:noProof/>
                <w:webHidden/>
              </w:rPr>
              <w:fldChar w:fldCharType="end"/>
            </w:r>
          </w:hyperlink>
        </w:p>
        <w:p w:rsidR="00C5787D" w:rsidRDefault="006F5AE8" w:rsidP="00C5787D">
          <w:pPr>
            <w:pStyle w:val="71"/>
            <w:jc w:val="both"/>
            <w:rPr>
              <w:rFonts w:eastAsiaTheme="minorEastAsia"/>
              <w:noProof/>
              <w:sz w:val="22"/>
              <w:szCs w:val="22"/>
              <w:lang w:eastAsia="ru-RU"/>
            </w:rPr>
          </w:pPr>
          <w:hyperlink w:anchor="_Toc168652590" w:history="1">
            <w:r w:rsidR="00C5787D" w:rsidRPr="006F5002">
              <w:rPr>
                <w:rStyle w:val="af0"/>
                <w:rFonts w:ascii="Times New Roman" w:hAnsi="Times New Roman"/>
                <w:b/>
                <w:noProof/>
                <w:lang w:bidi="en-US"/>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5787D">
              <w:rPr>
                <w:noProof/>
                <w:webHidden/>
              </w:rPr>
              <w:tab/>
            </w:r>
            <w:r w:rsidR="00C5787D">
              <w:rPr>
                <w:noProof/>
                <w:webHidden/>
              </w:rPr>
              <w:fldChar w:fldCharType="begin"/>
            </w:r>
            <w:r w:rsidR="00C5787D">
              <w:rPr>
                <w:noProof/>
                <w:webHidden/>
              </w:rPr>
              <w:instrText xml:space="preserve"> PAGEREF _Toc168652590 \h </w:instrText>
            </w:r>
            <w:r w:rsidR="00C5787D">
              <w:rPr>
                <w:noProof/>
                <w:webHidden/>
              </w:rPr>
            </w:r>
            <w:r w:rsidR="00C5787D">
              <w:rPr>
                <w:noProof/>
                <w:webHidden/>
              </w:rPr>
              <w:fldChar w:fldCharType="separate"/>
            </w:r>
            <w:r w:rsidR="00C5787D">
              <w:rPr>
                <w:noProof/>
                <w:webHidden/>
              </w:rPr>
              <w:t>76</w:t>
            </w:r>
            <w:r w:rsidR="00C5787D">
              <w:rPr>
                <w:noProof/>
                <w:webHidden/>
              </w:rPr>
              <w:fldChar w:fldCharType="end"/>
            </w:r>
          </w:hyperlink>
        </w:p>
        <w:p w:rsidR="00256F35" w:rsidRDefault="0024411B" w:rsidP="00C5787D">
          <w:pPr>
            <w:pStyle w:val="12"/>
            <w:tabs>
              <w:tab w:val="right" w:leader="dot" w:pos="9345"/>
            </w:tabs>
            <w:jc w:val="both"/>
          </w:pPr>
          <w:r w:rsidRPr="005238D6">
            <w:rPr>
              <w:rFonts w:ascii="Times New Roman" w:hAnsi="Times New Roman" w:cs="Times New Roman"/>
            </w:rPr>
            <w:fldChar w:fldCharType="end"/>
          </w:r>
        </w:p>
      </w:sdtContent>
    </w:sdt>
    <w:p w:rsidR="00820527" w:rsidRDefault="00820527" w:rsidP="008B677E"/>
    <w:p w:rsidR="00403274" w:rsidRDefault="00403274" w:rsidP="008B677E">
      <w:bookmarkStart w:id="1" w:name="_Toc32306865"/>
      <w:bookmarkStart w:id="2" w:name="_Hlk32306851"/>
      <w:bookmarkEnd w:id="0"/>
    </w:p>
    <w:p w:rsidR="00403274" w:rsidRDefault="00403274" w:rsidP="008B677E"/>
    <w:p w:rsidR="00403274" w:rsidRDefault="00403274" w:rsidP="008B677E"/>
    <w:p w:rsidR="00403274" w:rsidRDefault="00403274" w:rsidP="008B677E"/>
    <w:p w:rsidR="00403274" w:rsidRDefault="00403274" w:rsidP="008B677E"/>
    <w:p w:rsidR="009B342B" w:rsidRDefault="009B342B" w:rsidP="008B677E"/>
    <w:p w:rsidR="009B342B" w:rsidRDefault="009B342B" w:rsidP="008B677E"/>
    <w:p w:rsidR="00403274" w:rsidRDefault="00403274" w:rsidP="008B677E"/>
    <w:p w:rsidR="00AC0A93" w:rsidRDefault="00AC0A93" w:rsidP="001A55CD">
      <w:pPr>
        <w:pStyle w:val="1"/>
        <w:ind w:left="0" w:right="-1"/>
        <w:rPr>
          <w:sz w:val="28"/>
          <w:szCs w:val="28"/>
          <w:lang w:val="ru-RU"/>
        </w:rPr>
      </w:pPr>
      <w:bookmarkStart w:id="3" w:name="_Toc168652498"/>
      <w:r w:rsidRPr="00441D70">
        <w:rPr>
          <w:sz w:val="28"/>
          <w:szCs w:val="28"/>
          <w:lang w:val="ru-RU"/>
        </w:rPr>
        <w:t>Паспорт</w:t>
      </w:r>
      <w:r w:rsidR="00787C48" w:rsidRPr="00934A12">
        <w:rPr>
          <w:sz w:val="28"/>
          <w:szCs w:val="28"/>
          <w:lang w:val="ru-RU"/>
        </w:rPr>
        <w:t xml:space="preserve"> </w:t>
      </w:r>
      <w:r w:rsidRPr="00441D70">
        <w:rPr>
          <w:sz w:val="28"/>
          <w:szCs w:val="28"/>
          <w:lang w:val="ru-RU"/>
        </w:rPr>
        <w:t>схемы</w:t>
      </w:r>
      <w:r w:rsidR="00787C48" w:rsidRPr="00934A12">
        <w:rPr>
          <w:sz w:val="28"/>
          <w:szCs w:val="28"/>
          <w:lang w:val="ru-RU"/>
        </w:rPr>
        <w:t xml:space="preserve"> </w:t>
      </w:r>
      <w:r w:rsidRPr="00441D70">
        <w:rPr>
          <w:sz w:val="28"/>
          <w:szCs w:val="28"/>
          <w:lang w:val="ru-RU"/>
        </w:rPr>
        <w:t>теплоснабжения</w:t>
      </w:r>
      <w:bookmarkEnd w:id="1"/>
      <w:bookmarkEnd w:id="3"/>
    </w:p>
    <w:p w:rsidR="00E37662" w:rsidRPr="00441D70" w:rsidRDefault="00E37662" w:rsidP="009B342B">
      <w:pPr>
        <w:pStyle w:val="afff9"/>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41"/>
        <w:gridCol w:w="7276"/>
      </w:tblGrid>
      <w:tr w:rsidR="00441D70" w:rsidRPr="00AF700F" w:rsidTr="00441D70">
        <w:trPr>
          <w:trHeight w:val="510"/>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jc w:val="center"/>
              <w:rPr>
                <w:rFonts w:cs="Times New Roman"/>
                <w:sz w:val="20"/>
                <w:szCs w:val="20"/>
              </w:rPr>
            </w:pPr>
            <w:bookmarkStart w:id="4" w:name="_Toc32305881"/>
            <w:bookmarkStart w:id="5" w:name="_Toc32306866"/>
            <w:bookmarkEnd w:id="2"/>
            <w:r w:rsidRPr="00AF700F">
              <w:rPr>
                <w:rFonts w:eastAsia="Times New Roman" w:cs="Times New Roman"/>
                <w:color w:val="000000"/>
                <w:sz w:val="20"/>
                <w:szCs w:val="20"/>
              </w:rPr>
              <w:t>Наименование схемы</w:t>
            </w:r>
          </w:p>
        </w:tc>
        <w:tc>
          <w:tcPr>
            <w:tcW w:w="7276" w:type="dxa"/>
            <w:shd w:val="clear" w:color="auto" w:fill="FFFFFF"/>
          </w:tcPr>
          <w:p w:rsidR="00441D70" w:rsidRPr="00803E82" w:rsidRDefault="00441D70" w:rsidP="00441D70">
            <w:pPr>
              <w:shd w:val="clear" w:color="auto" w:fill="FFFFFF"/>
              <w:autoSpaceDE w:val="0"/>
              <w:autoSpaceDN w:val="0"/>
              <w:adjustRightInd w:val="0"/>
              <w:spacing w:after="0" w:line="240" w:lineRule="auto"/>
              <w:jc w:val="both"/>
              <w:rPr>
                <w:rFonts w:cs="Times New Roman"/>
                <w:sz w:val="20"/>
                <w:szCs w:val="20"/>
              </w:rPr>
            </w:pPr>
            <w:r w:rsidRPr="00803E82">
              <w:rPr>
                <w:rFonts w:eastAsia="Times New Roman" w:cs="Times New Roman"/>
                <w:color w:val="000000"/>
                <w:sz w:val="20"/>
                <w:szCs w:val="20"/>
              </w:rPr>
              <w:t>Актуализация схем теплоснабжения по состоянию на 2025 год и на период до 2035 года</w:t>
            </w:r>
            <w:r>
              <w:rPr>
                <w:rFonts w:eastAsia="Times New Roman" w:cs="Times New Roman"/>
                <w:color w:val="000000"/>
                <w:sz w:val="20"/>
                <w:szCs w:val="20"/>
              </w:rPr>
              <w:t>.</w:t>
            </w:r>
          </w:p>
        </w:tc>
      </w:tr>
      <w:tr w:rsidR="00441D70" w:rsidRPr="00AF700F" w:rsidTr="00441D70">
        <w:trPr>
          <w:trHeight w:val="4605"/>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rPr>
                <w:rFonts w:cs="Times New Roman"/>
                <w:sz w:val="20"/>
                <w:szCs w:val="20"/>
              </w:rPr>
            </w:pPr>
            <w:r w:rsidRPr="00AF700F">
              <w:rPr>
                <w:rFonts w:eastAsia="Times New Roman" w:cs="Times New Roman"/>
                <w:color w:val="000000"/>
                <w:sz w:val="20"/>
                <w:szCs w:val="20"/>
              </w:rPr>
              <w:t>Основание для разработки схемы теплоснабжения</w:t>
            </w:r>
          </w:p>
        </w:tc>
        <w:tc>
          <w:tcPr>
            <w:tcW w:w="7276" w:type="dxa"/>
            <w:shd w:val="clear" w:color="auto" w:fill="FFFFFF"/>
          </w:tcPr>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Генеральные планы поселений Комсомольского муниципального района (в актуальной редакции);</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Постановление Правительства Российской Федерации от 22 февраля 2012 г. N 154 О требованиях к схемам теплоснабжения, порядку их разработки и утверждения;</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Приказ Минэнерго России от 05.03.2019 N 212 "Об утверждении Методических указаний по разработке схем теплоснабжения";</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Федеральный закон от 06.10.2003г. № 131 «Об общих принципах организации местного самоуправления в Российской Федерации»;</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Федеральный закон от 27.07.2010 № 190 "О теплоснабжении";</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Свод правил СНиП 41-02-2003 «Тепловые сети»;</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441D70" w:rsidRPr="00803E82" w:rsidRDefault="00441D70" w:rsidP="00441D70">
            <w:pPr>
              <w:suppressAutoHyphens/>
              <w:spacing w:after="0"/>
              <w:jc w:val="both"/>
              <w:rPr>
                <w:rFonts w:eastAsia="Calibri Light"/>
                <w:sz w:val="20"/>
                <w:szCs w:val="20"/>
              </w:rPr>
            </w:pPr>
            <w:r w:rsidRPr="00803E82">
              <w:rPr>
                <w:rFonts w:eastAsia="Calibri Light"/>
                <w:sz w:val="20"/>
                <w:szCs w:val="20"/>
              </w:rPr>
              <w:t>•</w:t>
            </w:r>
            <w:r w:rsidRPr="00803E82">
              <w:rPr>
                <w:rFonts w:eastAsia="Calibri Light"/>
                <w:sz w:val="20"/>
                <w:szCs w:val="20"/>
              </w:rPr>
              <w:tab/>
              <w:t>Постановление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441D70" w:rsidRPr="00AF700F" w:rsidRDefault="00441D70" w:rsidP="00441D70">
            <w:pPr>
              <w:shd w:val="clear" w:color="auto" w:fill="FFFFFF"/>
              <w:autoSpaceDE w:val="0"/>
              <w:autoSpaceDN w:val="0"/>
              <w:adjustRightInd w:val="0"/>
              <w:spacing w:after="0"/>
              <w:jc w:val="both"/>
              <w:rPr>
                <w:rFonts w:eastAsia="Times New Roman" w:cs="Times New Roman"/>
                <w:color w:val="000000"/>
                <w:sz w:val="20"/>
                <w:szCs w:val="20"/>
              </w:rPr>
            </w:pPr>
            <w:r w:rsidRPr="00803E82">
              <w:rPr>
                <w:rFonts w:eastAsia="Calibri Light"/>
                <w:sz w:val="20"/>
                <w:szCs w:val="20"/>
              </w:rPr>
              <w:t>•</w:t>
            </w:r>
            <w:r w:rsidRPr="00803E82">
              <w:rPr>
                <w:rFonts w:eastAsia="Calibri Light"/>
                <w:sz w:val="20"/>
                <w:szCs w:val="20"/>
              </w:rPr>
              <w:tab/>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tc>
      </w:tr>
      <w:tr w:rsidR="00441D70" w:rsidRPr="00AF700F" w:rsidTr="00441D70">
        <w:trPr>
          <w:trHeight w:val="245"/>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rPr>
                <w:rFonts w:cs="Times New Roman"/>
                <w:sz w:val="20"/>
                <w:szCs w:val="20"/>
              </w:rPr>
            </w:pPr>
            <w:r w:rsidRPr="00AF700F">
              <w:rPr>
                <w:rFonts w:eastAsia="Times New Roman" w:cs="Times New Roman"/>
                <w:color w:val="000000"/>
                <w:sz w:val="20"/>
                <w:szCs w:val="20"/>
              </w:rPr>
              <w:t>Заказчики схемы</w:t>
            </w:r>
          </w:p>
        </w:tc>
        <w:tc>
          <w:tcPr>
            <w:tcW w:w="7276" w:type="dxa"/>
            <w:shd w:val="clear" w:color="auto" w:fill="FFFFFF"/>
          </w:tcPr>
          <w:p w:rsidR="00441D70" w:rsidRPr="00AF700F" w:rsidRDefault="00441D70" w:rsidP="00441D70">
            <w:pPr>
              <w:spacing w:after="0"/>
              <w:rPr>
                <w:rFonts w:eastAsia="Times New Roman" w:cs="Times New Roman"/>
                <w:color w:val="000000"/>
                <w:sz w:val="20"/>
                <w:szCs w:val="20"/>
              </w:rPr>
            </w:pPr>
            <w:r w:rsidRPr="00803E82">
              <w:rPr>
                <w:bCs/>
                <w:sz w:val="20"/>
                <w:szCs w:val="20"/>
              </w:rPr>
              <w:t>Управление по вопросу развития инфраструктуры Администрации Комсомольского муниципального района Ивановской области</w:t>
            </w:r>
          </w:p>
        </w:tc>
      </w:tr>
      <w:tr w:rsidR="00441D70" w:rsidRPr="00AF700F" w:rsidTr="00441D70">
        <w:trPr>
          <w:trHeight w:val="562"/>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rPr>
                <w:rFonts w:cs="Times New Roman"/>
                <w:sz w:val="20"/>
                <w:szCs w:val="20"/>
                <w:lang w:val="en-US"/>
              </w:rPr>
            </w:pPr>
            <w:r w:rsidRPr="00AF700F">
              <w:rPr>
                <w:rFonts w:eastAsia="Times New Roman" w:cs="Times New Roman"/>
                <w:color w:val="000000"/>
                <w:sz w:val="20"/>
                <w:szCs w:val="20"/>
              </w:rPr>
              <w:t>Разработчик схемы теплоснабжения</w:t>
            </w:r>
          </w:p>
        </w:tc>
        <w:tc>
          <w:tcPr>
            <w:tcW w:w="7276" w:type="dxa"/>
            <w:shd w:val="clear" w:color="auto" w:fill="FFFFFF"/>
          </w:tcPr>
          <w:p w:rsidR="00441D70" w:rsidRPr="00AF700F" w:rsidRDefault="00441D70" w:rsidP="00441D70">
            <w:pPr>
              <w:shd w:val="clear" w:color="auto" w:fill="FFFFFF"/>
              <w:autoSpaceDE w:val="0"/>
              <w:autoSpaceDN w:val="0"/>
              <w:adjustRightInd w:val="0"/>
              <w:spacing w:after="0"/>
              <w:jc w:val="both"/>
              <w:rPr>
                <w:rFonts w:eastAsia="Times New Roman" w:cs="Times New Roman"/>
                <w:color w:val="000000"/>
                <w:sz w:val="20"/>
                <w:szCs w:val="20"/>
              </w:rPr>
            </w:pPr>
            <w:r w:rsidRPr="00AF700F">
              <w:rPr>
                <w:rFonts w:eastAsia="Times New Roman" w:cs="Times New Roman"/>
                <w:color w:val="000000"/>
                <w:sz w:val="20"/>
                <w:szCs w:val="20"/>
              </w:rPr>
              <w:t>ООО «НП ТЭКтест-32»</w:t>
            </w:r>
          </w:p>
        </w:tc>
      </w:tr>
      <w:tr w:rsidR="00441D70" w:rsidRPr="00AF700F" w:rsidTr="00441D70">
        <w:trPr>
          <w:trHeight w:val="562"/>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rPr>
                <w:rFonts w:eastAsia="Times New Roman" w:cs="Times New Roman"/>
                <w:color w:val="000000"/>
                <w:sz w:val="20"/>
                <w:szCs w:val="20"/>
              </w:rPr>
            </w:pPr>
            <w:r w:rsidRPr="00AF700F">
              <w:rPr>
                <w:rFonts w:eastAsia="Times New Roman" w:cs="Times New Roman"/>
                <w:color w:val="000000"/>
                <w:sz w:val="20"/>
                <w:szCs w:val="20"/>
              </w:rPr>
              <w:t>Цель разработки</w:t>
            </w:r>
          </w:p>
        </w:tc>
        <w:tc>
          <w:tcPr>
            <w:tcW w:w="7276" w:type="dxa"/>
            <w:shd w:val="clear" w:color="auto" w:fill="FFFFFF"/>
            <w:vAlign w:val="center"/>
          </w:tcPr>
          <w:p w:rsidR="00441D70" w:rsidRPr="00803E82"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Актуализация схем теплоснабжения по состоянию на 2025 год и на период до 2035 года как базового документа, содержащего  материалы  по  обоснованию  эффективного  и безопасного  функционирования  системы  теплоснабжения  района, ее  развития  с  учетом  правового  регулирования  в  области энергосбережения и  повышения  энергетической  эффективности проводится в целях:</w:t>
            </w:r>
          </w:p>
          <w:p w:rsidR="00441D70" w:rsidRPr="00803E82"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-охраны здоровья населения и улучшения качества жизни населения путём обеспечения бесперебойного и качественного теплоснабжения;</w:t>
            </w:r>
          </w:p>
          <w:p w:rsidR="00441D70" w:rsidRPr="00803E82"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-повышения энергетической эффективности путём оптимизации процессов производства, транспорта и распределения;</w:t>
            </w:r>
          </w:p>
          <w:p w:rsidR="00441D70" w:rsidRPr="00803E82"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-снижения негативного воздействия на окружающую среду;</w:t>
            </w:r>
          </w:p>
          <w:p w:rsidR="00441D70" w:rsidRPr="00803E82"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-обеспечения доступности теплоснабжения для потребителей за счёт повышения эффективности деятельности организаций, осуществляющих производство, транспорт и распределение тепла;</w:t>
            </w:r>
          </w:p>
          <w:p w:rsidR="00441D70" w:rsidRPr="00AF700F" w:rsidRDefault="00441D70" w:rsidP="00441D70">
            <w:pPr>
              <w:widowControl w:val="0"/>
              <w:tabs>
                <w:tab w:val="left" w:pos="177"/>
              </w:tabs>
              <w:spacing w:after="0"/>
              <w:ind w:firstLine="388"/>
              <w:jc w:val="both"/>
              <w:textAlignment w:val="baseline"/>
              <w:rPr>
                <w:rFonts w:eastAsia="Times New Roman" w:cs="Times New Roman"/>
                <w:color w:val="000000"/>
                <w:sz w:val="20"/>
                <w:szCs w:val="20"/>
              </w:rPr>
            </w:pPr>
            <w:r w:rsidRPr="00803E82">
              <w:rPr>
                <w:rFonts w:eastAsia="Times New Roman" w:cs="Times New Roman"/>
                <w:color w:val="000000"/>
                <w:sz w:val="20"/>
                <w:szCs w:val="20"/>
              </w:rPr>
              <w:t xml:space="preserve">-обеспечения развития централизованных систем теплоснабжения путём </w:t>
            </w:r>
            <w:r w:rsidRPr="00803E82">
              <w:rPr>
                <w:rFonts w:eastAsia="Times New Roman" w:cs="Times New Roman"/>
                <w:color w:val="000000"/>
                <w:sz w:val="20"/>
                <w:szCs w:val="20"/>
              </w:rPr>
              <w:lastRenderedPageBreak/>
              <w:t>развития эффективных форм управления этими системами, привлечения инвестиций и развития кадрового потенциала организаций, осуществляющих  производство, транспорт и сбыт тепла.</w:t>
            </w:r>
          </w:p>
        </w:tc>
      </w:tr>
      <w:tr w:rsidR="00441D70" w:rsidRPr="00AF700F" w:rsidTr="00441D70">
        <w:trPr>
          <w:trHeight w:val="562"/>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jc w:val="both"/>
              <w:rPr>
                <w:rFonts w:cs="Times New Roman"/>
                <w:sz w:val="20"/>
                <w:szCs w:val="20"/>
              </w:rPr>
            </w:pPr>
            <w:r w:rsidRPr="00AF700F">
              <w:rPr>
                <w:rFonts w:eastAsia="Times New Roman" w:cs="Times New Roman"/>
                <w:color w:val="000000"/>
                <w:sz w:val="20"/>
                <w:szCs w:val="20"/>
              </w:rPr>
              <w:lastRenderedPageBreak/>
              <w:t>Сроки и этапы реализации схемы теплоснабжения</w:t>
            </w:r>
          </w:p>
        </w:tc>
        <w:tc>
          <w:tcPr>
            <w:tcW w:w="7276" w:type="dxa"/>
            <w:shd w:val="clear" w:color="auto" w:fill="FFFFFF"/>
          </w:tcPr>
          <w:p w:rsidR="00441D70" w:rsidRPr="00AF700F" w:rsidRDefault="00441D70" w:rsidP="00441D70">
            <w:pPr>
              <w:shd w:val="clear" w:color="auto" w:fill="FFFFFF"/>
              <w:autoSpaceDE w:val="0"/>
              <w:autoSpaceDN w:val="0"/>
              <w:adjustRightInd w:val="0"/>
              <w:spacing w:after="0"/>
              <w:rPr>
                <w:rFonts w:cs="Times New Roman"/>
                <w:sz w:val="20"/>
                <w:szCs w:val="20"/>
              </w:rPr>
            </w:pPr>
            <w:r w:rsidRPr="00AF700F">
              <w:rPr>
                <w:rFonts w:cs="Times New Roman"/>
                <w:color w:val="000000"/>
                <w:sz w:val="20"/>
                <w:szCs w:val="20"/>
              </w:rPr>
              <w:t xml:space="preserve">Расчетный срок: </w:t>
            </w:r>
            <w:r w:rsidRPr="00803E82">
              <w:rPr>
                <w:rFonts w:cs="Times New Roman"/>
                <w:color w:val="000000"/>
                <w:sz w:val="20"/>
                <w:szCs w:val="20"/>
              </w:rPr>
              <w:t>по состоянию на 2025 год на период до 2035года</w:t>
            </w:r>
          </w:p>
        </w:tc>
      </w:tr>
      <w:tr w:rsidR="00441D70" w:rsidRPr="00AF700F" w:rsidTr="00441D70">
        <w:trPr>
          <w:trHeight w:val="562"/>
          <w:jc w:val="center"/>
        </w:trPr>
        <w:tc>
          <w:tcPr>
            <w:tcW w:w="2741" w:type="dxa"/>
            <w:shd w:val="clear" w:color="auto" w:fill="FFFFFF"/>
            <w:vAlign w:val="center"/>
          </w:tcPr>
          <w:p w:rsidR="00441D70" w:rsidRPr="00AF700F" w:rsidRDefault="00441D70" w:rsidP="00441D70">
            <w:pPr>
              <w:shd w:val="clear" w:color="auto" w:fill="FFFFFF"/>
              <w:autoSpaceDE w:val="0"/>
              <w:autoSpaceDN w:val="0"/>
              <w:adjustRightInd w:val="0"/>
              <w:spacing w:after="0" w:line="240" w:lineRule="auto"/>
              <w:jc w:val="both"/>
              <w:rPr>
                <w:rFonts w:cs="Times New Roman"/>
                <w:sz w:val="20"/>
                <w:szCs w:val="20"/>
              </w:rPr>
            </w:pPr>
            <w:r w:rsidRPr="00AF700F">
              <w:rPr>
                <w:rFonts w:cs="Times New Roman"/>
                <w:sz w:val="20"/>
                <w:szCs w:val="20"/>
              </w:rPr>
              <w:t>Основные индикаторы и</w:t>
            </w:r>
          </w:p>
          <w:p w:rsidR="00441D70" w:rsidRPr="00AF700F" w:rsidRDefault="00441D70" w:rsidP="00441D70">
            <w:pPr>
              <w:shd w:val="clear" w:color="auto" w:fill="FFFFFF"/>
              <w:autoSpaceDE w:val="0"/>
              <w:autoSpaceDN w:val="0"/>
              <w:adjustRightInd w:val="0"/>
              <w:spacing w:after="0" w:line="240" w:lineRule="auto"/>
              <w:jc w:val="both"/>
              <w:rPr>
                <w:rFonts w:eastAsia="Times New Roman" w:cs="Times New Roman"/>
                <w:color w:val="000000"/>
                <w:sz w:val="20"/>
                <w:szCs w:val="20"/>
              </w:rPr>
            </w:pPr>
            <w:r w:rsidRPr="00AF700F">
              <w:rPr>
                <w:rFonts w:cs="Times New Roman"/>
                <w:sz w:val="20"/>
                <w:szCs w:val="20"/>
              </w:rPr>
              <w:t xml:space="preserve">показатели, позволяющие оценить ход реализации мероприятий схемы и ожидаемые результаты реализации мероприятий из схемы </w:t>
            </w:r>
            <w:r w:rsidRPr="00AF700F">
              <w:rPr>
                <w:rFonts w:eastAsia="Times New Roman" w:cs="Times New Roman"/>
                <w:color w:val="000000"/>
                <w:sz w:val="20"/>
                <w:szCs w:val="20"/>
              </w:rPr>
              <w:t>теплоснабжения</w:t>
            </w:r>
          </w:p>
        </w:tc>
        <w:tc>
          <w:tcPr>
            <w:tcW w:w="7276" w:type="dxa"/>
            <w:shd w:val="clear" w:color="auto" w:fill="FFFFFF"/>
          </w:tcPr>
          <w:p w:rsidR="00441D70" w:rsidRPr="00AF700F" w:rsidRDefault="00441D70" w:rsidP="00441D70">
            <w:pPr>
              <w:shd w:val="clear" w:color="auto" w:fill="FFFFFF"/>
              <w:autoSpaceDE w:val="0"/>
              <w:autoSpaceDN w:val="0"/>
              <w:adjustRightInd w:val="0"/>
              <w:spacing w:after="0"/>
              <w:jc w:val="both"/>
              <w:rPr>
                <w:rFonts w:cs="Times New Roman"/>
                <w:sz w:val="20"/>
                <w:szCs w:val="20"/>
              </w:rPr>
            </w:pPr>
            <w:r w:rsidRPr="00AF700F">
              <w:rPr>
                <w:rFonts w:cs="Times New Roman"/>
                <w:sz w:val="20"/>
                <w:szCs w:val="20"/>
              </w:rPr>
              <w:t>–Снижение потерь воды и тепловой энергии в сетях централизованного отопления и горячего водоснабжения в установленные сроки. Реконструкция, наладка и шайбирование тепловых сетей.</w:t>
            </w:r>
          </w:p>
          <w:p w:rsidR="00441D70" w:rsidRPr="00AF700F" w:rsidRDefault="00441D70" w:rsidP="00441D70">
            <w:pPr>
              <w:shd w:val="clear" w:color="auto" w:fill="FFFFFF"/>
              <w:autoSpaceDE w:val="0"/>
              <w:autoSpaceDN w:val="0"/>
              <w:adjustRightInd w:val="0"/>
              <w:spacing w:after="0"/>
              <w:jc w:val="both"/>
              <w:rPr>
                <w:rFonts w:cs="Times New Roman"/>
                <w:color w:val="000000"/>
                <w:sz w:val="20"/>
                <w:szCs w:val="20"/>
              </w:rPr>
            </w:pPr>
            <w:r w:rsidRPr="00AF700F">
              <w:rPr>
                <w:rFonts w:cs="Times New Roman"/>
                <w:sz w:val="20"/>
                <w:szCs w:val="20"/>
              </w:rPr>
              <w:t>–Установка общедомовых приборов учета тепловой энергии во всех домах, подключенных к системе централизованного теплоснабжения в установленные сроки.</w:t>
            </w:r>
          </w:p>
        </w:tc>
      </w:tr>
    </w:tbl>
    <w:p w:rsidR="004646E2" w:rsidRDefault="004646E2" w:rsidP="00EB7F0C">
      <w:pPr>
        <w:spacing w:after="0"/>
        <w:jc w:val="center"/>
        <w:rPr>
          <w:rFonts w:eastAsia="ArialMT"/>
          <w:sz w:val="24"/>
          <w:szCs w:val="24"/>
          <w:u w:val="single"/>
        </w:rPr>
      </w:pPr>
    </w:p>
    <w:p w:rsidR="004646E2" w:rsidRDefault="004646E2" w:rsidP="00EB7F0C">
      <w:pPr>
        <w:spacing w:after="0"/>
        <w:jc w:val="center"/>
        <w:rPr>
          <w:rFonts w:eastAsia="ArialMT"/>
          <w:sz w:val="24"/>
          <w:szCs w:val="24"/>
          <w:u w:val="single"/>
        </w:rPr>
      </w:pPr>
    </w:p>
    <w:p w:rsidR="00E91B71" w:rsidRDefault="00E91B71" w:rsidP="00EB7F0C">
      <w:pPr>
        <w:spacing w:after="0"/>
        <w:jc w:val="center"/>
        <w:rPr>
          <w:rFonts w:eastAsia="ArialMT"/>
          <w:sz w:val="24"/>
          <w:szCs w:val="24"/>
          <w:u w:val="single"/>
        </w:rPr>
      </w:pPr>
    </w:p>
    <w:p w:rsidR="00441D70" w:rsidRPr="00FD02BD" w:rsidRDefault="00441D70" w:rsidP="00441D70">
      <w:pPr>
        <w:spacing w:after="0"/>
        <w:jc w:val="center"/>
        <w:rPr>
          <w:rFonts w:eastAsia="ArialMT"/>
          <w:sz w:val="24"/>
          <w:szCs w:val="24"/>
          <w:u w:val="single"/>
        </w:rPr>
      </w:pPr>
      <w:bookmarkStart w:id="6" w:name="_Toc50639366"/>
      <w:r w:rsidRPr="00EB7F0C">
        <w:rPr>
          <w:rFonts w:eastAsia="ArialMT"/>
          <w:sz w:val="24"/>
          <w:szCs w:val="24"/>
          <w:u w:val="single"/>
        </w:rPr>
        <w:t xml:space="preserve">Основные понятия и терминология, используемые при </w:t>
      </w:r>
      <w:r>
        <w:rPr>
          <w:rFonts w:eastAsia="ArialMT"/>
          <w:sz w:val="24"/>
          <w:szCs w:val="24"/>
          <w:u w:val="single"/>
        </w:rPr>
        <w:t>актуализации</w:t>
      </w:r>
      <w:r w:rsidRPr="00EB7F0C">
        <w:rPr>
          <w:rFonts w:eastAsia="ArialMT"/>
          <w:sz w:val="24"/>
          <w:szCs w:val="24"/>
          <w:u w:val="single"/>
        </w:rPr>
        <w:t xml:space="preserve"> схемы теплоснабжения </w:t>
      </w:r>
      <w:r>
        <w:rPr>
          <w:rFonts w:eastAsia="ArialMT"/>
          <w:sz w:val="24"/>
          <w:szCs w:val="24"/>
          <w:u w:val="single"/>
        </w:rPr>
        <w:t xml:space="preserve">муниципального образования </w:t>
      </w:r>
      <w:r w:rsidR="00D506C2">
        <w:rPr>
          <w:rFonts w:eastAsia="ArialMT"/>
          <w:sz w:val="24"/>
          <w:szCs w:val="24"/>
          <w:u w:val="single"/>
        </w:rPr>
        <w:t>Подозерское</w:t>
      </w:r>
      <w:r>
        <w:rPr>
          <w:rFonts w:eastAsia="ArialMT"/>
          <w:sz w:val="24"/>
          <w:szCs w:val="24"/>
          <w:u w:val="single"/>
        </w:rPr>
        <w:t xml:space="preserve"> сельское поселение Комсомольского муниципального района Ивановской области</w:t>
      </w:r>
    </w:p>
    <w:p w:rsidR="00B274CA" w:rsidRPr="00EB7F0C" w:rsidRDefault="00B274CA" w:rsidP="00EB6B85">
      <w:pPr>
        <w:spacing w:before="120" w:after="0" w:line="360" w:lineRule="auto"/>
        <w:jc w:val="both"/>
        <w:rPr>
          <w:sz w:val="24"/>
          <w:szCs w:val="24"/>
        </w:rPr>
      </w:pPr>
      <w:r w:rsidRPr="00D93B86">
        <w:rPr>
          <w:sz w:val="24"/>
          <w:szCs w:val="24"/>
          <w:u w:val="single"/>
        </w:rPr>
        <w:t>Тепловая энергия</w:t>
      </w:r>
      <w:r w:rsidRPr="00EB7F0C">
        <w:rPr>
          <w:sz w:val="24"/>
          <w:szCs w:val="24"/>
        </w:rPr>
        <w:t xml:space="preserve"> - энергетический ресурс, при потреблении которого изменяются термодинамические параметры теплоносителей (температура, давление);</w:t>
      </w:r>
      <w:bookmarkEnd w:id="6"/>
    </w:p>
    <w:p w:rsidR="00B274CA" w:rsidRPr="00EB7F0C" w:rsidRDefault="00B274CA" w:rsidP="00EB7F0C">
      <w:pPr>
        <w:spacing w:after="0" w:line="360" w:lineRule="auto"/>
        <w:jc w:val="both"/>
        <w:rPr>
          <w:sz w:val="24"/>
          <w:szCs w:val="24"/>
        </w:rPr>
      </w:pPr>
      <w:bookmarkStart w:id="7" w:name="_Toc50639367"/>
      <w:r w:rsidRPr="00EB7F0C">
        <w:rPr>
          <w:sz w:val="24"/>
          <w:szCs w:val="24"/>
        </w:rPr>
        <w:t>Источник тепловой энергии - устройство, предназначенное для производства тепловой энергии;</w:t>
      </w:r>
      <w:bookmarkEnd w:id="7"/>
    </w:p>
    <w:p w:rsidR="00B274CA" w:rsidRPr="00EB7F0C" w:rsidRDefault="00B274CA" w:rsidP="00EB7F0C">
      <w:pPr>
        <w:spacing w:after="0" w:line="360" w:lineRule="auto"/>
        <w:jc w:val="both"/>
        <w:rPr>
          <w:sz w:val="24"/>
          <w:szCs w:val="24"/>
        </w:rPr>
      </w:pPr>
      <w:bookmarkStart w:id="8" w:name="_Toc50639368"/>
      <w:r w:rsidRPr="00D93B86">
        <w:rPr>
          <w:sz w:val="24"/>
          <w:szCs w:val="24"/>
          <w:u w:val="single"/>
        </w:rPr>
        <w:t>Теплопотребляющая установка</w:t>
      </w:r>
      <w:r w:rsidRPr="00EB7F0C">
        <w:rPr>
          <w:sz w:val="24"/>
          <w:szCs w:val="24"/>
        </w:rPr>
        <w:t xml:space="preserve"> - устройство, предназначенное для использования тепловой энергии, теплоносителя для нужд потребителя тепловой энергии;</w:t>
      </w:r>
      <w:bookmarkEnd w:id="8"/>
    </w:p>
    <w:p w:rsidR="00B274CA" w:rsidRPr="00EB7F0C" w:rsidRDefault="00B274CA" w:rsidP="00EB7F0C">
      <w:pPr>
        <w:spacing w:after="0" w:line="360" w:lineRule="auto"/>
        <w:jc w:val="both"/>
        <w:rPr>
          <w:sz w:val="24"/>
          <w:szCs w:val="24"/>
        </w:rPr>
      </w:pPr>
      <w:bookmarkStart w:id="9" w:name="_Toc50639369"/>
      <w:r w:rsidRPr="00D93B86">
        <w:rPr>
          <w:sz w:val="24"/>
          <w:szCs w:val="24"/>
          <w:u w:val="single"/>
        </w:rPr>
        <w:t>Тепловая сеть</w:t>
      </w:r>
      <w:r w:rsidRPr="00EB7F0C">
        <w:rPr>
          <w:sz w:val="24"/>
          <w:szCs w:val="24"/>
        </w:rPr>
        <w:t xml:space="preserve"> - совокупность устройств (включая центральные тепло</w:t>
      </w:r>
      <w:bookmarkStart w:id="10" w:name="_Toc50639370"/>
      <w:bookmarkEnd w:id="9"/>
      <w:r w:rsidRPr="00EB7F0C">
        <w:rPr>
          <w:sz w:val="24"/>
          <w:szCs w:val="24"/>
        </w:rPr>
        <w:t>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bookmarkEnd w:id="10"/>
    </w:p>
    <w:p w:rsidR="00B274CA" w:rsidRPr="00EB7F0C" w:rsidRDefault="00B274CA" w:rsidP="00EB7F0C">
      <w:pPr>
        <w:spacing w:after="0" w:line="360" w:lineRule="auto"/>
        <w:jc w:val="both"/>
        <w:rPr>
          <w:sz w:val="24"/>
          <w:szCs w:val="24"/>
        </w:rPr>
      </w:pPr>
      <w:bookmarkStart w:id="11" w:name="_Toc50639371"/>
      <w:r w:rsidRPr="00D93B86">
        <w:rPr>
          <w:sz w:val="24"/>
          <w:szCs w:val="24"/>
          <w:u w:val="single"/>
        </w:rPr>
        <w:t>Тепловая нагрузка</w:t>
      </w:r>
      <w:r w:rsidRPr="00EB7F0C">
        <w:rPr>
          <w:sz w:val="24"/>
          <w:szCs w:val="24"/>
        </w:rPr>
        <w:t xml:space="preserve"> - количество тепловой энергии, которое может быть принято потребителем тепловой энергии за единицу времени;</w:t>
      </w:r>
      <w:bookmarkEnd w:id="11"/>
    </w:p>
    <w:p w:rsidR="00B274CA" w:rsidRPr="00EB7F0C" w:rsidRDefault="00B274CA" w:rsidP="00EB7F0C">
      <w:pPr>
        <w:spacing w:after="0" w:line="360" w:lineRule="auto"/>
        <w:jc w:val="both"/>
        <w:rPr>
          <w:sz w:val="24"/>
          <w:szCs w:val="24"/>
        </w:rPr>
      </w:pPr>
      <w:bookmarkStart w:id="12" w:name="_Toc50639372"/>
      <w:r w:rsidRPr="00D93B86">
        <w:rPr>
          <w:sz w:val="24"/>
          <w:szCs w:val="24"/>
          <w:u w:val="single"/>
        </w:rPr>
        <w:t>Теплоснабжение</w:t>
      </w:r>
      <w:r w:rsidRPr="00EB7F0C">
        <w:rPr>
          <w:sz w:val="24"/>
          <w:szCs w:val="24"/>
        </w:rPr>
        <w:t xml:space="preserve"> - обеспечение потребителей тепловой энергии тепловой энергией, теплоносителем, в том числе поддержание мощности;</w:t>
      </w:r>
      <w:bookmarkEnd w:id="12"/>
    </w:p>
    <w:p w:rsidR="00B274CA" w:rsidRPr="00EB7F0C" w:rsidRDefault="00B274CA" w:rsidP="00EB7F0C">
      <w:pPr>
        <w:spacing w:after="0" w:line="360" w:lineRule="auto"/>
        <w:jc w:val="both"/>
        <w:rPr>
          <w:sz w:val="24"/>
          <w:szCs w:val="24"/>
        </w:rPr>
      </w:pPr>
      <w:bookmarkStart w:id="13" w:name="_Toc50639373"/>
      <w:r w:rsidRPr="00D93B86">
        <w:rPr>
          <w:sz w:val="24"/>
          <w:szCs w:val="24"/>
          <w:u w:val="single"/>
        </w:rPr>
        <w:t>Теплоснабжающая организация</w:t>
      </w:r>
      <w:r w:rsidRPr="00EB7F0C">
        <w:rPr>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bookmarkEnd w:id="13"/>
    </w:p>
    <w:p w:rsidR="00B274CA" w:rsidRPr="00EB7F0C" w:rsidRDefault="00B274CA" w:rsidP="00EB7F0C">
      <w:pPr>
        <w:spacing w:after="0" w:line="360" w:lineRule="auto"/>
        <w:jc w:val="both"/>
        <w:rPr>
          <w:sz w:val="24"/>
          <w:szCs w:val="24"/>
        </w:rPr>
      </w:pPr>
      <w:bookmarkStart w:id="14" w:name="_Toc50639374"/>
      <w:r w:rsidRPr="00EB7F0C">
        <w:rPr>
          <w:sz w:val="24"/>
          <w:szCs w:val="24"/>
        </w:rPr>
        <w:lastRenderedPageBreak/>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bookmarkEnd w:id="14"/>
    </w:p>
    <w:p w:rsidR="00B274CA" w:rsidRPr="00EB7F0C" w:rsidRDefault="00B274CA" w:rsidP="00EB7F0C">
      <w:pPr>
        <w:spacing w:after="0" w:line="360" w:lineRule="auto"/>
        <w:jc w:val="both"/>
        <w:rPr>
          <w:sz w:val="24"/>
          <w:szCs w:val="24"/>
        </w:rPr>
      </w:pPr>
      <w:bookmarkStart w:id="15" w:name="_Toc50639375"/>
      <w:r w:rsidRPr="00D93B86">
        <w:rPr>
          <w:sz w:val="24"/>
          <w:szCs w:val="24"/>
          <w:u w:val="single"/>
        </w:rPr>
        <w:t>Теплосетевая организация</w:t>
      </w:r>
      <w:r w:rsidRPr="00EB7F0C">
        <w:rPr>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bookmarkEnd w:id="15"/>
    </w:p>
    <w:p w:rsidR="00B274CA" w:rsidRPr="00EB7F0C" w:rsidRDefault="00B274CA" w:rsidP="00EB7F0C">
      <w:pPr>
        <w:spacing w:after="0" w:line="360" w:lineRule="auto"/>
        <w:jc w:val="both"/>
        <w:rPr>
          <w:sz w:val="24"/>
          <w:szCs w:val="24"/>
        </w:rPr>
      </w:pPr>
      <w:bookmarkStart w:id="16" w:name="_Toc50639376"/>
      <w:r w:rsidRPr="00D93B86">
        <w:rPr>
          <w:sz w:val="24"/>
          <w:szCs w:val="24"/>
          <w:u w:val="single"/>
        </w:rPr>
        <w:t>Схема теплоснабжения</w:t>
      </w:r>
      <w:r w:rsidRPr="00EB7F0C">
        <w:rPr>
          <w:sz w:val="24"/>
          <w:szCs w:val="24"/>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bookmarkEnd w:id="16"/>
    </w:p>
    <w:p w:rsidR="00B274CA" w:rsidRPr="00EB7F0C" w:rsidRDefault="00B274CA" w:rsidP="00EB7F0C">
      <w:pPr>
        <w:spacing w:after="0" w:line="360" w:lineRule="auto"/>
        <w:jc w:val="both"/>
        <w:rPr>
          <w:sz w:val="24"/>
          <w:szCs w:val="24"/>
        </w:rPr>
      </w:pPr>
      <w:bookmarkStart w:id="17" w:name="_Toc50639377"/>
      <w:r w:rsidRPr="00D93B86">
        <w:rPr>
          <w:sz w:val="24"/>
          <w:szCs w:val="24"/>
          <w:u w:val="single"/>
        </w:rPr>
        <w:t>Резервная тепловая мощность</w:t>
      </w:r>
      <w:r w:rsidRPr="00EB7F0C">
        <w:rPr>
          <w:sz w:val="24"/>
          <w:szCs w:val="24"/>
        </w:rPr>
        <w:t xml:space="preserve">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w:t>
      </w:r>
      <w:bookmarkEnd w:id="17"/>
    </w:p>
    <w:p w:rsidR="00B274CA" w:rsidRPr="00EB7F0C" w:rsidRDefault="00B274CA" w:rsidP="00EB7F0C">
      <w:pPr>
        <w:spacing w:after="0" w:line="360" w:lineRule="auto"/>
        <w:jc w:val="both"/>
        <w:rPr>
          <w:sz w:val="24"/>
          <w:szCs w:val="24"/>
        </w:rPr>
      </w:pPr>
      <w:bookmarkStart w:id="18" w:name="_Toc50639378"/>
      <w:r w:rsidRPr="00D93B86">
        <w:rPr>
          <w:sz w:val="24"/>
          <w:szCs w:val="24"/>
          <w:u w:val="single"/>
        </w:rPr>
        <w:t>Единая теплоснабжающая организация в системе теплоснабжения (далее - единая теплоснабжающая организация)</w:t>
      </w:r>
      <w:r w:rsidRPr="00EB7F0C">
        <w:rPr>
          <w:sz w:val="24"/>
          <w:szCs w:val="24"/>
        </w:rPr>
        <w:t xml:space="preserve"> - теплоснабжающая организация, которая определяется в схеме теплоснабжения органом местного самоуправления на основании </w:t>
      </w:r>
      <w:hyperlink r:id="rId12" w:history="1">
        <w:r w:rsidR="00890623">
          <w:rPr>
            <w:sz w:val="24"/>
            <w:szCs w:val="24"/>
          </w:rPr>
          <w:t>требований</w:t>
        </w:r>
      </w:hyperlink>
      <w:r w:rsidRPr="00EB7F0C">
        <w:rPr>
          <w:sz w:val="24"/>
          <w:szCs w:val="24"/>
        </w:rPr>
        <w:t>, которые установлены правилами организации теплоснабжения, утвержденными Правительством Российской Федерации;</w:t>
      </w:r>
      <w:bookmarkEnd w:id="18"/>
    </w:p>
    <w:p w:rsidR="00B274CA" w:rsidRPr="00EB7F0C" w:rsidRDefault="00B274CA" w:rsidP="00EB7F0C">
      <w:pPr>
        <w:spacing w:after="0" w:line="360" w:lineRule="auto"/>
        <w:jc w:val="both"/>
        <w:rPr>
          <w:sz w:val="24"/>
          <w:szCs w:val="24"/>
        </w:rPr>
      </w:pPr>
      <w:bookmarkStart w:id="19" w:name="_Toc50639379"/>
      <w:r w:rsidRPr="00D93B86">
        <w:rPr>
          <w:sz w:val="24"/>
          <w:szCs w:val="24"/>
          <w:u w:val="single"/>
        </w:rPr>
        <w:t>Радиус эффективного теплоснабжения</w:t>
      </w:r>
      <w:r w:rsidRPr="00EB7F0C">
        <w:rPr>
          <w:sz w:val="24"/>
          <w:szCs w:val="24"/>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bookmarkEnd w:id="19"/>
    </w:p>
    <w:p w:rsidR="00B274CA" w:rsidRDefault="00B274CA"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441D70" w:rsidRPr="007E42EB" w:rsidRDefault="00441D70" w:rsidP="00B274CA">
      <w:pPr>
        <w:pStyle w:val="ConsPlusNormal"/>
        <w:spacing w:line="360" w:lineRule="auto"/>
        <w:ind w:firstLine="540"/>
        <w:jc w:val="both"/>
        <w:rPr>
          <w:rFonts w:ascii="Times New Roman" w:eastAsiaTheme="minorHAnsi" w:hAnsi="Times New Roman" w:cstheme="minorBidi"/>
          <w:sz w:val="24"/>
          <w:szCs w:val="24"/>
          <w:lang w:eastAsia="en-US"/>
        </w:rPr>
      </w:pPr>
    </w:p>
    <w:p w:rsidR="00B274CA" w:rsidRPr="007E42EB" w:rsidRDefault="00B274CA" w:rsidP="00B274CA">
      <w:pPr>
        <w:spacing w:after="0" w:line="360" w:lineRule="auto"/>
        <w:jc w:val="center"/>
        <w:rPr>
          <w:b/>
          <w:sz w:val="24"/>
          <w:szCs w:val="24"/>
        </w:rPr>
      </w:pPr>
      <w:r w:rsidRPr="007E42EB">
        <w:rPr>
          <w:b/>
          <w:sz w:val="24"/>
          <w:szCs w:val="24"/>
        </w:rPr>
        <w:t>Основные цели и задачи схемы теплоснабжения</w:t>
      </w:r>
    </w:p>
    <w:p w:rsidR="00441D70" w:rsidRPr="007E42EB" w:rsidRDefault="00B274CA" w:rsidP="00441D70">
      <w:pPr>
        <w:spacing w:after="0" w:line="360" w:lineRule="auto"/>
        <w:jc w:val="center"/>
        <w:rPr>
          <w:b/>
          <w:sz w:val="24"/>
          <w:szCs w:val="24"/>
        </w:rPr>
      </w:pPr>
      <w:r w:rsidRPr="00CA733B">
        <w:rPr>
          <w:rFonts w:cs="Times New Roman"/>
          <w:sz w:val="24"/>
          <w:szCs w:val="24"/>
        </w:rPr>
        <w:lastRenderedPageBreak/>
        <w:t xml:space="preserve">- </w:t>
      </w:r>
      <w:r w:rsidR="00441D70" w:rsidRPr="007E42EB">
        <w:rPr>
          <w:b/>
          <w:sz w:val="24"/>
          <w:szCs w:val="24"/>
        </w:rPr>
        <w:t>Основные цели и задачи схемы теплоснабжения</w:t>
      </w:r>
    </w:p>
    <w:p w:rsidR="00441D70" w:rsidRPr="00CA733B" w:rsidRDefault="00441D70" w:rsidP="00441D70">
      <w:pPr>
        <w:spacing w:after="0" w:line="360" w:lineRule="auto"/>
        <w:ind w:firstLine="284"/>
        <w:jc w:val="both"/>
        <w:rPr>
          <w:rFonts w:cs="Times New Roman"/>
          <w:sz w:val="24"/>
          <w:szCs w:val="24"/>
        </w:rPr>
      </w:pPr>
      <w:r w:rsidRPr="00CA733B">
        <w:rPr>
          <w:rFonts w:cs="Times New Roman"/>
          <w:sz w:val="24"/>
          <w:szCs w:val="24"/>
        </w:rPr>
        <w:t xml:space="preserve">- обследование системы теплоснабжения и анализ существующей ситуации в теплоснабжении </w:t>
      </w:r>
      <w:r w:rsidR="00D506C2">
        <w:rPr>
          <w:rFonts w:cs="Times New Roman"/>
          <w:sz w:val="24"/>
          <w:szCs w:val="24"/>
        </w:rPr>
        <w:t>Подозерского</w:t>
      </w:r>
      <w:r>
        <w:rPr>
          <w:rFonts w:cs="Times New Roman"/>
          <w:sz w:val="24"/>
          <w:szCs w:val="24"/>
        </w:rPr>
        <w:t xml:space="preserve"> СП</w:t>
      </w:r>
      <w:r w:rsidRPr="00CA733B">
        <w:rPr>
          <w:rFonts w:cs="Times New Roman"/>
          <w:sz w:val="24"/>
          <w:szCs w:val="24"/>
        </w:rPr>
        <w:t>.</w:t>
      </w:r>
    </w:p>
    <w:p w:rsidR="00441D70" w:rsidRPr="00CA733B" w:rsidRDefault="00441D70" w:rsidP="00441D70">
      <w:pPr>
        <w:spacing w:after="0" w:line="360" w:lineRule="auto"/>
        <w:ind w:firstLine="284"/>
        <w:jc w:val="both"/>
        <w:rPr>
          <w:rFonts w:cs="Times New Roman"/>
          <w:sz w:val="24"/>
          <w:szCs w:val="24"/>
        </w:rPr>
      </w:pPr>
      <w:r w:rsidRPr="00CA733B">
        <w:rPr>
          <w:rFonts w:cs="Times New Roman"/>
          <w:sz w:val="24"/>
          <w:szCs w:val="24"/>
        </w:rPr>
        <w:t>- выявление дефицита и резерва тепловой мощности, формирование вариантов развития системы теплоснабжения для ликвидации данного дефицита.</w:t>
      </w:r>
    </w:p>
    <w:p w:rsidR="00441D70" w:rsidRPr="00CA733B" w:rsidRDefault="00441D70" w:rsidP="00441D70">
      <w:pPr>
        <w:spacing w:after="0" w:line="360" w:lineRule="auto"/>
        <w:ind w:firstLine="284"/>
        <w:jc w:val="both"/>
        <w:rPr>
          <w:rFonts w:cs="Times New Roman"/>
          <w:sz w:val="24"/>
          <w:szCs w:val="24"/>
        </w:rPr>
      </w:pPr>
      <w:r w:rsidRPr="00CA733B">
        <w:rPr>
          <w:rFonts w:cs="Times New Roman"/>
          <w:sz w:val="24"/>
          <w:szCs w:val="24"/>
        </w:rPr>
        <w:t xml:space="preserve">- выбор оптимального варианта развития теплоснабжения и основные рекомендации по развитию системы теплоснабжения </w:t>
      </w:r>
      <w:r w:rsidR="00D506C2">
        <w:rPr>
          <w:rFonts w:cs="Times New Roman"/>
          <w:sz w:val="24"/>
          <w:szCs w:val="24"/>
        </w:rPr>
        <w:t>Подозерского</w:t>
      </w:r>
      <w:r>
        <w:rPr>
          <w:rFonts w:cs="Times New Roman"/>
          <w:sz w:val="24"/>
          <w:szCs w:val="24"/>
        </w:rPr>
        <w:t xml:space="preserve"> СП</w:t>
      </w:r>
      <w:r w:rsidRPr="00CA733B">
        <w:rPr>
          <w:rFonts w:cs="Times New Roman"/>
          <w:sz w:val="24"/>
          <w:szCs w:val="24"/>
        </w:rPr>
        <w:t xml:space="preserve"> </w:t>
      </w:r>
      <w:r>
        <w:rPr>
          <w:rFonts w:cs="Times New Roman"/>
          <w:sz w:val="24"/>
          <w:szCs w:val="24"/>
        </w:rPr>
        <w:t>в установленные сроки</w:t>
      </w:r>
      <w:r w:rsidRPr="00CA733B">
        <w:rPr>
          <w:rFonts w:cs="Times New Roman"/>
          <w:sz w:val="24"/>
          <w:szCs w:val="24"/>
        </w:rPr>
        <w:t>.</w:t>
      </w:r>
    </w:p>
    <w:p w:rsidR="00441D70" w:rsidRPr="00CA733B" w:rsidRDefault="00441D70" w:rsidP="00441D70">
      <w:pPr>
        <w:spacing w:after="0" w:line="360" w:lineRule="auto"/>
        <w:ind w:firstLine="284"/>
        <w:jc w:val="both"/>
        <w:rPr>
          <w:rFonts w:cs="Times New Roman"/>
          <w:sz w:val="24"/>
          <w:szCs w:val="24"/>
        </w:rPr>
      </w:pPr>
      <w:r w:rsidRPr="00CA733B">
        <w:rPr>
          <w:rFonts w:cs="Times New Roman"/>
          <w:sz w:val="24"/>
          <w:szCs w:val="24"/>
        </w:rPr>
        <w:t>- разработка технических решений, направленных на обеспечение наиболее качественного, надежного и оптимального теплоснабжения потребителей.</w:t>
      </w:r>
    </w:p>
    <w:p w:rsidR="00441D70" w:rsidRPr="00CA733B" w:rsidRDefault="00441D70" w:rsidP="00441D70">
      <w:pPr>
        <w:spacing w:after="0" w:line="360" w:lineRule="auto"/>
        <w:ind w:firstLine="284"/>
        <w:jc w:val="both"/>
        <w:rPr>
          <w:rFonts w:cs="Times New Roman"/>
          <w:sz w:val="24"/>
          <w:szCs w:val="24"/>
        </w:rPr>
      </w:pPr>
      <w:r w:rsidRPr="00CA733B">
        <w:rPr>
          <w:rFonts w:cs="Times New Roman"/>
          <w:sz w:val="24"/>
          <w:szCs w:val="24"/>
        </w:rPr>
        <w:t>- определение возможности подключения к сетям теплоснабжения объекта капитального строительства.</w:t>
      </w:r>
    </w:p>
    <w:p w:rsidR="00E811E3" w:rsidRDefault="00E811E3" w:rsidP="00441D70">
      <w:pPr>
        <w:spacing w:after="0" w:line="360" w:lineRule="auto"/>
        <w:ind w:firstLine="284"/>
        <w:jc w:val="both"/>
        <w:rPr>
          <w:rFonts w:cs="Times New Roman"/>
          <w:i/>
          <w:iCs/>
          <w:color w:val="000000"/>
          <w:sz w:val="24"/>
          <w:szCs w:val="24"/>
        </w:rPr>
      </w:pPr>
    </w:p>
    <w:p w:rsidR="00D93B86" w:rsidRDefault="00D93B86" w:rsidP="0035730C">
      <w:pPr>
        <w:spacing w:after="0" w:line="360" w:lineRule="auto"/>
        <w:ind w:firstLine="284"/>
        <w:jc w:val="both"/>
        <w:rPr>
          <w:rFonts w:cs="Times New Roman"/>
          <w:i/>
          <w:iCs/>
          <w:color w:val="000000"/>
          <w:sz w:val="24"/>
          <w:szCs w:val="24"/>
        </w:rPr>
      </w:pPr>
    </w:p>
    <w:p w:rsidR="00D93B86" w:rsidRDefault="00D93B86" w:rsidP="0035730C">
      <w:pPr>
        <w:spacing w:after="0" w:line="360" w:lineRule="auto"/>
        <w:ind w:firstLine="284"/>
        <w:jc w:val="both"/>
        <w:rPr>
          <w:rFonts w:cs="Times New Roman"/>
          <w:i/>
          <w:iCs/>
          <w:color w:val="000000"/>
          <w:sz w:val="24"/>
          <w:szCs w:val="24"/>
        </w:rPr>
      </w:pPr>
    </w:p>
    <w:p w:rsidR="002623BC" w:rsidRDefault="002623BC" w:rsidP="0035730C">
      <w:pPr>
        <w:spacing w:after="0" w:line="360" w:lineRule="auto"/>
        <w:ind w:firstLine="284"/>
        <w:jc w:val="both"/>
        <w:rPr>
          <w:rFonts w:cs="Times New Roman"/>
          <w:i/>
          <w:iCs/>
          <w:color w:val="000000"/>
          <w:sz w:val="24"/>
          <w:szCs w:val="24"/>
        </w:rPr>
      </w:pPr>
    </w:p>
    <w:p w:rsidR="002623BC" w:rsidRDefault="002623BC" w:rsidP="0035730C">
      <w:pPr>
        <w:spacing w:after="0" w:line="360" w:lineRule="auto"/>
        <w:ind w:firstLine="284"/>
        <w:jc w:val="both"/>
        <w:rPr>
          <w:rFonts w:cs="Times New Roman"/>
          <w:i/>
          <w:iCs/>
          <w:color w:val="000000"/>
          <w:sz w:val="24"/>
          <w:szCs w:val="24"/>
        </w:rPr>
      </w:pPr>
    </w:p>
    <w:p w:rsidR="002623BC" w:rsidRDefault="002623BC" w:rsidP="00A35648">
      <w:pPr>
        <w:spacing w:after="0" w:line="360" w:lineRule="auto"/>
        <w:jc w:val="both"/>
        <w:rPr>
          <w:rFonts w:cs="Times New Roman"/>
          <w:i/>
          <w:iCs/>
          <w:color w:val="000000"/>
          <w:sz w:val="24"/>
          <w:szCs w:val="24"/>
        </w:rPr>
      </w:pPr>
    </w:p>
    <w:p w:rsidR="002623BC" w:rsidRDefault="002623BC"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0A4DA6" w:rsidRDefault="000A4DA6" w:rsidP="0035730C">
      <w:pPr>
        <w:spacing w:after="0" w:line="360" w:lineRule="auto"/>
        <w:ind w:firstLine="284"/>
        <w:jc w:val="both"/>
        <w:rPr>
          <w:rFonts w:cs="Times New Roman"/>
          <w:i/>
          <w:iCs/>
          <w:color w:val="000000"/>
          <w:sz w:val="24"/>
          <w:szCs w:val="24"/>
        </w:rPr>
      </w:pPr>
    </w:p>
    <w:p w:rsidR="00E37662" w:rsidRDefault="00E37662" w:rsidP="0035730C">
      <w:pPr>
        <w:spacing w:after="0" w:line="360" w:lineRule="auto"/>
        <w:ind w:firstLine="284"/>
        <w:jc w:val="both"/>
        <w:rPr>
          <w:rFonts w:cs="Times New Roman"/>
          <w:i/>
          <w:iCs/>
          <w:color w:val="000000"/>
          <w:sz w:val="24"/>
          <w:szCs w:val="24"/>
        </w:rPr>
      </w:pPr>
    </w:p>
    <w:p w:rsidR="00E37662" w:rsidRDefault="00E37662" w:rsidP="0035730C">
      <w:pPr>
        <w:spacing w:after="0" w:line="360" w:lineRule="auto"/>
        <w:ind w:firstLine="284"/>
        <w:jc w:val="both"/>
        <w:rPr>
          <w:rFonts w:cs="Times New Roman"/>
          <w:i/>
          <w:iCs/>
          <w:color w:val="000000"/>
          <w:sz w:val="24"/>
          <w:szCs w:val="24"/>
        </w:rPr>
      </w:pPr>
    </w:p>
    <w:p w:rsidR="00E37662" w:rsidRDefault="00E37662" w:rsidP="0035730C">
      <w:pPr>
        <w:spacing w:after="0" w:line="360" w:lineRule="auto"/>
        <w:ind w:firstLine="284"/>
        <w:jc w:val="both"/>
        <w:rPr>
          <w:rFonts w:cs="Times New Roman"/>
          <w:i/>
          <w:iCs/>
          <w:color w:val="000000"/>
          <w:sz w:val="24"/>
          <w:szCs w:val="24"/>
        </w:rPr>
      </w:pPr>
    </w:p>
    <w:p w:rsidR="00E37662" w:rsidRDefault="00E37662" w:rsidP="0035730C">
      <w:pPr>
        <w:spacing w:after="0" w:line="360" w:lineRule="auto"/>
        <w:ind w:firstLine="284"/>
        <w:jc w:val="both"/>
        <w:rPr>
          <w:rFonts w:cs="Times New Roman"/>
          <w:i/>
          <w:iCs/>
          <w:color w:val="000000"/>
          <w:sz w:val="24"/>
          <w:szCs w:val="24"/>
        </w:rPr>
      </w:pPr>
    </w:p>
    <w:p w:rsidR="001C702D" w:rsidRPr="005238D6" w:rsidRDefault="00C449E9" w:rsidP="005238D6">
      <w:pPr>
        <w:spacing w:after="0"/>
        <w:jc w:val="center"/>
        <w:rPr>
          <w:b/>
          <w:sz w:val="24"/>
          <w:szCs w:val="24"/>
        </w:rPr>
      </w:pPr>
      <w:bookmarkStart w:id="20" w:name="_Toc161407427"/>
      <w:r w:rsidRPr="005238D6">
        <w:rPr>
          <w:b/>
          <w:sz w:val="24"/>
          <w:szCs w:val="24"/>
        </w:rPr>
        <w:t xml:space="preserve">ОБЩИЕ СВЕДЕНИЯ О </w:t>
      </w:r>
      <w:bookmarkEnd w:id="4"/>
      <w:bookmarkEnd w:id="5"/>
      <w:r w:rsidR="00E1501E">
        <w:rPr>
          <w:b/>
          <w:sz w:val="24"/>
          <w:szCs w:val="24"/>
        </w:rPr>
        <w:t xml:space="preserve">МУНИЦИПАЛЬНОМ ОБРАЗОВАНИИ </w:t>
      </w:r>
      <w:r w:rsidR="00D506C2">
        <w:rPr>
          <w:b/>
          <w:sz w:val="24"/>
          <w:szCs w:val="24"/>
        </w:rPr>
        <w:t>ПОДОЗЕРСКОЕ</w:t>
      </w:r>
      <w:r w:rsidR="00441D70">
        <w:rPr>
          <w:b/>
          <w:sz w:val="24"/>
          <w:szCs w:val="24"/>
        </w:rPr>
        <w:t xml:space="preserve"> СЕЛЬСКОЕ ПОСЕЛЕНИЕ</w:t>
      </w:r>
      <w:r w:rsidR="00E1501E">
        <w:rPr>
          <w:b/>
          <w:sz w:val="24"/>
          <w:szCs w:val="24"/>
        </w:rPr>
        <w:t xml:space="preserve"> </w:t>
      </w:r>
      <w:bookmarkEnd w:id="20"/>
    </w:p>
    <w:p w:rsidR="00441D70" w:rsidRPr="00BC1B28" w:rsidRDefault="00441D70" w:rsidP="00441D70">
      <w:pPr>
        <w:pStyle w:val="1"/>
        <w:ind w:firstLine="709"/>
        <w:rPr>
          <w:lang w:val="ru-RU"/>
        </w:rPr>
      </w:pPr>
      <w:bookmarkStart w:id="21" w:name="_Toc168141560"/>
      <w:bookmarkStart w:id="22" w:name="_Toc168652499"/>
      <w:bookmarkStart w:id="23" w:name="_Toc166049999"/>
      <w:bookmarkStart w:id="24" w:name="_Toc32305882"/>
      <w:bookmarkStart w:id="25" w:name="_Toc32306867"/>
      <w:r w:rsidRPr="00BC1B28">
        <w:rPr>
          <w:lang w:val="ru-RU"/>
        </w:rPr>
        <w:t>Общие сведения о муниципальном образовании</w:t>
      </w:r>
      <w:bookmarkEnd w:id="21"/>
      <w:bookmarkEnd w:id="22"/>
    </w:p>
    <w:p w:rsidR="00441D70" w:rsidRDefault="00D506C2" w:rsidP="00441D70">
      <w:pPr>
        <w:pStyle w:val="S1"/>
        <w:jc w:val="center"/>
        <w:rPr>
          <w:b/>
        </w:rPr>
      </w:pPr>
      <w:r>
        <w:rPr>
          <w:b/>
        </w:rPr>
        <w:t>Подозерское</w:t>
      </w:r>
      <w:r w:rsidR="00441D70">
        <w:rPr>
          <w:b/>
        </w:rPr>
        <w:t xml:space="preserve"> сельское поселение </w:t>
      </w:r>
    </w:p>
    <w:p w:rsidR="00441D70" w:rsidRPr="00B70849" w:rsidRDefault="00441D70" w:rsidP="00441D70">
      <w:pPr>
        <w:pStyle w:val="S1"/>
        <w:jc w:val="center"/>
        <w:rPr>
          <w:b/>
        </w:rPr>
      </w:pPr>
      <w:r>
        <w:rPr>
          <w:b/>
        </w:rPr>
        <w:t>Комсомольского муниципального района</w:t>
      </w:r>
      <w:bookmarkEnd w:id="23"/>
      <w:r w:rsidRPr="00B70849">
        <w:rPr>
          <w:b/>
        </w:rPr>
        <w:t xml:space="preserve"> </w:t>
      </w:r>
      <w:r>
        <w:rPr>
          <w:b/>
        </w:rPr>
        <w:t>Ивановской области</w:t>
      </w:r>
    </w:p>
    <w:p w:rsidR="00441D70" w:rsidRDefault="00441D70" w:rsidP="00441D70">
      <w:pPr>
        <w:pStyle w:val="a6"/>
        <w:jc w:val="center"/>
        <w:rPr>
          <w:b/>
          <w:color w:val="000000"/>
          <w:lang w:val="ru-RU"/>
        </w:rPr>
      </w:pPr>
    </w:p>
    <w:p w:rsidR="00D506C2" w:rsidRPr="007C2D09" w:rsidRDefault="00D506C2" w:rsidP="00D506C2">
      <w:pPr>
        <w:spacing w:after="0" w:line="360" w:lineRule="auto"/>
        <w:ind w:firstLine="709"/>
        <w:jc w:val="both"/>
        <w:rPr>
          <w:sz w:val="24"/>
          <w:szCs w:val="24"/>
        </w:rPr>
      </w:pPr>
      <w:r w:rsidRPr="007C2D09">
        <w:rPr>
          <w:sz w:val="24"/>
          <w:szCs w:val="24"/>
        </w:rPr>
        <w:t>Подозёрское сельское поселение — муниципальное образование в северо-западной части Комсомольского района Ивановской области с центром в селе Подозёрский.</w:t>
      </w:r>
    </w:p>
    <w:p w:rsidR="00D506C2" w:rsidRDefault="00D506C2" w:rsidP="00D506C2">
      <w:pPr>
        <w:spacing w:after="0" w:line="360" w:lineRule="auto"/>
        <w:ind w:firstLine="567"/>
        <w:jc w:val="both"/>
        <w:rPr>
          <w:rFonts w:cs="Times New Roman"/>
          <w:sz w:val="24"/>
          <w:szCs w:val="24"/>
        </w:rPr>
      </w:pPr>
      <w:r w:rsidRPr="007C2D09">
        <w:rPr>
          <w:rFonts w:cs="Times New Roman"/>
          <w:sz w:val="24"/>
          <w:szCs w:val="24"/>
        </w:rPr>
        <w:t>Подозёрское сельское поселение образовано 25 февраля 2005 года в соответствии с Закон</w:t>
      </w:r>
      <w:r>
        <w:rPr>
          <w:rFonts w:cs="Times New Roman"/>
          <w:sz w:val="24"/>
          <w:szCs w:val="24"/>
        </w:rPr>
        <w:t>ом Ивановской области № 43-ОЗ</w:t>
      </w:r>
      <w:r w:rsidRPr="007C2D09">
        <w:rPr>
          <w:rFonts w:cs="Times New Roman"/>
          <w:sz w:val="24"/>
          <w:szCs w:val="24"/>
        </w:rPr>
        <w:t>. В его состав вошли бывший рабочий посёлок Подозёрский и населённые пункты упразднённого Коромысловского сельсовета.</w:t>
      </w:r>
    </w:p>
    <w:p w:rsidR="00D506C2" w:rsidRPr="00B70849" w:rsidRDefault="00D506C2" w:rsidP="00D506C2">
      <w:pPr>
        <w:spacing w:after="0" w:line="360" w:lineRule="auto"/>
        <w:jc w:val="center"/>
        <w:rPr>
          <w:rFonts w:cs="Times New Roman"/>
          <w:sz w:val="24"/>
          <w:szCs w:val="24"/>
        </w:rPr>
      </w:pPr>
      <w:r w:rsidRPr="007C2D09">
        <w:rPr>
          <w:rFonts w:cs="Times New Roman"/>
          <w:noProof/>
          <w:sz w:val="24"/>
          <w:szCs w:val="24"/>
          <w:lang w:eastAsia="ru-RU"/>
        </w:rPr>
        <w:drawing>
          <wp:inline distT="0" distB="0" distL="0" distR="0" wp14:anchorId="7E628146" wp14:editId="240667E5">
            <wp:extent cx="4813464" cy="55245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0032" cy="5532038"/>
                    </a:xfrm>
                    <a:prstGeom prst="rect">
                      <a:avLst/>
                    </a:prstGeom>
                  </pic:spPr>
                </pic:pic>
              </a:graphicData>
            </a:graphic>
          </wp:inline>
        </w:drawing>
      </w:r>
    </w:p>
    <w:p w:rsidR="00D506C2" w:rsidRDefault="00D506C2" w:rsidP="00D506C2">
      <w:pPr>
        <w:spacing w:after="0" w:line="360" w:lineRule="auto"/>
        <w:ind w:firstLine="709"/>
        <w:jc w:val="both"/>
        <w:rPr>
          <w:rFonts w:cs="Times New Roman"/>
          <w:sz w:val="24"/>
          <w:szCs w:val="24"/>
        </w:rPr>
      </w:pPr>
      <w:r>
        <w:rPr>
          <w:rFonts w:cs="Times New Roman"/>
          <w:sz w:val="24"/>
          <w:szCs w:val="24"/>
        </w:rPr>
        <w:lastRenderedPageBreak/>
        <w:t>Подозерское</w:t>
      </w:r>
      <w:r w:rsidRPr="00606835">
        <w:rPr>
          <w:rFonts w:cs="Times New Roman"/>
          <w:sz w:val="24"/>
          <w:szCs w:val="24"/>
        </w:rPr>
        <w:t xml:space="preserve"> сельское поселение</w:t>
      </w:r>
      <w:r>
        <w:rPr>
          <w:rFonts w:cs="Times New Roman"/>
          <w:sz w:val="24"/>
          <w:szCs w:val="24"/>
        </w:rPr>
        <w:t xml:space="preserve"> на карте Комсомольского района Ивановской области</w:t>
      </w:r>
    </w:p>
    <w:p w:rsidR="00D506C2" w:rsidRPr="00B70849" w:rsidRDefault="00D506C2" w:rsidP="00D506C2">
      <w:pPr>
        <w:spacing w:after="0" w:line="360" w:lineRule="auto"/>
        <w:ind w:firstLine="709"/>
        <w:jc w:val="both"/>
        <w:rPr>
          <w:rFonts w:cs="Times New Roman"/>
          <w:sz w:val="24"/>
          <w:szCs w:val="24"/>
        </w:rPr>
      </w:pPr>
      <w:r>
        <w:rPr>
          <w:rFonts w:cs="Times New Roman"/>
          <w:sz w:val="24"/>
          <w:szCs w:val="24"/>
        </w:rPr>
        <w:t>Таблица 1. Численность населения 2002-2021 г.г.</w:t>
      </w:r>
    </w:p>
    <w:tbl>
      <w:tblPr>
        <w:tblW w:w="9918" w:type="dxa"/>
        <w:tblLook w:val="04A0" w:firstRow="1" w:lastRow="0" w:firstColumn="1" w:lastColumn="0" w:noHBand="0" w:noVBand="1"/>
      </w:tblPr>
      <w:tblGrid>
        <w:gridCol w:w="1838"/>
        <w:gridCol w:w="1418"/>
        <w:gridCol w:w="1417"/>
        <w:gridCol w:w="1418"/>
        <w:gridCol w:w="1417"/>
        <w:gridCol w:w="1276"/>
        <w:gridCol w:w="1134"/>
      </w:tblGrid>
      <w:tr w:rsidR="00D506C2" w:rsidRPr="00B70849" w:rsidTr="00E56F1F">
        <w:trPr>
          <w:trHeight w:val="29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6C2" w:rsidRPr="00B70849" w:rsidRDefault="00D506C2" w:rsidP="00E56F1F">
            <w:pPr>
              <w:spacing w:after="0" w:line="240" w:lineRule="auto"/>
              <w:jc w:val="center"/>
              <w:rPr>
                <w:rFonts w:eastAsia="Times New Roman" w:cs="Times New Roman"/>
                <w:sz w:val="20"/>
                <w:szCs w:val="20"/>
                <w:lang w:eastAsia="ru-RU"/>
              </w:rPr>
            </w:pPr>
            <w:r w:rsidRPr="00B70849">
              <w:rPr>
                <w:rFonts w:eastAsia="Times New Roman" w:cs="Times New Roman"/>
                <w:sz w:val="20"/>
                <w:szCs w:val="20"/>
                <w:lang w:eastAsia="ru-RU"/>
              </w:rPr>
              <w:t>Численность населения</w:t>
            </w:r>
            <w:r>
              <w:rPr>
                <w:rFonts w:eastAsia="Times New Roman" w:cs="Times New Roman"/>
                <w:sz w:val="20"/>
                <w:szCs w:val="20"/>
                <w:lang w:eastAsia="ru-RU"/>
              </w:rPr>
              <w:t>, чел.</w:t>
            </w:r>
          </w:p>
          <w:p w:rsidR="00D506C2" w:rsidRPr="00B70849" w:rsidRDefault="00D506C2" w:rsidP="00E56F1F">
            <w:pPr>
              <w:spacing w:after="0" w:line="240" w:lineRule="auto"/>
              <w:rPr>
                <w:rFonts w:eastAsia="Times New Roman" w:cs="Times New Roman"/>
                <w:sz w:val="20"/>
                <w:szCs w:val="20"/>
                <w:lang w:eastAsia="ru-RU"/>
              </w:rPr>
            </w:pPr>
          </w:p>
        </w:tc>
      </w:tr>
      <w:tr w:rsidR="00D506C2" w:rsidRPr="00B70849" w:rsidTr="00E56F1F">
        <w:trPr>
          <w:trHeight w:val="2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4" w:anchor="cite_note-_43c898ed9236aebe-3" w:history="1">
              <w:r w:rsidR="00D506C2" w:rsidRPr="00B70849">
                <w:rPr>
                  <w:rFonts w:eastAsia="Times New Roman" w:cs="Times New Roman"/>
                  <w:sz w:val="20"/>
                  <w:szCs w:val="20"/>
                  <w:u w:val="single"/>
                  <w:lang w:eastAsia="ru-RU"/>
                </w:rPr>
                <w:t>2002</w:t>
              </w:r>
            </w:hyperlink>
          </w:p>
        </w:tc>
        <w:tc>
          <w:tcPr>
            <w:tcW w:w="1418"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5" w:anchor="cite_note-_43c898ed9236aebe-3" w:history="1">
              <w:r w:rsidR="00D506C2" w:rsidRPr="00B70849">
                <w:rPr>
                  <w:rFonts w:eastAsia="Times New Roman" w:cs="Times New Roman"/>
                  <w:sz w:val="20"/>
                  <w:szCs w:val="20"/>
                  <w:u w:val="single"/>
                  <w:lang w:eastAsia="ru-RU"/>
                </w:rPr>
                <w:t>2010</w:t>
              </w:r>
            </w:hyperlink>
          </w:p>
        </w:tc>
        <w:tc>
          <w:tcPr>
            <w:tcW w:w="1417"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6" w:anchor="cite_note-_9e253b09650fbdf4-4" w:history="1">
              <w:r w:rsidR="00D506C2" w:rsidRPr="00B70849">
                <w:rPr>
                  <w:rFonts w:eastAsia="Times New Roman" w:cs="Times New Roman"/>
                  <w:sz w:val="20"/>
                  <w:szCs w:val="20"/>
                  <w:u w:val="single"/>
                  <w:lang w:eastAsia="ru-RU"/>
                </w:rPr>
                <w:t>2011</w:t>
              </w:r>
            </w:hyperlink>
          </w:p>
        </w:tc>
        <w:tc>
          <w:tcPr>
            <w:tcW w:w="1418"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7" w:anchor="cite_note-_120a0ee2ef11a4b6-5" w:history="1">
              <w:r w:rsidR="00D506C2" w:rsidRPr="00B70849">
                <w:rPr>
                  <w:rFonts w:eastAsia="Times New Roman" w:cs="Times New Roman"/>
                  <w:sz w:val="20"/>
                  <w:szCs w:val="20"/>
                  <w:u w:val="single"/>
                  <w:lang w:eastAsia="ru-RU"/>
                </w:rPr>
                <w:t>2012</w:t>
              </w:r>
            </w:hyperlink>
          </w:p>
        </w:tc>
        <w:tc>
          <w:tcPr>
            <w:tcW w:w="1417"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8" w:anchor="cite_note-_f521a8c13c39cde5-6" w:history="1">
              <w:r w:rsidR="00D506C2">
                <w:rPr>
                  <w:rFonts w:eastAsia="Times New Roman" w:cs="Times New Roman"/>
                  <w:sz w:val="20"/>
                  <w:szCs w:val="20"/>
                  <w:u w:val="single"/>
                  <w:lang w:eastAsia="ru-RU"/>
                </w:rPr>
                <w:t>1999</w:t>
              </w:r>
            </w:hyperlink>
          </w:p>
        </w:tc>
        <w:tc>
          <w:tcPr>
            <w:tcW w:w="1276"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19" w:anchor="cite_note-_8df26d05ef690128-7" w:history="1">
              <w:r w:rsidR="00D506C2" w:rsidRPr="00B70849">
                <w:rPr>
                  <w:rFonts w:eastAsia="Times New Roman" w:cs="Times New Roman"/>
                  <w:sz w:val="20"/>
                  <w:szCs w:val="20"/>
                  <w:u w:val="single"/>
                  <w:lang w:eastAsia="ru-RU"/>
                </w:rPr>
                <w:t>2014</w:t>
              </w:r>
            </w:hyperlink>
          </w:p>
        </w:tc>
        <w:tc>
          <w:tcPr>
            <w:tcW w:w="1134" w:type="dxa"/>
            <w:tcBorders>
              <w:top w:val="nil"/>
              <w:left w:val="nil"/>
              <w:bottom w:val="single" w:sz="4" w:space="0" w:color="auto"/>
              <w:right w:val="single" w:sz="4" w:space="0" w:color="auto"/>
            </w:tcBorders>
            <w:shd w:val="clear" w:color="auto" w:fill="auto"/>
            <w:vAlign w:val="center"/>
            <w:hideMark/>
          </w:tcPr>
          <w:p w:rsidR="00D506C2" w:rsidRPr="00B70849" w:rsidRDefault="006F5AE8" w:rsidP="00E56F1F">
            <w:pPr>
              <w:spacing w:after="0" w:line="240" w:lineRule="auto"/>
              <w:jc w:val="center"/>
              <w:rPr>
                <w:rFonts w:eastAsia="Times New Roman" w:cs="Times New Roman"/>
                <w:sz w:val="20"/>
                <w:szCs w:val="20"/>
                <w:u w:val="single"/>
                <w:lang w:eastAsia="ru-RU"/>
              </w:rPr>
            </w:pPr>
            <w:hyperlink r:id="rId20" w:anchor="cite_note-_fe09499fd3153e83-8" w:history="1">
              <w:r w:rsidR="00D506C2" w:rsidRPr="00B70849">
                <w:rPr>
                  <w:rFonts w:eastAsia="Times New Roman" w:cs="Times New Roman"/>
                  <w:sz w:val="20"/>
                  <w:szCs w:val="20"/>
                  <w:u w:val="single"/>
                  <w:lang w:eastAsia="ru-RU"/>
                </w:rPr>
                <w:t>2015</w:t>
              </w:r>
            </w:hyperlink>
          </w:p>
        </w:tc>
      </w:tr>
      <w:tr w:rsidR="00D506C2" w:rsidRPr="00B70849" w:rsidTr="00E56F1F">
        <w:trPr>
          <w:trHeight w:val="310"/>
        </w:trPr>
        <w:tc>
          <w:tcPr>
            <w:tcW w:w="1838" w:type="dxa"/>
            <w:tcBorders>
              <w:top w:val="nil"/>
              <w:left w:val="single" w:sz="4" w:space="0" w:color="auto"/>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cs="Times New Roman"/>
                <w:sz w:val="20"/>
                <w:szCs w:val="20"/>
              </w:rPr>
              <w:t>1965</w:t>
            </w:r>
          </w:p>
        </w:tc>
        <w:tc>
          <w:tcPr>
            <w:tcW w:w="1418"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1767</w:t>
            </w:r>
          </w:p>
        </w:tc>
        <w:tc>
          <w:tcPr>
            <w:tcW w:w="1417"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1765</w:t>
            </w:r>
          </w:p>
        </w:tc>
        <w:tc>
          <w:tcPr>
            <w:tcW w:w="1418"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1742</w:t>
            </w:r>
          </w:p>
        </w:tc>
        <w:tc>
          <w:tcPr>
            <w:tcW w:w="1417"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1718</w:t>
            </w:r>
          </w:p>
        </w:tc>
        <w:tc>
          <w:tcPr>
            <w:tcW w:w="1276"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1701</w:t>
            </w:r>
          </w:p>
        </w:tc>
        <w:tc>
          <w:tcPr>
            <w:tcW w:w="1134"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1702</w:t>
            </w:r>
          </w:p>
        </w:tc>
      </w:tr>
      <w:tr w:rsidR="00D506C2" w:rsidRPr="00B70849" w:rsidTr="00E56F1F">
        <w:trPr>
          <w:trHeight w:val="2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1" w:anchor="cite_note-_843b3f1975d28aae-9" w:history="1">
              <w:r w:rsidR="00D506C2" w:rsidRPr="000406DE">
                <w:rPr>
                  <w:rFonts w:eastAsia="Times New Roman" w:cs="Times New Roman"/>
                  <w:sz w:val="20"/>
                  <w:szCs w:val="20"/>
                  <w:u w:val="single"/>
                  <w:lang w:eastAsia="ru-RU"/>
                </w:rPr>
                <w:t>2016</w:t>
              </w:r>
            </w:hyperlink>
          </w:p>
        </w:tc>
        <w:tc>
          <w:tcPr>
            <w:tcW w:w="141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2" w:anchor="cite_note-_10f263b24fe27206-10" w:history="1">
              <w:r w:rsidR="00D506C2" w:rsidRPr="000406DE">
                <w:rPr>
                  <w:rFonts w:eastAsia="Times New Roman" w:cs="Times New Roman"/>
                  <w:sz w:val="20"/>
                  <w:szCs w:val="20"/>
                  <w:u w:val="single"/>
                  <w:lang w:eastAsia="ru-RU"/>
                </w:rPr>
                <w:t>2017</w:t>
              </w:r>
            </w:hyperlink>
          </w:p>
        </w:tc>
        <w:tc>
          <w:tcPr>
            <w:tcW w:w="1417"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3" w:anchor="cite_note-_8eedb868f1386b99-11" w:history="1">
              <w:r w:rsidR="00D506C2" w:rsidRPr="000406DE">
                <w:rPr>
                  <w:rFonts w:eastAsia="Times New Roman" w:cs="Times New Roman"/>
                  <w:sz w:val="20"/>
                  <w:szCs w:val="20"/>
                  <w:u w:val="single"/>
                  <w:lang w:eastAsia="ru-RU"/>
                </w:rPr>
                <w:t>2018</w:t>
              </w:r>
            </w:hyperlink>
          </w:p>
        </w:tc>
        <w:tc>
          <w:tcPr>
            <w:tcW w:w="141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4" w:anchor="cite_note-_690a6044eb462843-12" w:history="1">
              <w:r w:rsidR="00D506C2" w:rsidRPr="000406DE">
                <w:rPr>
                  <w:rFonts w:eastAsia="Times New Roman" w:cs="Times New Roman"/>
                  <w:sz w:val="20"/>
                  <w:szCs w:val="20"/>
                  <w:u w:val="single"/>
                  <w:lang w:eastAsia="ru-RU"/>
                </w:rPr>
                <w:t>2019</w:t>
              </w:r>
            </w:hyperlink>
          </w:p>
        </w:tc>
        <w:tc>
          <w:tcPr>
            <w:tcW w:w="1417"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5" w:anchor="cite_note-_bf7b38f8e85b7729-13" w:history="1">
              <w:r w:rsidR="00D506C2" w:rsidRPr="000406DE">
                <w:rPr>
                  <w:rFonts w:eastAsia="Times New Roman" w:cs="Times New Roman"/>
                  <w:sz w:val="20"/>
                  <w:szCs w:val="20"/>
                  <w:u w:val="single"/>
                  <w:lang w:eastAsia="ru-RU"/>
                </w:rPr>
                <w:t>2020</w:t>
              </w:r>
            </w:hyperlink>
          </w:p>
        </w:tc>
        <w:tc>
          <w:tcPr>
            <w:tcW w:w="1276"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center"/>
              <w:rPr>
                <w:rFonts w:eastAsia="Times New Roman" w:cs="Times New Roman"/>
                <w:sz w:val="20"/>
                <w:szCs w:val="20"/>
                <w:u w:val="single"/>
                <w:lang w:eastAsia="ru-RU"/>
              </w:rPr>
            </w:pPr>
            <w:hyperlink r:id="rId26" w:anchor="cite_note-_d96b960927eae65b-1" w:history="1">
              <w:r w:rsidR="00D506C2" w:rsidRPr="000406DE">
                <w:rPr>
                  <w:rFonts w:eastAsia="Times New Roman" w:cs="Times New Roman"/>
                  <w:sz w:val="20"/>
                  <w:szCs w:val="20"/>
                  <w:u w:val="single"/>
                  <w:lang w:eastAsia="ru-RU"/>
                </w:rPr>
                <w:t>2021</w:t>
              </w:r>
            </w:hyperlink>
          </w:p>
        </w:tc>
        <w:tc>
          <w:tcPr>
            <w:tcW w:w="1134"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b/>
                <w:bCs/>
                <w:sz w:val="20"/>
                <w:szCs w:val="20"/>
                <w:lang w:eastAsia="ru-RU"/>
              </w:rPr>
            </w:pPr>
          </w:p>
        </w:tc>
      </w:tr>
      <w:tr w:rsidR="00D506C2" w:rsidRPr="00B70849" w:rsidTr="00E56F1F">
        <w:trPr>
          <w:trHeight w:val="310"/>
        </w:trPr>
        <w:tc>
          <w:tcPr>
            <w:tcW w:w="1838" w:type="dxa"/>
            <w:tcBorders>
              <w:top w:val="nil"/>
              <w:left w:val="single" w:sz="4" w:space="0" w:color="auto"/>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1715</w:t>
            </w:r>
          </w:p>
        </w:tc>
        <w:tc>
          <w:tcPr>
            <w:tcW w:w="1418"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1695</w:t>
            </w:r>
          </w:p>
        </w:tc>
        <w:tc>
          <w:tcPr>
            <w:tcW w:w="1417"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1675</w:t>
            </w:r>
          </w:p>
        </w:tc>
        <w:tc>
          <w:tcPr>
            <w:tcW w:w="1418"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1670</w:t>
            </w:r>
          </w:p>
        </w:tc>
        <w:tc>
          <w:tcPr>
            <w:tcW w:w="1417"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1646</w:t>
            </w:r>
          </w:p>
        </w:tc>
        <w:tc>
          <w:tcPr>
            <w:tcW w:w="1276" w:type="dxa"/>
            <w:tcBorders>
              <w:top w:val="nil"/>
              <w:left w:val="nil"/>
              <w:bottom w:val="single" w:sz="4" w:space="0" w:color="auto"/>
              <w:right w:val="single" w:sz="4" w:space="0" w:color="auto"/>
            </w:tcBorders>
            <w:shd w:val="clear" w:color="auto" w:fill="auto"/>
            <w:hideMark/>
          </w:tcPr>
          <w:p w:rsidR="00D506C2" w:rsidRPr="000406DE" w:rsidRDefault="00D506C2" w:rsidP="00E56F1F">
            <w:pPr>
              <w:jc w:val="center"/>
              <w:rPr>
                <w:rFonts w:cs="Times New Roman"/>
                <w:sz w:val="20"/>
                <w:szCs w:val="20"/>
              </w:rPr>
            </w:pPr>
            <w:r w:rsidRPr="000406DE">
              <w:rPr>
                <w:rFonts w:ascii="Cambria Math" w:hAnsi="Cambria Math" w:cs="Cambria Math"/>
                <w:sz w:val="20"/>
                <w:szCs w:val="20"/>
              </w:rPr>
              <w:t>↗</w:t>
            </w:r>
            <w:r w:rsidRPr="000406DE">
              <w:rPr>
                <w:rFonts w:cs="Times New Roman"/>
                <w:sz w:val="20"/>
                <w:szCs w:val="20"/>
              </w:rPr>
              <w:t>1674</w:t>
            </w:r>
          </w:p>
        </w:tc>
        <w:tc>
          <w:tcPr>
            <w:tcW w:w="1134" w:type="dxa"/>
            <w:tcBorders>
              <w:top w:val="nil"/>
              <w:left w:val="nil"/>
              <w:bottom w:val="single" w:sz="4" w:space="0" w:color="auto"/>
              <w:right w:val="single" w:sz="4" w:space="0" w:color="auto"/>
            </w:tcBorders>
            <w:shd w:val="clear" w:color="auto" w:fill="auto"/>
            <w:noWrap/>
            <w:vAlign w:val="bottom"/>
            <w:hideMark/>
          </w:tcPr>
          <w:p w:rsidR="00D506C2" w:rsidRPr="000406DE" w:rsidRDefault="00D506C2" w:rsidP="00E56F1F">
            <w:pPr>
              <w:spacing w:after="0" w:line="240" w:lineRule="auto"/>
              <w:jc w:val="center"/>
              <w:rPr>
                <w:rFonts w:eastAsia="Times New Roman" w:cs="Times New Roman"/>
                <w:sz w:val="20"/>
                <w:szCs w:val="20"/>
                <w:lang w:eastAsia="ru-RU"/>
              </w:rPr>
            </w:pPr>
          </w:p>
        </w:tc>
      </w:tr>
    </w:tbl>
    <w:p w:rsidR="00D506C2" w:rsidRDefault="00D506C2" w:rsidP="00D506C2">
      <w:pPr>
        <w:spacing w:after="0" w:line="360" w:lineRule="auto"/>
        <w:jc w:val="both"/>
        <w:rPr>
          <w:noProof/>
          <w:lang w:eastAsia="ru-RU"/>
        </w:rPr>
      </w:pPr>
    </w:p>
    <w:p w:rsidR="00D506C2" w:rsidRDefault="00D506C2" w:rsidP="00D506C2">
      <w:pPr>
        <w:tabs>
          <w:tab w:val="left" w:pos="2066"/>
        </w:tabs>
        <w:rPr>
          <w:rFonts w:cs="Times New Roman"/>
          <w:sz w:val="24"/>
          <w:szCs w:val="24"/>
        </w:rPr>
      </w:pPr>
      <w:r>
        <w:rPr>
          <w:rFonts w:cs="Times New Roman"/>
          <w:sz w:val="24"/>
          <w:szCs w:val="24"/>
        </w:rPr>
        <w:tab/>
      </w:r>
      <w:r>
        <w:rPr>
          <w:noProof/>
          <w:lang w:eastAsia="ru-RU"/>
        </w:rPr>
        <w:drawing>
          <wp:inline distT="0" distB="0" distL="0" distR="0" wp14:anchorId="24CC93A2" wp14:editId="574886B7">
            <wp:extent cx="6223000" cy="2743200"/>
            <wp:effectExtent l="0" t="0" r="63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506C2" w:rsidRDefault="00D506C2" w:rsidP="00D506C2">
      <w:pPr>
        <w:tabs>
          <w:tab w:val="left" w:pos="2066"/>
        </w:tabs>
        <w:jc w:val="center"/>
        <w:rPr>
          <w:rFonts w:cs="Times New Roman"/>
          <w:sz w:val="24"/>
          <w:szCs w:val="24"/>
        </w:rPr>
      </w:pPr>
      <w:r w:rsidRPr="005B4738">
        <w:rPr>
          <w:rFonts w:cs="Times New Roman"/>
          <w:sz w:val="24"/>
          <w:szCs w:val="24"/>
        </w:rPr>
        <w:t>Диаграмма 1. Динамика численности населения 2002-2021 г.г.</w:t>
      </w:r>
    </w:p>
    <w:p w:rsidR="00D506C2" w:rsidRDefault="00D506C2" w:rsidP="00D506C2">
      <w:pPr>
        <w:tabs>
          <w:tab w:val="left" w:pos="1218"/>
        </w:tabs>
        <w:rPr>
          <w:sz w:val="24"/>
          <w:szCs w:val="24"/>
        </w:rPr>
      </w:pPr>
      <w:r>
        <w:rPr>
          <w:rFonts w:cs="Times New Roman"/>
          <w:sz w:val="24"/>
          <w:szCs w:val="24"/>
        </w:rPr>
        <w:tab/>
      </w:r>
      <w:r w:rsidRPr="00606835">
        <w:rPr>
          <w:sz w:val="24"/>
          <w:szCs w:val="24"/>
        </w:rPr>
        <w:t>Состав сельского поселения представлен в таблице 2.</w:t>
      </w:r>
    </w:p>
    <w:p w:rsidR="00D506C2" w:rsidRPr="00606835" w:rsidRDefault="00D506C2" w:rsidP="00D506C2">
      <w:pPr>
        <w:tabs>
          <w:tab w:val="left" w:pos="2567"/>
        </w:tabs>
        <w:ind w:firstLine="567"/>
        <w:rPr>
          <w:sz w:val="24"/>
          <w:szCs w:val="24"/>
        </w:rPr>
      </w:pPr>
      <w:r>
        <w:rPr>
          <w:sz w:val="24"/>
          <w:szCs w:val="24"/>
        </w:rPr>
        <w:t xml:space="preserve">Таблица 2. </w:t>
      </w:r>
    </w:p>
    <w:tbl>
      <w:tblPr>
        <w:tblW w:w="9776" w:type="dxa"/>
        <w:tblLook w:val="04A0" w:firstRow="1" w:lastRow="0" w:firstColumn="1" w:lastColumn="0" w:noHBand="0" w:noVBand="1"/>
      </w:tblPr>
      <w:tblGrid>
        <w:gridCol w:w="416"/>
        <w:gridCol w:w="3548"/>
        <w:gridCol w:w="2410"/>
        <w:gridCol w:w="3402"/>
      </w:tblGrid>
      <w:tr w:rsidR="00D506C2" w:rsidRPr="000406DE" w:rsidTr="00E56F1F">
        <w:trPr>
          <w:trHeight w:val="540"/>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bCs/>
                <w:sz w:val="20"/>
                <w:szCs w:val="20"/>
                <w:lang w:eastAsia="ru-RU"/>
              </w:rPr>
            </w:pPr>
            <w:r w:rsidRPr="000406DE">
              <w:rPr>
                <w:rFonts w:eastAsia="Times New Roman" w:cs="Times New Roman"/>
                <w:bCs/>
                <w:sz w:val="20"/>
                <w:szCs w:val="20"/>
                <w:lang w:eastAsia="ru-RU"/>
              </w:rPr>
              <w:t>№</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bCs/>
                <w:sz w:val="20"/>
                <w:szCs w:val="20"/>
                <w:lang w:eastAsia="ru-RU"/>
              </w:rPr>
            </w:pPr>
            <w:r w:rsidRPr="000406DE">
              <w:rPr>
                <w:rFonts w:eastAsia="Times New Roman" w:cs="Times New Roman"/>
                <w:bCs/>
                <w:sz w:val="20"/>
                <w:szCs w:val="20"/>
                <w:lang w:eastAsia="ru-RU"/>
              </w:rPr>
              <w:t>Населённый пункт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bCs/>
                <w:sz w:val="20"/>
                <w:szCs w:val="20"/>
                <w:lang w:eastAsia="ru-RU"/>
              </w:rPr>
            </w:pPr>
            <w:r w:rsidRPr="000406DE">
              <w:rPr>
                <w:rFonts w:eastAsia="Times New Roman" w:cs="Times New Roman"/>
                <w:bCs/>
                <w:sz w:val="20"/>
                <w:szCs w:val="20"/>
                <w:lang w:eastAsia="ru-RU"/>
              </w:rPr>
              <w:t>Тип населённого пункта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bCs/>
                <w:sz w:val="20"/>
                <w:szCs w:val="20"/>
                <w:lang w:eastAsia="ru-RU"/>
              </w:rPr>
            </w:pPr>
            <w:r w:rsidRPr="000406DE">
              <w:rPr>
                <w:rFonts w:eastAsia="Times New Roman" w:cs="Times New Roman"/>
                <w:bCs/>
                <w:sz w:val="20"/>
                <w:szCs w:val="20"/>
                <w:lang w:eastAsia="ru-RU"/>
              </w:rPr>
              <w:t>Население</w:t>
            </w:r>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28" w:tooltip="Березники (Комсомольский район)" w:history="1">
              <w:r w:rsidR="00D506C2" w:rsidRPr="000406DE">
                <w:rPr>
                  <w:rFonts w:eastAsia="Times New Roman" w:cs="Times New Roman"/>
                  <w:sz w:val="20"/>
                  <w:szCs w:val="20"/>
                  <w:u w:val="single"/>
                  <w:lang w:eastAsia="ru-RU"/>
                </w:rPr>
                <w:t>Березники</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село</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29"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79</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2</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30" w:tooltip="Введенское (Комсомольский район)" w:history="1">
              <w:r w:rsidR="00D506C2" w:rsidRPr="000406DE">
                <w:rPr>
                  <w:rFonts w:eastAsia="Times New Roman" w:cs="Times New Roman"/>
                  <w:sz w:val="20"/>
                  <w:szCs w:val="20"/>
                  <w:u w:val="single"/>
                  <w:lang w:eastAsia="ru-RU"/>
                </w:rPr>
                <w:t>Введенское</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31" w:anchor="cite_note-_43c898ed9236aebe-3" w:history="1">
              <w:r w:rsidR="00D506C2" w:rsidRPr="000406DE">
                <w:rPr>
                  <w:rFonts w:eastAsia="Times New Roman" w:cs="Times New Roman"/>
                  <w:sz w:val="20"/>
                  <w:szCs w:val="20"/>
                  <w:u w:val="single"/>
                  <w:lang w:eastAsia="ru-RU"/>
                </w:rPr>
                <w:t>0</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3</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32" w:tooltip="Голохово" w:history="1">
              <w:r w:rsidR="00D506C2" w:rsidRPr="000406DE">
                <w:rPr>
                  <w:rFonts w:eastAsia="Times New Roman" w:cs="Times New Roman"/>
                  <w:sz w:val="20"/>
                  <w:szCs w:val="20"/>
                  <w:u w:val="single"/>
                  <w:lang w:eastAsia="ru-RU"/>
                </w:rPr>
                <w:t>Голохово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33"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5</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4</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34" w:tooltip="Гробищево" w:history="1">
              <w:r w:rsidR="00D506C2" w:rsidRPr="000406DE">
                <w:rPr>
                  <w:rFonts w:eastAsia="Times New Roman" w:cs="Times New Roman"/>
                  <w:sz w:val="20"/>
                  <w:szCs w:val="20"/>
                  <w:u w:val="single"/>
                  <w:lang w:eastAsia="ru-RU"/>
                </w:rPr>
                <w:t>Гробищево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село</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35"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0</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5</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36" w:tooltip="Клинцово (Ивановская область)" w:history="1">
              <w:r w:rsidR="00D506C2" w:rsidRPr="000406DE">
                <w:rPr>
                  <w:rFonts w:eastAsia="Times New Roman" w:cs="Times New Roman"/>
                  <w:sz w:val="20"/>
                  <w:szCs w:val="20"/>
                  <w:u w:val="single"/>
                  <w:lang w:eastAsia="ru-RU"/>
                </w:rPr>
                <w:t>Клинцово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37" w:anchor="cite_note-_43c898ed9236aebe-3" w:history="1">
              <w:r w:rsidR="00D506C2" w:rsidRPr="000406DE">
                <w:rPr>
                  <w:rFonts w:eastAsia="Times New Roman" w:cs="Times New Roman"/>
                  <w:sz w:val="20"/>
                  <w:szCs w:val="20"/>
                  <w:u w:val="single"/>
                  <w:lang w:eastAsia="ru-RU"/>
                </w:rPr>
                <w:t>4</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lastRenderedPageBreak/>
              <w:t>6</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38" w:tooltip="Кондюково" w:history="1">
              <w:r w:rsidR="00D506C2" w:rsidRPr="000406DE">
                <w:rPr>
                  <w:rFonts w:eastAsia="Times New Roman" w:cs="Times New Roman"/>
                  <w:sz w:val="20"/>
                  <w:szCs w:val="20"/>
                  <w:u w:val="single"/>
                  <w:lang w:eastAsia="ru-RU"/>
                </w:rPr>
                <w:t>Кондюково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39" w:anchor="cite_note-_43c898ed9236aebe-3" w:history="1">
              <w:r w:rsidR="00D506C2" w:rsidRPr="000406DE">
                <w:rPr>
                  <w:rFonts w:eastAsia="Times New Roman" w:cs="Times New Roman"/>
                  <w:sz w:val="20"/>
                  <w:szCs w:val="20"/>
                  <w:u w:val="single"/>
                  <w:lang w:eastAsia="ru-RU"/>
                </w:rPr>
                <w:t>9</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7</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40" w:tooltip="Коромыслово (Ивановская область)" w:history="1">
              <w:r w:rsidR="00D506C2" w:rsidRPr="000406DE">
                <w:rPr>
                  <w:rFonts w:eastAsia="Times New Roman" w:cs="Times New Roman"/>
                  <w:sz w:val="20"/>
                  <w:szCs w:val="20"/>
                  <w:u w:val="single"/>
                  <w:lang w:eastAsia="ru-RU"/>
                </w:rPr>
                <w:t>Коромыслово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41"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488</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8</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42" w:tooltip="Красново (Комсомольский район)" w:history="1">
              <w:r w:rsidR="00D506C2" w:rsidRPr="000406DE">
                <w:rPr>
                  <w:rFonts w:eastAsia="Times New Roman" w:cs="Times New Roman"/>
                  <w:sz w:val="20"/>
                  <w:szCs w:val="20"/>
                  <w:u w:val="single"/>
                  <w:lang w:eastAsia="ru-RU"/>
                </w:rPr>
                <w:t>Красново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43" w:anchor="cite_note-_43c898ed9236aebe-3" w:history="1">
              <w:r w:rsidR="00D506C2" w:rsidRPr="000406DE">
                <w:rPr>
                  <w:rFonts w:eastAsia="Times New Roman" w:cs="Times New Roman"/>
                  <w:sz w:val="20"/>
                  <w:szCs w:val="20"/>
                  <w:u w:val="single"/>
                  <w:lang w:eastAsia="ru-RU"/>
                </w:rPr>
                <w:t>5</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9</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44" w:tooltip="Кузнецовка (Комсомольский район)" w:history="1">
              <w:r w:rsidR="00D506C2" w:rsidRPr="000406DE">
                <w:rPr>
                  <w:rFonts w:eastAsia="Times New Roman" w:cs="Times New Roman"/>
                  <w:sz w:val="20"/>
                  <w:szCs w:val="20"/>
                  <w:u w:val="single"/>
                  <w:lang w:eastAsia="ru-RU"/>
                </w:rPr>
                <w:t>Кузнецовка</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45" w:anchor="cite_note-_43c898ed9236aebe-3" w:history="1">
              <w:r w:rsidR="00D506C2" w:rsidRPr="000406DE">
                <w:rPr>
                  <w:rFonts w:eastAsia="Times New Roman" w:cs="Times New Roman"/>
                  <w:sz w:val="20"/>
                  <w:szCs w:val="20"/>
                  <w:u w:val="single"/>
                  <w:lang w:eastAsia="ru-RU"/>
                </w:rPr>
                <w:t>4</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10</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46" w:tooltip="Лесниково (Подозерское сельское поселение)" w:history="1">
              <w:r w:rsidR="00D506C2" w:rsidRPr="000406DE">
                <w:rPr>
                  <w:rFonts w:eastAsia="Times New Roman" w:cs="Times New Roman"/>
                  <w:sz w:val="20"/>
                  <w:szCs w:val="20"/>
                  <w:u w:val="single"/>
                  <w:lang w:eastAsia="ru-RU"/>
                </w:rPr>
                <w:t>Лесниково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47" w:anchor="cite_note-_43c898ed9236aebe-3" w:history="1">
              <w:r w:rsidR="00D506C2" w:rsidRPr="000406DE">
                <w:rPr>
                  <w:rFonts w:eastAsia="Times New Roman" w:cs="Times New Roman"/>
                  <w:sz w:val="20"/>
                  <w:szCs w:val="20"/>
                  <w:u w:val="single"/>
                  <w:lang w:eastAsia="ru-RU"/>
                </w:rPr>
                <w:t>6</w:t>
              </w:r>
            </w:hyperlink>
          </w:p>
        </w:tc>
      </w:tr>
      <w:tr w:rsidR="00D506C2" w:rsidRPr="000406DE" w:rsidTr="00E56F1F">
        <w:trPr>
          <w:trHeight w:val="2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11</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48" w:tooltip="Окулово (Комсомольский район)" w:history="1">
              <w:r w:rsidR="00D506C2" w:rsidRPr="000406DE">
                <w:rPr>
                  <w:rFonts w:eastAsia="Times New Roman" w:cs="Times New Roman"/>
                  <w:sz w:val="20"/>
                  <w:szCs w:val="20"/>
                  <w:u w:val="single"/>
                  <w:lang w:eastAsia="ru-RU"/>
                </w:rPr>
                <w:t>Окулово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49" w:anchor="cite_note-_43c898ed9236aebe-3" w:history="1">
              <w:r w:rsidR="00D506C2" w:rsidRPr="000406DE">
                <w:rPr>
                  <w:rFonts w:eastAsia="Times New Roman" w:cs="Times New Roman"/>
                  <w:sz w:val="20"/>
                  <w:szCs w:val="20"/>
                  <w:u w:val="single"/>
                  <w:lang w:eastAsia="ru-RU"/>
                </w:rPr>
                <w:t>4</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12</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50" w:tooltip="Петровское (Комсомольский район)" w:history="1">
              <w:r w:rsidR="00D506C2" w:rsidRPr="000406DE">
                <w:rPr>
                  <w:rFonts w:eastAsia="Times New Roman" w:cs="Times New Roman"/>
                  <w:sz w:val="20"/>
                  <w:szCs w:val="20"/>
                  <w:u w:val="single"/>
                  <w:lang w:eastAsia="ru-RU"/>
                </w:rPr>
                <w:t>Петровское</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51"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3</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13</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52" w:tooltip="Подозёрский" w:history="1">
              <w:r w:rsidR="00D506C2" w:rsidRPr="000406DE">
                <w:rPr>
                  <w:rFonts w:eastAsia="Times New Roman" w:cs="Times New Roman"/>
                  <w:sz w:val="20"/>
                  <w:szCs w:val="20"/>
                  <w:u w:val="single"/>
                  <w:lang w:eastAsia="ru-RU"/>
                </w:rPr>
                <w:t>Подозёрский</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село, административный центр</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53"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1067</w:t>
              </w:r>
            </w:hyperlink>
          </w:p>
        </w:tc>
      </w:tr>
      <w:tr w:rsidR="00D506C2" w:rsidRPr="000406DE" w:rsidTr="00E56F1F">
        <w:trPr>
          <w:trHeight w:val="2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14</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54" w:tooltip="Рылково (Комсомольский район)" w:history="1">
              <w:r w:rsidR="00D506C2" w:rsidRPr="000406DE">
                <w:rPr>
                  <w:rFonts w:eastAsia="Times New Roman" w:cs="Times New Roman"/>
                  <w:sz w:val="20"/>
                  <w:szCs w:val="20"/>
                  <w:u w:val="single"/>
                  <w:lang w:eastAsia="ru-RU"/>
                </w:rPr>
                <w:t>Рылково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55"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9</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15</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56" w:tooltip="Сватково (Ивановская область)" w:history="1">
              <w:r w:rsidR="00D506C2" w:rsidRPr="000406DE">
                <w:rPr>
                  <w:rFonts w:eastAsia="Times New Roman" w:cs="Times New Roman"/>
                  <w:sz w:val="20"/>
                  <w:szCs w:val="20"/>
                  <w:u w:val="single"/>
                  <w:lang w:eastAsia="ru-RU"/>
                </w:rPr>
                <w:t>Сватково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57" w:anchor="cite_note-_43c898ed9236aebe-3" w:history="1">
              <w:r w:rsidR="00D506C2" w:rsidRPr="000406DE">
                <w:rPr>
                  <w:rFonts w:eastAsia="Times New Roman" w:cs="Times New Roman"/>
                  <w:sz w:val="20"/>
                  <w:szCs w:val="20"/>
                  <w:u w:val="single"/>
                  <w:lang w:eastAsia="ru-RU"/>
                </w:rPr>
                <w:t>6</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16</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58" w:tooltip="Семено-Сарское" w:history="1">
              <w:r w:rsidR="00D506C2" w:rsidRPr="000406DE">
                <w:rPr>
                  <w:rFonts w:eastAsia="Times New Roman" w:cs="Times New Roman"/>
                  <w:sz w:val="20"/>
                  <w:szCs w:val="20"/>
                  <w:u w:val="single"/>
                  <w:lang w:eastAsia="ru-RU"/>
                </w:rPr>
                <w:t>Семено-Сарское</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село</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59"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3</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17</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60" w:tooltip="Становое (Комсомольский район)" w:history="1">
              <w:r w:rsidR="00D506C2" w:rsidRPr="000406DE">
                <w:rPr>
                  <w:rFonts w:eastAsia="Times New Roman" w:cs="Times New Roman"/>
                  <w:sz w:val="20"/>
                  <w:szCs w:val="20"/>
                  <w:u w:val="single"/>
                  <w:lang w:eastAsia="ru-RU"/>
                </w:rPr>
                <w:t>Становое</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61"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8</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18</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62" w:tooltip="Таганово (Ивановская область)" w:history="1">
              <w:r w:rsidR="00D506C2" w:rsidRPr="000406DE">
                <w:rPr>
                  <w:rFonts w:eastAsia="Times New Roman" w:cs="Times New Roman"/>
                  <w:sz w:val="20"/>
                  <w:szCs w:val="20"/>
                  <w:u w:val="single"/>
                  <w:lang w:eastAsia="ru-RU"/>
                </w:rPr>
                <w:t>Таганово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63" w:anchor="cite_note-_43c898ed9236aebe-3" w:history="1">
              <w:r w:rsidR="00D506C2" w:rsidRPr="000406DE">
                <w:rPr>
                  <w:rFonts w:eastAsia="Times New Roman" w:cs="Times New Roman"/>
                  <w:sz w:val="20"/>
                  <w:szCs w:val="20"/>
                  <w:u w:val="single"/>
                  <w:lang w:eastAsia="ru-RU"/>
                </w:rPr>
                <w:t>1</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19</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64" w:tooltip="Толстиково (Ивановская область)" w:history="1">
              <w:r w:rsidR="00D506C2" w:rsidRPr="000406DE">
                <w:rPr>
                  <w:rFonts w:eastAsia="Times New Roman" w:cs="Times New Roman"/>
                  <w:sz w:val="20"/>
                  <w:szCs w:val="20"/>
                  <w:u w:val="single"/>
                  <w:lang w:eastAsia="ru-RU"/>
                </w:rPr>
                <w:t>Толстиково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65"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11</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20</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66" w:tooltip="Торкацево" w:history="1">
              <w:r w:rsidR="00D506C2" w:rsidRPr="000406DE">
                <w:rPr>
                  <w:rFonts w:eastAsia="Times New Roman" w:cs="Times New Roman"/>
                  <w:sz w:val="20"/>
                  <w:szCs w:val="20"/>
                  <w:u w:val="single"/>
                  <w:lang w:eastAsia="ru-RU"/>
                </w:rPr>
                <w:t>Торкацево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67" w:anchor="cite_note-_43c898ed9236aebe-3" w:history="1">
              <w:r w:rsidR="00D506C2" w:rsidRPr="000406DE">
                <w:rPr>
                  <w:rFonts w:eastAsia="Times New Roman" w:cs="Times New Roman"/>
                  <w:sz w:val="20"/>
                  <w:szCs w:val="20"/>
                  <w:u w:val="single"/>
                  <w:lang w:eastAsia="ru-RU"/>
                </w:rPr>
                <w:t>0</w:t>
              </w:r>
            </w:hyperlink>
          </w:p>
        </w:tc>
      </w:tr>
      <w:tr w:rsidR="00D506C2" w:rsidRPr="000406DE" w:rsidTr="00E56F1F">
        <w:trPr>
          <w:trHeight w:val="2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21</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68" w:tooltip="Тюгаево" w:history="1">
              <w:r w:rsidR="00D506C2" w:rsidRPr="000406DE">
                <w:rPr>
                  <w:rFonts w:eastAsia="Times New Roman" w:cs="Times New Roman"/>
                  <w:sz w:val="20"/>
                  <w:szCs w:val="20"/>
                  <w:u w:val="single"/>
                  <w:lang w:eastAsia="ru-RU"/>
                </w:rPr>
                <w:t>Тюгаево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село</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69" w:anchor="cite_note-_43c898ed9236aebe-3" w:history="1">
              <w:r w:rsidR="00D506C2" w:rsidRPr="000406DE">
                <w:rPr>
                  <w:rFonts w:ascii="Cambria Math" w:eastAsia="Times New Roman" w:hAnsi="Cambria Math" w:cs="Cambria Math"/>
                  <w:sz w:val="20"/>
                  <w:szCs w:val="20"/>
                  <w:u w:val="single"/>
                  <w:lang w:eastAsia="ru-RU"/>
                </w:rPr>
                <w:t>↗</w:t>
              </w:r>
              <w:r w:rsidR="00D506C2" w:rsidRPr="000406DE">
                <w:rPr>
                  <w:rFonts w:eastAsia="Times New Roman" w:cs="Times New Roman"/>
                  <w:sz w:val="20"/>
                  <w:szCs w:val="20"/>
                  <w:u w:val="single"/>
                  <w:lang w:eastAsia="ru-RU"/>
                </w:rPr>
                <w:t>36</w:t>
              </w:r>
            </w:hyperlink>
          </w:p>
        </w:tc>
      </w:tr>
      <w:tr w:rsidR="00D506C2" w:rsidRPr="000406DE" w:rsidTr="00E56F1F">
        <w:trPr>
          <w:trHeight w:val="5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22</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70" w:tooltip="Чернятино (Ивановская область)" w:history="1">
              <w:r w:rsidR="00D506C2" w:rsidRPr="000406DE">
                <w:rPr>
                  <w:rFonts w:eastAsia="Times New Roman" w:cs="Times New Roman"/>
                  <w:sz w:val="20"/>
                  <w:szCs w:val="20"/>
                  <w:u w:val="single"/>
                  <w:lang w:eastAsia="ru-RU"/>
                </w:rPr>
                <w:t>Чернятино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71" w:anchor="cite_note-_43c898ed9236aebe-3" w:history="1">
              <w:r w:rsidR="00D506C2" w:rsidRPr="000406DE">
                <w:rPr>
                  <w:rFonts w:eastAsia="Times New Roman" w:cs="Times New Roman"/>
                  <w:sz w:val="20"/>
                  <w:szCs w:val="20"/>
                  <w:u w:val="single"/>
                  <w:lang w:eastAsia="ru-RU"/>
                </w:rPr>
                <w:t>7</w:t>
              </w:r>
            </w:hyperlink>
          </w:p>
        </w:tc>
      </w:tr>
      <w:tr w:rsidR="00D506C2" w:rsidRPr="000406DE" w:rsidTr="00E56F1F">
        <w:trPr>
          <w:trHeight w:val="2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jc w:val="center"/>
              <w:rPr>
                <w:rFonts w:eastAsia="Times New Roman" w:cs="Times New Roman"/>
                <w:sz w:val="20"/>
                <w:szCs w:val="20"/>
                <w:lang w:eastAsia="ru-RU"/>
              </w:rPr>
            </w:pPr>
            <w:r w:rsidRPr="000406DE">
              <w:rPr>
                <w:rFonts w:eastAsia="Times New Roman" w:cs="Times New Roman"/>
                <w:sz w:val="20"/>
                <w:szCs w:val="20"/>
                <w:lang w:eastAsia="ru-RU"/>
              </w:rPr>
              <w:t>23</w:t>
            </w:r>
          </w:p>
        </w:tc>
        <w:tc>
          <w:tcPr>
            <w:tcW w:w="3548"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rPr>
                <w:rFonts w:eastAsia="Times New Roman" w:cs="Times New Roman"/>
                <w:sz w:val="20"/>
                <w:szCs w:val="20"/>
                <w:u w:val="single"/>
                <w:lang w:eastAsia="ru-RU"/>
              </w:rPr>
            </w:pPr>
            <w:hyperlink r:id="rId72" w:tooltip="Якшино (Подозерское сельское поселение)" w:history="1">
              <w:r w:rsidR="00D506C2" w:rsidRPr="000406DE">
                <w:rPr>
                  <w:rFonts w:eastAsia="Times New Roman" w:cs="Times New Roman"/>
                  <w:sz w:val="20"/>
                  <w:szCs w:val="20"/>
                  <w:u w:val="single"/>
                  <w:lang w:eastAsia="ru-RU"/>
                </w:rPr>
                <w:t>Якшино</w:t>
              </w:r>
            </w:hyperlink>
          </w:p>
        </w:tc>
        <w:tc>
          <w:tcPr>
            <w:tcW w:w="2410" w:type="dxa"/>
            <w:tcBorders>
              <w:top w:val="nil"/>
              <w:left w:val="nil"/>
              <w:bottom w:val="single" w:sz="4" w:space="0" w:color="auto"/>
              <w:right w:val="single" w:sz="4" w:space="0" w:color="auto"/>
            </w:tcBorders>
            <w:shd w:val="clear" w:color="auto" w:fill="auto"/>
            <w:vAlign w:val="center"/>
            <w:hideMark/>
          </w:tcPr>
          <w:p w:rsidR="00D506C2" w:rsidRPr="000406DE" w:rsidRDefault="00D506C2" w:rsidP="00E56F1F">
            <w:pPr>
              <w:spacing w:after="0" w:line="240" w:lineRule="auto"/>
              <w:rPr>
                <w:rFonts w:eastAsia="Times New Roman" w:cs="Times New Roman"/>
                <w:sz w:val="20"/>
                <w:szCs w:val="20"/>
                <w:lang w:eastAsia="ru-RU"/>
              </w:rPr>
            </w:pPr>
            <w:r w:rsidRPr="000406DE">
              <w:rPr>
                <w:rFonts w:eastAsia="Times New Roman" w:cs="Times New Roman"/>
                <w:sz w:val="20"/>
                <w:szCs w:val="20"/>
                <w:lang w:eastAsia="ru-RU"/>
              </w:rPr>
              <w:t>деревня</w:t>
            </w:r>
          </w:p>
        </w:tc>
        <w:tc>
          <w:tcPr>
            <w:tcW w:w="3402" w:type="dxa"/>
            <w:tcBorders>
              <w:top w:val="nil"/>
              <w:left w:val="nil"/>
              <w:bottom w:val="single" w:sz="4" w:space="0" w:color="auto"/>
              <w:right w:val="single" w:sz="4" w:space="0" w:color="auto"/>
            </w:tcBorders>
            <w:shd w:val="clear" w:color="auto" w:fill="auto"/>
            <w:vAlign w:val="center"/>
            <w:hideMark/>
          </w:tcPr>
          <w:p w:rsidR="00D506C2" w:rsidRPr="000406DE" w:rsidRDefault="006F5AE8" w:rsidP="00E56F1F">
            <w:pPr>
              <w:spacing w:after="0" w:line="240" w:lineRule="auto"/>
              <w:jc w:val="right"/>
              <w:rPr>
                <w:rFonts w:eastAsia="Times New Roman" w:cs="Times New Roman"/>
                <w:sz w:val="20"/>
                <w:szCs w:val="20"/>
                <w:u w:val="single"/>
                <w:lang w:eastAsia="ru-RU"/>
              </w:rPr>
            </w:pPr>
            <w:hyperlink r:id="rId73" w:anchor="cite_note-_43c898ed9236aebe-3" w:history="1">
              <w:r w:rsidR="00D506C2" w:rsidRPr="000406DE">
                <w:rPr>
                  <w:rFonts w:eastAsia="Times New Roman" w:cs="Times New Roman"/>
                  <w:sz w:val="20"/>
                  <w:szCs w:val="20"/>
                  <w:u w:val="single"/>
                  <w:lang w:eastAsia="ru-RU"/>
                </w:rPr>
                <w:t>12[</w:t>
              </w:r>
            </w:hyperlink>
          </w:p>
        </w:tc>
      </w:tr>
    </w:tbl>
    <w:p w:rsidR="00D506C2" w:rsidRPr="000F02CF" w:rsidRDefault="00D506C2" w:rsidP="00D506C2">
      <w:pPr>
        <w:suppressAutoHyphens/>
        <w:spacing w:before="120" w:after="0" w:line="360" w:lineRule="auto"/>
        <w:ind w:firstLine="567"/>
        <w:jc w:val="both"/>
        <w:rPr>
          <w:rFonts w:eastAsia="Calibri"/>
          <w:sz w:val="24"/>
          <w:szCs w:val="24"/>
          <w:lang w:eastAsia="zh-CN"/>
        </w:rPr>
      </w:pPr>
      <w:r w:rsidRPr="000F02CF">
        <w:rPr>
          <w:rFonts w:eastAsia="Calibri"/>
          <w:sz w:val="24"/>
          <w:szCs w:val="24"/>
          <w:lang w:eastAsia="zh-CN"/>
        </w:rPr>
        <w:t xml:space="preserve">Действуют 2 школы (начальная и средняя), детский сад, офис врача общей практики, дом культуры, 2 библиотеки, отделение Сбербанка России, отделение связи, АТС, аптека, 5 магазинов индивидуальных предпринимателей. В отдалённых населённых пунктах, где отсутствуют магазины, осуществляется выездная торговля товарами первой необходимости. Уличное освещение работает в сёлах: Подозерский, Березники, Тюгаево и деревнях Коромыслово, Рылково, Станово, Якшино. Готовится газификация села Подозерский и деревни Коромыслово. </w:t>
      </w:r>
    </w:p>
    <w:p w:rsidR="00D506C2" w:rsidRPr="000F02CF" w:rsidRDefault="00D506C2" w:rsidP="00D506C2">
      <w:pPr>
        <w:suppressAutoHyphens/>
        <w:spacing w:before="120" w:after="0" w:line="360" w:lineRule="auto"/>
        <w:ind w:firstLine="567"/>
        <w:jc w:val="both"/>
        <w:rPr>
          <w:rFonts w:eastAsia="Calibri"/>
          <w:sz w:val="24"/>
          <w:szCs w:val="24"/>
          <w:lang w:eastAsia="zh-CN"/>
        </w:rPr>
      </w:pPr>
      <w:r w:rsidRPr="000F02CF">
        <w:rPr>
          <w:rFonts w:eastAsia="Calibri"/>
          <w:sz w:val="24"/>
          <w:szCs w:val="24"/>
          <w:lang w:eastAsia="zh-CN"/>
        </w:rPr>
        <w:t>Через поселение проходит автодорога Р79 связывающая областные центры Иваново и Ярославль. Расстояние от Подозёрского до районного центра (город Комсомольск) — 30 км, до Иванова — 50 км.</w:t>
      </w:r>
    </w:p>
    <w:p w:rsidR="00D506C2" w:rsidRPr="00134083" w:rsidRDefault="00D506C2" w:rsidP="00D506C2">
      <w:pPr>
        <w:suppressAutoHyphens/>
        <w:spacing w:before="120" w:after="0" w:line="360" w:lineRule="auto"/>
        <w:ind w:firstLine="567"/>
        <w:jc w:val="both"/>
        <w:rPr>
          <w:rFonts w:eastAsia="Calibri"/>
          <w:sz w:val="24"/>
          <w:szCs w:val="24"/>
          <w:lang w:eastAsia="zh-CN"/>
        </w:rPr>
      </w:pPr>
      <w:r w:rsidRPr="00134083">
        <w:rPr>
          <w:rFonts w:eastAsia="Calibri"/>
          <w:sz w:val="24"/>
          <w:szCs w:val="24"/>
          <w:lang w:eastAsia="zh-CN"/>
        </w:rPr>
        <w:lastRenderedPageBreak/>
        <w:t xml:space="preserve">Собственником объектов теплоснабжения является </w:t>
      </w:r>
      <w:r>
        <w:rPr>
          <w:rFonts w:eastAsia="Calibri"/>
          <w:sz w:val="24"/>
          <w:szCs w:val="24"/>
          <w:lang w:eastAsia="zh-CN"/>
        </w:rPr>
        <w:t>муниципальное образование Подозерское сельское поселение Комсомольского района Ивановской области.</w:t>
      </w:r>
      <w:r w:rsidRPr="00134083">
        <w:rPr>
          <w:rFonts w:eastAsia="Calibri"/>
          <w:sz w:val="24"/>
          <w:szCs w:val="24"/>
          <w:lang w:eastAsia="zh-CN"/>
        </w:rPr>
        <w:t xml:space="preserve"> </w:t>
      </w:r>
    </w:p>
    <w:p w:rsidR="00D506C2" w:rsidRPr="00BD4DA7" w:rsidRDefault="00D506C2" w:rsidP="00D506C2">
      <w:pPr>
        <w:shd w:val="clear" w:color="auto" w:fill="FFFFFF"/>
        <w:spacing w:after="0" w:line="360" w:lineRule="auto"/>
        <w:ind w:firstLine="709"/>
        <w:jc w:val="both"/>
        <w:rPr>
          <w:spacing w:val="-2"/>
          <w:sz w:val="24"/>
          <w:szCs w:val="24"/>
        </w:rPr>
      </w:pPr>
      <w:r w:rsidRPr="00BD4DA7">
        <w:rPr>
          <w:sz w:val="24"/>
          <w:szCs w:val="24"/>
        </w:rPr>
        <w:t xml:space="preserve">Климат </w:t>
      </w:r>
      <w:r>
        <w:rPr>
          <w:sz w:val="24"/>
          <w:szCs w:val="24"/>
        </w:rPr>
        <w:t>Подозерского</w:t>
      </w:r>
      <w:r w:rsidRPr="00BD4DA7">
        <w:rPr>
          <w:sz w:val="24"/>
          <w:szCs w:val="24"/>
        </w:rPr>
        <w:t xml:space="preserve"> сельского поселения умеренно-континентальный</w:t>
      </w:r>
      <w:r w:rsidRPr="00BD4DA7">
        <w:rPr>
          <w:spacing w:val="-2"/>
          <w:sz w:val="24"/>
          <w:szCs w:val="24"/>
        </w:rPr>
        <w:t xml:space="preserve"> с продолжительной умеренно холодной многоснежной зимой и умеренно тёплым летом. </w:t>
      </w:r>
    </w:p>
    <w:p w:rsidR="00D506C2" w:rsidRPr="00BD4DA7" w:rsidRDefault="00D506C2" w:rsidP="00D506C2">
      <w:pPr>
        <w:shd w:val="clear" w:color="auto" w:fill="FFFFFF"/>
        <w:spacing w:after="0" w:line="360" w:lineRule="auto"/>
        <w:ind w:firstLine="709"/>
        <w:jc w:val="both"/>
        <w:rPr>
          <w:spacing w:val="-2"/>
          <w:sz w:val="24"/>
          <w:szCs w:val="24"/>
          <w:highlight w:val="yellow"/>
        </w:rPr>
      </w:pPr>
      <w:r w:rsidRPr="00BD4DA7">
        <w:rPr>
          <w:spacing w:val="-2"/>
          <w:sz w:val="24"/>
          <w:szCs w:val="24"/>
        </w:rPr>
        <w:t>Среднегодовая температура воздуха 3,2°С. В годовом ходе среднемесячные температуры изменяются от  +18,3 °С в июле, до -11,6 °С в январе.  Абсолютный минимум температуры равен -46 °С. Абсолютный максимум температуры равен +35°С.</w:t>
      </w:r>
    </w:p>
    <w:p w:rsidR="00D506C2" w:rsidRPr="00BD4DA7" w:rsidRDefault="00D506C2" w:rsidP="00D506C2">
      <w:pPr>
        <w:shd w:val="clear" w:color="auto" w:fill="FFFFFF"/>
        <w:jc w:val="center"/>
        <w:rPr>
          <w:b/>
          <w:i/>
          <w:spacing w:val="-2"/>
          <w:sz w:val="24"/>
          <w:szCs w:val="24"/>
        </w:rPr>
      </w:pPr>
      <w:r w:rsidRPr="00BD4DA7">
        <w:rPr>
          <w:b/>
          <w:i/>
          <w:spacing w:val="-2"/>
          <w:sz w:val="24"/>
          <w:szCs w:val="24"/>
        </w:rPr>
        <w:t>Среднемесячная температура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928"/>
        <w:gridCol w:w="1857"/>
        <w:gridCol w:w="1781"/>
        <w:gridCol w:w="1173"/>
        <w:gridCol w:w="1214"/>
      </w:tblGrid>
      <w:tr w:rsidR="00D506C2" w:rsidRPr="00D506C2" w:rsidTr="00E56F1F">
        <w:trPr>
          <w:trHeight w:val="424"/>
          <w:jc w:val="center"/>
        </w:trPr>
        <w:tc>
          <w:tcPr>
            <w:tcW w:w="1243" w:type="dxa"/>
            <w:vMerge w:val="restart"/>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Месяц</w:t>
            </w:r>
          </w:p>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c>
          <w:tcPr>
            <w:tcW w:w="5566" w:type="dxa"/>
            <w:gridSpan w:val="3"/>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Температура воздуха, °С</w:t>
            </w:r>
          </w:p>
        </w:tc>
        <w:tc>
          <w:tcPr>
            <w:tcW w:w="1173" w:type="dxa"/>
            <w:vMerge w:val="restart"/>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Кол-во</w:t>
            </w:r>
          </w:p>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осадков, мм</w:t>
            </w:r>
          </w:p>
        </w:tc>
        <w:tc>
          <w:tcPr>
            <w:tcW w:w="1214" w:type="dxa"/>
            <w:vMerge w:val="restart"/>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Снежный покров, см</w:t>
            </w:r>
          </w:p>
        </w:tc>
      </w:tr>
      <w:tr w:rsidR="00D506C2" w:rsidRPr="00D506C2" w:rsidTr="00E56F1F">
        <w:trPr>
          <w:trHeight w:val="226"/>
          <w:jc w:val="center"/>
        </w:trPr>
        <w:tc>
          <w:tcPr>
            <w:tcW w:w="1243" w:type="dxa"/>
            <w:vMerge/>
            <w:vAlign w:val="center"/>
          </w:tcPr>
          <w:p w:rsidR="00D506C2" w:rsidRPr="00D506C2" w:rsidRDefault="00D506C2" w:rsidP="00D506C2">
            <w:pPr>
              <w:widowControl w:val="0"/>
              <w:autoSpaceDE w:val="0"/>
              <w:autoSpaceDN w:val="0"/>
              <w:adjustRightInd w:val="0"/>
              <w:spacing w:after="0"/>
              <w:ind w:right="-76"/>
              <w:rPr>
                <w:rFonts w:cs="Times New Roman"/>
                <w:spacing w:val="-2"/>
                <w:sz w:val="20"/>
                <w:szCs w:val="20"/>
              </w:rPr>
            </w:pP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Средняя многолетняя</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Макс.</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Мин.</w:t>
            </w:r>
          </w:p>
        </w:tc>
        <w:tc>
          <w:tcPr>
            <w:tcW w:w="1173" w:type="dxa"/>
            <w:vMerge/>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c>
          <w:tcPr>
            <w:tcW w:w="1214" w:type="dxa"/>
            <w:vMerge/>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-11.6</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-46</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37</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36</w:t>
            </w: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II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-10.3</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-45</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28</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50</w:t>
            </w: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III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-5.5</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13</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-36</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32</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51</w:t>
            </w: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IV</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3.4</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26</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-23</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32</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24</w:t>
            </w: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V</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11.4</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30</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-10</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46</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r>
      <w:tr w:rsidR="00D506C2" w:rsidRPr="00D506C2" w:rsidTr="00E56F1F">
        <w:trPr>
          <w:trHeight w:val="334"/>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VI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15.8</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32</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-5</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80</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VII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18.3</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34</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0</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75</w:t>
            </w:r>
          </w:p>
        </w:tc>
        <w:tc>
          <w:tcPr>
            <w:tcW w:w="1214"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VIII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15.9</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35</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77</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IX</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10,0</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29</w:t>
            </w:r>
          </w:p>
        </w:tc>
        <w:tc>
          <w:tcPr>
            <w:tcW w:w="1781"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-7</w:t>
            </w:r>
          </w:p>
        </w:tc>
        <w:tc>
          <w:tcPr>
            <w:tcW w:w="117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62</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X</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3,2</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22</w:t>
            </w:r>
          </w:p>
        </w:tc>
        <w:tc>
          <w:tcPr>
            <w:tcW w:w="1781"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-25</w:t>
            </w:r>
          </w:p>
        </w:tc>
        <w:tc>
          <w:tcPr>
            <w:tcW w:w="1173"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52</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XI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-3.4</w:t>
            </w:r>
          </w:p>
        </w:tc>
        <w:tc>
          <w:tcPr>
            <w:tcW w:w="1857"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11</w:t>
            </w:r>
          </w:p>
        </w:tc>
        <w:tc>
          <w:tcPr>
            <w:tcW w:w="1781"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-28</w:t>
            </w:r>
          </w:p>
        </w:tc>
        <w:tc>
          <w:tcPr>
            <w:tcW w:w="1173"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49</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5</w:t>
            </w:r>
          </w:p>
        </w:tc>
      </w:tr>
      <w:tr w:rsidR="00D506C2" w:rsidRPr="00D506C2" w:rsidTr="00E56F1F">
        <w:trPr>
          <w:trHeight w:val="318"/>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XII</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-9.4</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4</w:t>
            </w:r>
          </w:p>
        </w:tc>
        <w:tc>
          <w:tcPr>
            <w:tcW w:w="1781"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-43</w:t>
            </w:r>
          </w:p>
        </w:tc>
        <w:tc>
          <w:tcPr>
            <w:tcW w:w="1173"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40</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20</w:t>
            </w:r>
          </w:p>
        </w:tc>
      </w:tr>
      <w:tr w:rsidR="00D506C2" w:rsidRPr="00D506C2" w:rsidTr="00E56F1F">
        <w:trPr>
          <w:trHeight w:val="334"/>
          <w:jc w:val="center"/>
        </w:trPr>
        <w:tc>
          <w:tcPr>
            <w:tcW w:w="1243"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Ср. за год</w:t>
            </w:r>
          </w:p>
        </w:tc>
        <w:tc>
          <w:tcPr>
            <w:tcW w:w="1928"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3,2</w:t>
            </w:r>
          </w:p>
        </w:tc>
        <w:tc>
          <w:tcPr>
            <w:tcW w:w="1857" w:type="dxa"/>
            <w:vAlign w:val="center"/>
          </w:tcPr>
          <w:p w:rsidR="00D506C2" w:rsidRPr="00D506C2" w:rsidRDefault="00D506C2" w:rsidP="00D506C2">
            <w:pPr>
              <w:widowControl w:val="0"/>
              <w:autoSpaceDE w:val="0"/>
              <w:autoSpaceDN w:val="0"/>
              <w:adjustRightInd w:val="0"/>
              <w:spacing w:after="0"/>
              <w:ind w:right="-76"/>
              <w:jc w:val="center"/>
              <w:rPr>
                <w:rFonts w:cs="Times New Roman"/>
                <w:spacing w:val="-2"/>
                <w:sz w:val="20"/>
                <w:szCs w:val="20"/>
              </w:rPr>
            </w:pPr>
            <w:r w:rsidRPr="00D506C2">
              <w:rPr>
                <w:rFonts w:cs="Times New Roman"/>
                <w:spacing w:val="-2"/>
                <w:sz w:val="20"/>
                <w:szCs w:val="20"/>
              </w:rPr>
              <w:t>35</w:t>
            </w:r>
          </w:p>
        </w:tc>
        <w:tc>
          <w:tcPr>
            <w:tcW w:w="1781"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-46</w:t>
            </w:r>
          </w:p>
        </w:tc>
        <w:tc>
          <w:tcPr>
            <w:tcW w:w="1173"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r w:rsidRPr="00D506C2">
              <w:rPr>
                <w:rFonts w:cs="Times New Roman"/>
                <w:spacing w:val="-2"/>
                <w:sz w:val="20"/>
                <w:szCs w:val="20"/>
              </w:rPr>
              <w:t>610</w:t>
            </w:r>
          </w:p>
        </w:tc>
        <w:tc>
          <w:tcPr>
            <w:tcW w:w="1214" w:type="dxa"/>
            <w:vAlign w:val="center"/>
          </w:tcPr>
          <w:p w:rsidR="00D506C2" w:rsidRPr="00D506C2" w:rsidRDefault="00D506C2" w:rsidP="00D506C2">
            <w:pPr>
              <w:widowControl w:val="0"/>
              <w:autoSpaceDE w:val="0"/>
              <w:autoSpaceDN w:val="0"/>
              <w:adjustRightInd w:val="0"/>
              <w:spacing w:after="0"/>
              <w:ind w:left="-59" w:right="-76"/>
              <w:jc w:val="center"/>
              <w:rPr>
                <w:rFonts w:cs="Times New Roman"/>
                <w:spacing w:val="-2"/>
                <w:sz w:val="20"/>
                <w:szCs w:val="20"/>
              </w:rPr>
            </w:pPr>
          </w:p>
        </w:tc>
      </w:tr>
    </w:tbl>
    <w:p w:rsidR="00D506C2" w:rsidRDefault="00D506C2" w:rsidP="00D506C2">
      <w:pPr>
        <w:pStyle w:val="aff6"/>
        <w:spacing w:after="0" w:line="360" w:lineRule="auto"/>
        <w:ind w:left="0" w:firstLine="709"/>
        <w:jc w:val="both"/>
      </w:pPr>
    </w:p>
    <w:p w:rsidR="00D506C2" w:rsidRPr="00912C71" w:rsidRDefault="00D506C2" w:rsidP="00D506C2">
      <w:pPr>
        <w:pStyle w:val="aff6"/>
        <w:spacing w:after="0" w:line="360" w:lineRule="auto"/>
        <w:ind w:left="0" w:firstLine="709"/>
        <w:jc w:val="both"/>
      </w:pPr>
      <w:r w:rsidRPr="00912C71">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D506C2" w:rsidRPr="00912C71" w:rsidRDefault="00D506C2" w:rsidP="00D506C2">
      <w:pPr>
        <w:pStyle w:val="aff6"/>
        <w:spacing w:after="0" w:line="360" w:lineRule="auto"/>
        <w:ind w:left="0" w:firstLine="709"/>
        <w:jc w:val="both"/>
      </w:pPr>
      <w:r w:rsidRPr="00912C71">
        <w:t>Период температуры воздуха выше 0°С – 2120 дней, а средняя температура лета достигает +16°С.</w:t>
      </w:r>
    </w:p>
    <w:p w:rsidR="00D506C2" w:rsidRPr="00912C71" w:rsidRDefault="00D506C2" w:rsidP="00D506C2">
      <w:pPr>
        <w:pStyle w:val="aff6"/>
        <w:spacing w:after="0" w:line="360" w:lineRule="auto"/>
        <w:ind w:left="0" w:firstLine="709"/>
        <w:jc w:val="both"/>
      </w:pPr>
      <w:r w:rsidRPr="00912C71">
        <w:t>Продолжительность зимнего периода приблизительно 5,5 месяца. Грунт промерзает за зиму на 1,0-</w:t>
      </w:r>
      <w:smartTag w:uri="urn:schemas-microsoft-com:office:smarttags" w:element="metricconverter">
        <w:smartTagPr>
          <w:attr w:name="ProductID" w:val="1,95 метра"/>
        </w:smartTagPr>
        <w:r w:rsidRPr="00912C71">
          <w:t>1,95 метра</w:t>
        </w:r>
      </w:smartTag>
      <w:r w:rsidRPr="00912C71">
        <w:t xml:space="preserve">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D506C2" w:rsidRPr="004971B7" w:rsidRDefault="00D506C2" w:rsidP="00D506C2">
      <w:pPr>
        <w:suppressAutoHyphens/>
        <w:spacing w:before="120" w:after="0" w:line="360" w:lineRule="auto"/>
        <w:ind w:firstLine="567"/>
        <w:jc w:val="both"/>
        <w:rPr>
          <w:rFonts w:eastAsia="Calibri"/>
          <w:sz w:val="24"/>
          <w:szCs w:val="24"/>
          <w:lang w:eastAsia="zh-CN"/>
        </w:rPr>
      </w:pPr>
      <w:r w:rsidRPr="004971B7">
        <w:rPr>
          <w:rFonts w:eastAsia="Calibri"/>
          <w:sz w:val="24"/>
          <w:szCs w:val="24"/>
          <w:lang w:eastAsia="zh-CN"/>
        </w:rPr>
        <w:lastRenderedPageBreak/>
        <w:t>По состоянию на 01.01.202</w:t>
      </w:r>
      <w:r>
        <w:rPr>
          <w:rFonts w:eastAsia="Calibri"/>
          <w:sz w:val="24"/>
          <w:szCs w:val="24"/>
          <w:lang w:eastAsia="zh-CN"/>
        </w:rPr>
        <w:t>4</w:t>
      </w:r>
      <w:r w:rsidRPr="004971B7">
        <w:rPr>
          <w:rFonts w:eastAsia="Calibri"/>
          <w:sz w:val="24"/>
          <w:szCs w:val="24"/>
          <w:lang w:eastAsia="zh-CN"/>
        </w:rPr>
        <w:t xml:space="preserve"> г. система теплоснабжения Подозерского СП включает следующие 1 источник теплоснабжения: </w:t>
      </w:r>
      <w:r w:rsidR="00D15169">
        <w:rPr>
          <w:rFonts w:eastAsia="Calibri"/>
          <w:sz w:val="24"/>
          <w:szCs w:val="24"/>
          <w:lang w:eastAsia="zh-CN"/>
        </w:rPr>
        <w:t>Котельная с. Подозерский, ул. Ленина,12б</w:t>
      </w:r>
      <w:r w:rsidRPr="004971B7">
        <w:rPr>
          <w:rFonts w:eastAsia="Calibri"/>
          <w:sz w:val="24"/>
          <w:szCs w:val="24"/>
          <w:lang w:eastAsia="zh-CN"/>
        </w:rPr>
        <w:t>, ул. Ленина,12б</w:t>
      </w:r>
    </w:p>
    <w:p w:rsidR="00D506C2" w:rsidRDefault="00D506C2" w:rsidP="00D506C2">
      <w:pPr>
        <w:suppressAutoHyphens/>
        <w:spacing w:before="120" w:after="0" w:line="360" w:lineRule="auto"/>
        <w:ind w:firstLine="567"/>
        <w:jc w:val="both"/>
        <w:rPr>
          <w:rFonts w:eastAsia="Calibri"/>
          <w:sz w:val="24"/>
          <w:szCs w:val="24"/>
          <w:lang w:eastAsia="zh-CN"/>
        </w:rPr>
      </w:pPr>
      <w:r w:rsidRPr="004971B7">
        <w:rPr>
          <w:rFonts w:eastAsia="Calibri"/>
          <w:sz w:val="24"/>
          <w:szCs w:val="24"/>
          <w:lang w:eastAsia="zh-CN"/>
        </w:rPr>
        <w:t>Теплоснабжающей организацией Подозерского СП, отпускающими тепловую энергию централизованно для потребителей является АО «Проектный Институт «Гипрокоммунэнерго».</w:t>
      </w:r>
    </w:p>
    <w:p w:rsidR="00D506C2" w:rsidRDefault="00D506C2" w:rsidP="00D506C2">
      <w:pPr>
        <w:suppressAutoHyphens/>
        <w:spacing w:before="120" w:after="0" w:line="360" w:lineRule="auto"/>
        <w:ind w:firstLine="567"/>
        <w:jc w:val="both"/>
        <w:rPr>
          <w:rFonts w:eastAsia="Calibri"/>
          <w:sz w:val="24"/>
          <w:szCs w:val="24"/>
          <w:lang w:eastAsia="zh-CN"/>
        </w:rPr>
      </w:pPr>
      <w:r>
        <w:rPr>
          <w:rFonts w:eastAsia="Calibri"/>
          <w:sz w:val="24"/>
          <w:szCs w:val="24"/>
          <w:lang w:eastAsia="zh-CN"/>
        </w:rPr>
        <w:t>Ресурсоснабжающей организацией в сфере теплоснабжения является АО «Проектный Институт «Гипрокоммунэнерго».</w:t>
      </w:r>
    </w:p>
    <w:p w:rsidR="00D506C2" w:rsidRPr="00BB0BDE" w:rsidRDefault="00D506C2" w:rsidP="00D506C2">
      <w:pPr>
        <w:suppressAutoHyphens/>
        <w:spacing w:before="120" w:after="0" w:line="360" w:lineRule="auto"/>
        <w:ind w:firstLine="567"/>
        <w:jc w:val="both"/>
        <w:rPr>
          <w:rFonts w:eastAsia="Calibri"/>
          <w:sz w:val="24"/>
          <w:szCs w:val="24"/>
          <w:lang w:eastAsia="zh-CN"/>
        </w:rPr>
      </w:pPr>
      <w:r w:rsidRPr="00BB0BDE">
        <w:rPr>
          <w:rFonts w:eastAsia="Calibri"/>
          <w:sz w:val="24"/>
          <w:szCs w:val="24"/>
          <w:lang w:eastAsia="zh-CN"/>
        </w:rPr>
        <w:t>Зон</w:t>
      </w:r>
      <w:r>
        <w:rPr>
          <w:rFonts w:eastAsia="Calibri"/>
          <w:sz w:val="24"/>
          <w:szCs w:val="24"/>
          <w:lang w:eastAsia="zh-CN"/>
        </w:rPr>
        <w:t>а</w:t>
      </w:r>
      <w:r w:rsidRPr="00BB0BDE">
        <w:rPr>
          <w:rFonts w:eastAsia="Calibri"/>
          <w:sz w:val="24"/>
          <w:szCs w:val="24"/>
          <w:lang w:eastAsia="zh-CN"/>
        </w:rPr>
        <w:t xml:space="preserve"> деятельности ресурсоснабжающ</w:t>
      </w:r>
      <w:r>
        <w:rPr>
          <w:rFonts w:eastAsia="Calibri"/>
          <w:sz w:val="24"/>
          <w:szCs w:val="24"/>
          <w:lang w:eastAsia="zh-CN"/>
        </w:rPr>
        <w:t>ей</w:t>
      </w:r>
      <w:r w:rsidRPr="00BB0BDE">
        <w:rPr>
          <w:rFonts w:eastAsia="Calibri"/>
          <w:sz w:val="24"/>
          <w:szCs w:val="24"/>
          <w:lang w:eastAsia="zh-CN"/>
        </w:rPr>
        <w:t xml:space="preserve"> организаци</w:t>
      </w:r>
      <w:r>
        <w:rPr>
          <w:rFonts w:eastAsia="Calibri"/>
          <w:sz w:val="24"/>
          <w:szCs w:val="24"/>
          <w:lang w:eastAsia="zh-CN"/>
        </w:rPr>
        <w:t>и</w:t>
      </w:r>
      <w:r w:rsidRPr="00BB0BDE">
        <w:rPr>
          <w:rFonts w:eastAsia="Calibri"/>
          <w:sz w:val="24"/>
          <w:szCs w:val="24"/>
          <w:lang w:eastAsia="zh-CN"/>
        </w:rPr>
        <w:t xml:space="preserve"> определен</w:t>
      </w:r>
      <w:r>
        <w:rPr>
          <w:rFonts w:eastAsia="Calibri"/>
          <w:sz w:val="24"/>
          <w:szCs w:val="24"/>
          <w:lang w:eastAsia="zh-CN"/>
        </w:rPr>
        <w:t>а</w:t>
      </w:r>
      <w:r w:rsidRPr="00BB0BDE">
        <w:rPr>
          <w:rFonts w:eastAsia="Calibri"/>
          <w:sz w:val="24"/>
          <w:szCs w:val="24"/>
          <w:lang w:eastAsia="zh-CN"/>
        </w:rPr>
        <w:t xml:space="preserve"> в таблице 4.</w:t>
      </w:r>
    </w:p>
    <w:p w:rsidR="00D506C2" w:rsidRDefault="00D506C2" w:rsidP="00D506C2">
      <w:pPr>
        <w:suppressAutoHyphens/>
        <w:spacing w:before="120" w:after="0" w:line="240" w:lineRule="auto"/>
        <w:ind w:firstLine="567"/>
        <w:rPr>
          <w:rFonts w:eastAsia="Calibri"/>
          <w:sz w:val="24"/>
          <w:szCs w:val="24"/>
          <w:lang w:eastAsia="zh-CN"/>
        </w:rPr>
      </w:pPr>
      <w:r w:rsidRPr="00BB0BDE">
        <w:rPr>
          <w:rFonts w:eastAsia="Calibri"/>
          <w:sz w:val="24"/>
          <w:szCs w:val="24"/>
          <w:lang w:eastAsia="zh-CN"/>
        </w:rPr>
        <w:t xml:space="preserve">Таблица 4. – </w:t>
      </w:r>
      <w:r>
        <w:rPr>
          <w:rFonts w:eastAsia="Calibri"/>
          <w:sz w:val="24"/>
          <w:szCs w:val="24"/>
          <w:lang w:eastAsia="zh-CN"/>
        </w:rPr>
        <w:t>Зона деятельности ресурсоснабжающей организации</w:t>
      </w:r>
      <w:r w:rsidRPr="00BB0BDE">
        <w:rPr>
          <w:rFonts w:eastAsia="Calibri"/>
          <w:sz w:val="24"/>
          <w:szCs w:val="24"/>
          <w:lang w:eastAsia="zh-CN"/>
        </w:rPr>
        <w:t>.</w:t>
      </w:r>
      <w:r w:rsidRPr="00134083">
        <w:rPr>
          <w:rFonts w:eastAsia="Calibri"/>
          <w:sz w:val="24"/>
          <w:szCs w:val="24"/>
          <w:lang w:eastAsia="zh-CN"/>
        </w:rPr>
        <w:t xml:space="preserve"> </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402"/>
      </w:tblGrid>
      <w:tr w:rsidR="00D506C2" w:rsidRPr="00901633" w:rsidTr="00E56F1F">
        <w:trPr>
          <w:trHeight w:val="230"/>
        </w:trPr>
        <w:tc>
          <w:tcPr>
            <w:tcW w:w="5807" w:type="dxa"/>
            <w:vMerge w:val="restart"/>
            <w:shd w:val="clear" w:color="auto" w:fill="auto"/>
            <w:vAlign w:val="center"/>
            <w:hideMark/>
          </w:tcPr>
          <w:p w:rsidR="00D506C2" w:rsidRPr="00901633" w:rsidRDefault="00D506C2" w:rsidP="00E56F1F">
            <w:pPr>
              <w:spacing w:after="0" w:line="240" w:lineRule="auto"/>
              <w:jc w:val="center"/>
              <w:rPr>
                <w:rFonts w:eastAsia="Times New Roman" w:cs="Times New Roman"/>
                <w:color w:val="000000"/>
                <w:sz w:val="20"/>
                <w:szCs w:val="20"/>
                <w:lang w:eastAsia="ru-RU"/>
              </w:rPr>
            </w:pPr>
            <w:r w:rsidRPr="00901633">
              <w:rPr>
                <w:rFonts w:eastAsia="Times New Roman" w:cs="Times New Roman"/>
                <w:color w:val="000000"/>
                <w:sz w:val="20"/>
                <w:szCs w:val="20"/>
                <w:lang w:eastAsia="ru-RU"/>
              </w:rPr>
              <w:t>Теплоснабжающие и/или теплосетевые организации</w:t>
            </w:r>
          </w:p>
        </w:tc>
        <w:tc>
          <w:tcPr>
            <w:tcW w:w="3402" w:type="dxa"/>
            <w:vMerge w:val="restart"/>
            <w:shd w:val="clear" w:color="auto" w:fill="auto"/>
            <w:vAlign w:val="center"/>
            <w:hideMark/>
          </w:tcPr>
          <w:p w:rsidR="00D506C2" w:rsidRPr="00901633" w:rsidRDefault="00D506C2" w:rsidP="00E56F1F">
            <w:pPr>
              <w:spacing w:after="0" w:line="240" w:lineRule="auto"/>
              <w:jc w:val="center"/>
              <w:rPr>
                <w:rFonts w:eastAsia="Times New Roman" w:cs="Times New Roman"/>
                <w:color w:val="000000"/>
                <w:sz w:val="20"/>
                <w:szCs w:val="20"/>
                <w:lang w:eastAsia="ru-RU"/>
              </w:rPr>
            </w:pPr>
            <w:r w:rsidRPr="00901633">
              <w:rPr>
                <w:rFonts w:eastAsia="Times New Roman" w:cs="Times New Roman"/>
                <w:color w:val="000000"/>
                <w:sz w:val="20"/>
                <w:szCs w:val="20"/>
                <w:lang w:eastAsia="ru-RU"/>
              </w:rPr>
              <w:t>Наименование теплоисточника</w:t>
            </w:r>
          </w:p>
        </w:tc>
      </w:tr>
      <w:tr w:rsidR="00D506C2" w:rsidRPr="00901633" w:rsidTr="00E56F1F">
        <w:trPr>
          <w:trHeight w:val="360"/>
        </w:trPr>
        <w:tc>
          <w:tcPr>
            <w:tcW w:w="5807" w:type="dxa"/>
            <w:vMerge/>
            <w:vAlign w:val="center"/>
            <w:hideMark/>
          </w:tcPr>
          <w:p w:rsidR="00D506C2" w:rsidRPr="00901633" w:rsidRDefault="00D506C2" w:rsidP="00E56F1F">
            <w:pPr>
              <w:spacing w:after="0" w:line="240" w:lineRule="auto"/>
              <w:rPr>
                <w:rFonts w:eastAsia="Times New Roman" w:cs="Times New Roman"/>
                <w:color w:val="000000"/>
                <w:sz w:val="20"/>
                <w:szCs w:val="20"/>
                <w:lang w:eastAsia="ru-RU"/>
              </w:rPr>
            </w:pPr>
          </w:p>
        </w:tc>
        <w:tc>
          <w:tcPr>
            <w:tcW w:w="3402" w:type="dxa"/>
            <w:vMerge/>
            <w:vAlign w:val="center"/>
            <w:hideMark/>
          </w:tcPr>
          <w:p w:rsidR="00D506C2" w:rsidRPr="00901633" w:rsidRDefault="00D506C2" w:rsidP="00E56F1F">
            <w:pPr>
              <w:spacing w:after="0" w:line="240" w:lineRule="auto"/>
              <w:rPr>
                <w:rFonts w:eastAsia="Times New Roman" w:cs="Times New Roman"/>
                <w:color w:val="000000"/>
                <w:sz w:val="20"/>
                <w:szCs w:val="20"/>
                <w:lang w:eastAsia="ru-RU"/>
              </w:rPr>
            </w:pPr>
          </w:p>
        </w:tc>
      </w:tr>
      <w:tr w:rsidR="00D506C2" w:rsidRPr="00901633" w:rsidTr="00E56F1F">
        <w:trPr>
          <w:trHeight w:val="230"/>
        </w:trPr>
        <w:tc>
          <w:tcPr>
            <w:tcW w:w="5807" w:type="dxa"/>
            <w:vMerge/>
            <w:vAlign w:val="center"/>
            <w:hideMark/>
          </w:tcPr>
          <w:p w:rsidR="00D506C2" w:rsidRPr="00901633" w:rsidRDefault="00D506C2" w:rsidP="00E56F1F">
            <w:pPr>
              <w:spacing w:after="0" w:line="240" w:lineRule="auto"/>
              <w:rPr>
                <w:rFonts w:eastAsia="Times New Roman" w:cs="Times New Roman"/>
                <w:color w:val="000000"/>
                <w:sz w:val="20"/>
                <w:szCs w:val="20"/>
                <w:lang w:eastAsia="ru-RU"/>
              </w:rPr>
            </w:pPr>
          </w:p>
        </w:tc>
        <w:tc>
          <w:tcPr>
            <w:tcW w:w="3402" w:type="dxa"/>
            <w:vMerge/>
            <w:vAlign w:val="center"/>
            <w:hideMark/>
          </w:tcPr>
          <w:p w:rsidR="00D506C2" w:rsidRPr="00901633" w:rsidRDefault="00D506C2" w:rsidP="00E56F1F">
            <w:pPr>
              <w:spacing w:after="0" w:line="240" w:lineRule="auto"/>
              <w:rPr>
                <w:rFonts w:eastAsia="Times New Roman" w:cs="Times New Roman"/>
                <w:color w:val="000000"/>
                <w:sz w:val="20"/>
                <w:szCs w:val="20"/>
                <w:lang w:eastAsia="ru-RU"/>
              </w:rPr>
            </w:pPr>
          </w:p>
        </w:tc>
      </w:tr>
      <w:tr w:rsidR="00D506C2" w:rsidRPr="00901633" w:rsidTr="00E56F1F">
        <w:trPr>
          <w:trHeight w:val="565"/>
        </w:trPr>
        <w:tc>
          <w:tcPr>
            <w:tcW w:w="5807" w:type="dxa"/>
            <w:shd w:val="clear" w:color="auto" w:fill="auto"/>
            <w:noWrap/>
            <w:vAlign w:val="center"/>
            <w:hideMark/>
          </w:tcPr>
          <w:p w:rsidR="00D506C2" w:rsidRPr="00901633" w:rsidRDefault="00D506C2" w:rsidP="00E56F1F">
            <w:pPr>
              <w:spacing w:after="0" w:line="240" w:lineRule="auto"/>
              <w:rPr>
                <w:rFonts w:eastAsia="Times New Roman" w:cs="Times New Roman"/>
                <w:color w:val="000000"/>
                <w:sz w:val="20"/>
                <w:szCs w:val="20"/>
                <w:lang w:eastAsia="ru-RU"/>
              </w:rPr>
            </w:pPr>
            <w:r>
              <w:rPr>
                <w:rFonts w:eastAsia="Calibri"/>
                <w:sz w:val="20"/>
                <w:szCs w:val="20"/>
                <w:lang w:eastAsia="zh-CN"/>
              </w:rPr>
              <w:t>АО «Проектный Институт «Гипрокоммунэнерго»</w:t>
            </w:r>
          </w:p>
        </w:tc>
        <w:tc>
          <w:tcPr>
            <w:tcW w:w="3402" w:type="dxa"/>
            <w:shd w:val="clear" w:color="auto" w:fill="auto"/>
            <w:noWrap/>
            <w:vAlign w:val="center"/>
            <w:hideMark/>
          </w:tcPr>
          <w:p w:rsidR="00D506C2" w:rsidRPr="00901633" w:rsidRDefault="00D15169" w:rsidP="00E56F1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r w:rsidR="00D506C2">
              <w:rPr>
                <w:rFonts w:eastAsia="Times New Roman" w:cs="Times New Roman"/>
                <w:color w:val="000000"/>
                <w:sz w:val="20"/>
                <w:szCs w:val="20"/>
                <w:lang w:eastAsia="ru-RU"/>
              </w:rPr>
              <w:t>, ул. Ленина,12б</w:t>
            </w:r>
          </w:p>
        </w:tc>
      </w:tr>
    </w:tbl>
    <w:p w:rsidR="00D506C2" w:rsidRDefault="00D506C2" w:rsidP="00D506C2">
      <w:pPr>
        <w:suppressAutoHyphens/>
        <w:spacing w:before="120" w:after="0" w:line="240" w:lineRule="auto"/>
        <w:ind w:firstLine="567"/>
        <w:rPr>
          <w:rFonts w:eastAsia="Calibri"/>
          <w:sz w:val="24"/>
          <w:szCs w:val="24"/>
          <w:lang w:eastAsia="zh-CN"/>
        </w:rPr>
      </w:pPr>
    </w:p>
    <w:p w:rsidR="000A4DA6" w:rsidRDefault="000A4DA6" w:rsidP="00E1501E">
      <w:pPr>
        <w:shd w:val="clear" w:color="auto" w:fill="FFFFFF"/>
        <w:spacing w:after="0" w:line="360" w:lineRule="auto"/>
        <w:ind w:firstLine="426"/>
        <w:jc w:val="both"/>
        <w:rPr>
          <w:rFonts w:eastAsia="Times New Roman" w:cs="Times New Roman"/>
          <w:b/>
          <w:color w:val="000000"/>
          <w:sz w:val="24"/>
          <w:szCs w:val="24"/>
          <w:lang w:eastAsia="ru-RU"/>
        </w:rPr>
      </w:pPr>
    </w:p>
    <w:p w:rsidR="000A4DA6" w:rsidRDefault="000A4DA6" w:rsidP="00E1501E">
      <w:pPr>
        <w:shd w:val="clear" w:color="auto" w:fill="FFFFFF"/>
        <w:spacing w:after="0" w:line="360" w:lineRule="auto"/>
        <w:ind w:firstLine="426"/>
        <w:jc w:val="both"/>
        <w:rPr>
          <w:rFonts w:eastAsia="Times New Roman" w:cs="Times New Roman"/>
          <w:b/>
          <w:color w:val="000000"/>
          <w:sz w:val="24"/>
          <w:szCs w:val="24"/>
          <w:lang w:eastAsia="ru-RU"/>
        </w:rPr>
      </w:pPr>
    </w:p>
    <w:p w:rsidR="00E1501E" w:rsidRPr="00E1501E" w:rsidRDefault="00E1501E" w:rsidP="00E1501E">
      <w:pPr>
        <w:shd w:val="clear" w:color="auto" w:fill="FFFFFF"/>
        <w:spacing w:after="0" w:line="360" w:lineRule="auto"/>
        <w:ind w:firstLine="426"/>
        <w:jc w:val="both"/>
        <w:rPr>
          <w:rFonts w:eastAsia="Times New Roman" w:cs="Times New Roman"/>
          <w:b/>
          <w:color w:val="000000"/>
          <w:sz w:val="24"/>
          <w:szCs w:val="24"/>
          <w:lang w:eastAsia="ru-RU"/>
        </w:rPr>
      </w:pPr>
      <w:r w:rsidRPr="00E1501E">
        <w:rPr>
          <w:rFonts w:eastAsia="Times New Roman" w:cs="Times New Roman"/>
          <w:b/>
          <w:color w:val="000000"/>
          <w:sz w:val="24"/>
          <w:szCs w:val="24"/>
          <w:lang w:eastAsia="ru-RU"/>
        </w:rPr>
        <w:t>Актуализация схема теплоснабжения разрабатывается в соответствии с требованиями следующих нормативных документов:</w:t>
      </w:r>
    </w:p>
    <w:p w:rsidR="00E1501E" w:rsidRPr="00E1501E" w:rsidRDefault="00E1501E" w:rsidP="00E1501E">
      <w:pPr>
        <w:shd w:val="clear" w:color="auto" w:fill="FFFFFF"/>
        <w:spacing w:after="0" w:line="360" w:lineRule="auto"/>
        <w:ind w:firstLine="426"/>
        <w:jc w:val="both"/>
        <w:rPr>
          <w:rFonts w:eastAsia="Times New Roman" w:cs="Times New Roman"/>
          <w:b/>
          <w:color w:val="000000"/>
          <w:sz w:val="24"/>
          <w:szCs w:val="24"/>
          <w:lang w:eastAsia="ru-RU"/>
        </w:rPr>
      </w:pPr>
    </w:p>
    <w:p w:rsidR="00E1501E" w:rsidRPr="00E1501E" w:rsidRDefault="00E1501E" w:rsidP="00E1501E">
      <w:pPr>
        <w:suppressAutoHyphens/>
        <w:spacing w:after="0" w:line="360" w:lineRule="auto"/>
        <w:ind w:firstLine="426"/>
        <w:jc w:val="both"/>
        <w:rPr>
          <w:rFonts w:eastAsia="Calibri Light"/>
          <w:sz w:val="24"/>
          <w:szCs w:val="24"/>
        </w:rPr>
      </w:pPr>
      <w:r w:rsidRPr="00E1501E">
        <w:rPr>
          <w:rFonts w:eastAsia="Calibri Light"/>
          <w:sz w:val="24"/>
          <w:szCs w:val="24"/>
        </w:rPr>
        <w:t>- Федеральный закон от 27.07.2010 № 190 "О теплоснабжении";</w:t>
      </w:r>
    </w:p>
    <w:p w:rsidR="00E1501E" w:rsidRPr="00E1501E" w:rsidRDefault="00E1501E" w:rsidP="00E1501E">
      <w:pPr>
        <w:shd w:val="clear" w:color="auto" w:fill="FFFFFF"/>
        <w:suppressAutoHyphens/>
        <w:spacing w:after="0" w:line="360" w:lineRule="auto"/>
        <w:ind w:firstLine="426"/>
        <w:jc w:val="both"/>
        <w:rPr>
          <w:sz w:val="24"/>
          <w:szCs w:val="24"/>
        </w:rPr>
      </w:pPr>
      <w:r w:rsidRPr="00E1501E">
        <w:rPr>
          <w:rFonts w:eastAsia="Calibri Light"/>
          <w:color w:val="222222"/>
          <w:sz w:val="24"/>
          <w:szCs w:val="24"/>
        </w:rPr>
        <w:t xml:space="preserve">- Постановление Правительства Российской Федерации от 22 февраля 2012 г. N 154 «О требованиях </w:t>
      </w:r>
      <w:r w:rsidRPr="00E1501E">
        <w:rPr>
          <w:rFonts w:eastAsia="Calibri Light"/>
          <w:sz w:val="24"/>
          <w:szCs w:val="24"/>
        </w:rPr>
        <w:t>к схемам теплоснабжения, порядку их разработки и утверждения (с изменениями)»;</w:t>
      </w:r>
    </w:p>
    <w:p w:rsidR="00E1501E" w:rsidRPr="00E1501E" w:rsidRDefault="00E1501E" w:rsidP="00E1501E">
      <w:pPr>
        <w:shd w:val="clear" w:color="auto" w:fill="FFFFFF"/>
        <w:suppressAutoHyphens/>
        <w:spacing w:after="0" w:line="360" w:lineRule="auto"/>
        <w:ind w:firstLine="426"/>
        <w:jc w:val="both"/>
        <w:rPr>
          <w:rFonts w:eastAsia="Calibri Light"/>
          <w:sz w:val="24"/>
          <w:szCs w:val="24"/>
        </w:rPr>
      </w:pPr>
      <w:r w:rsidRPr="00E1501E">
        <w:rPr>
          <w:rFonts w:eastAsia="Calibri Light"/>
          <w:sz w:val="24"/>
          <w:szCs w:val="24"/>
        </w:rPr>
        <w:t>- Приказ Министерства энергетики РФ и Министерства регионального развития РФ от 29 декабря 2012 г. № 565/667 "Об утверждении методических рекомендаций по актуализации схем теплоснабжения»;</w:t>
      </w:r>
    </w:p>
    <w:p w:rsidR="00E1501E" w:rsidRPr="00E1501E" w:rsidRDefault="00E1501E" w:rsidP="00E1501E">
      <w:pPr>
        <w:shd w:val="clear" w:color="auto" w:fill="FFFFFF"/>
        <w:suppressAutoHyphens/>
        <w:spacing w:after="0" w:line="360" w:lineRule="auto"/>
        <w:ind w:firstLine="426"/>
        <w:jc w:val="both"/>
        <w:rPr>
          <w:rFonts w:eastAsia="Calibri Light"/>
          <w:color w:val="222222"/>
          <w:sz w:val="24"/>
          <w:szCs w:val="24"/>
        </w:rPr>
      </w:pPr>
      <w:r w:rsidRPr="00E1501E">
        <w:rPr>
          <w:rFonts w:eastAsia="Calibri Light"/>
          <w:color w:val="222222"/>
          <w:sz w:val="24"/>
          <w:szCs w:val="24"/>
        </w:rPr>
        <w:t>- Федеральный закон № 131 «Об общих принципах организации местного самоуправления в Российской Федерации» от 06.1-2003. Принят Государственной Думой Российской Федерации 16.09.2003 г. Одобрен Советом Федерации 24.09.2014;</w:t>
      </w:r>
    </w:p>
    <w:p w:rsidR="00E1501E" w:rsidRPr="00E1501E" w:rsidRDefault="00E1501E" w:rsidP="00E1501E">
      <w:pPr>
        <w:shd w:val="clear" w:color="auto" w:fill="FFFFFF"/>
        <w:suppressAutoHyphens/>
        <w:spacing w:after="0" w:line="360" w:lineRule="auto"/>
        <w:ind w:firstLine="426"/>
        <w:jc w:val="both"/>
        <w:rPr>
          <w:rFonts w:eastAsia="Calibri Light"/>
          <w:sz w:val="24"/>
          <w:szCs w:val="24"/>
        </w:rPr>
      </w:pPr>
      <w:r w:rsidRPr="00E1501E">
        <w:rPr>
          <w:rFonts w:eastAsia="Calibri Light"/>
          <w:sz w:val="24"/>
          <w:szCs w:val="24"/>
        </w:rPr>
        <w:t>- Федеральному закону от 07.12.2011 № 416-ФЗ «О водоснабжении и водоотведении» в части требований к эксплуатации открытых систем теплоснабжения;</w:t>
      </w:r>
    </w:p>
    <w:p w:rsidR="00E1501E" w:rsidRPr="00E1501E" w:rsidRDefault="00E1501E" w:rsidP="00E1501E">
      <w:pPr>
        <w:suppressAutoHyphens/>
        <w:spacing w:after="0" w:line="360" w:lineRule="auto"/>
        <w:ind w:firstLine="426"/>
        <w:jc w:val="both"/>
        <w:rPr>
          <w:sz w:val="24"/>
          <w:szCs w:val="24"/>
        </w:rPr>
      </w:pPr>
      <w:r w:rsidRPr="00E1501E">
        <w:rPr>
          <w:rFonts w:eastAsia="Calibri Light"/>
          <w:sz w:val="24"/>
          <w:szCs w:val="24"/>
        </w:rPr>
        <w:lastRenderedPageBreak/>
        <w:t>- 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E1501E" w:rsidRPr="00E1501E" w:rsidRDefault="00E1501E" w:rsidP="00E1501E">
      <w:pPr>
        <w:suppressAutoHyphens/>
        <w:spacing w:after="0" w:line="360" w:lineRule="auto"/>
        <w:ind w:firstLine="426"/>
        <w:jc w:val="both"/>
        <w:rPr>
          <w:rFonts w:eastAsia="Calibri Light"/>
          <w:sz w:val="24"/>
          <w:szCs w:val="24"/>
        </w:rPr>
      </w:pPr>
      <w:r w:rsidRPr="00E1501E">
        <w:rPr>
          <w:rFonts w:eastAsia="Calibri Light"/>
          <w:sz w:val="24"/>
          <w:szCs w:val="24"/>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1501E" w:rsidRPr="00E1501E" w:rsidRDefault="00E1501E" w:rsidP="00E1501E">
      <w:pPr>
        <w:shd w:val="clear" w:color="auto" w:fill="FFFFFF"/>
        <w:suppressAutoHyphens/>
        <w:spacing w:after="0" w:line="360" w:lineRule="auto"/>
        <w:ind w:firstLine="426"/>
        <w:jc w:val="both"/>
        <w:rPr>
          <w:sz w:val="24"/>
          <w:szCs w:val="24"/>
        </w:rPr>
      </w:pPr>
      <w:r w:rsidRPr="00E1501E">
        <w:rPr>
          <w:rFonts w:eastAsia="Calibri Light"/>
          <w:sz w:val="24"/>
          <w:szCs w:val="24"/>
        </w:rPr>
        <w:t>- Постановление Правительства Российской Федерации № 452 от 16.05.2014 г.</w:t>
      </w:r>
      <w:r w:rsidRPr="00E1501E">
        <w:rPr>
          <w:rFonts w:eastAsia="Calibri Light"/>
          <w:b/>
          <w:bCs/>
          <w:color w:val="333333"/>
          <w:sz w:val="24"/>
          <w:szCs w:val="24"/>
        </w:rPr>
        <w:t xml:space="preserve"> «</w:t>
      </w:r>
      <w:r w:rsidRPr="00E1501E">
        <w:rPr>
          <w:rFonts w:eastAsia="Calibri Light"/>
          <w:sz w:val="24"/>
          <w:szCs w:val="24"/>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E1501E" w:rsidRPr="00E1501E" w:rsidRDefault="00E1501E" w:rsidP="00E1501E">
      <w:pPr>
        <w:numPr>
          <w:ilvl w:val="0"/>
          <w:numId w:val="47"/>
        </w:numPr>
        <w:shd w:val="clear" w:color="auto" w:fill="FFFFFF"/>
        <w:spacing w:after="0" w:line="360" w:lineRule="auto"/>
        <w:ind w:left="0" w:firstLine="426"/>
        <w:contextualSpacing/>
        <w:jc w:val="both"/>
        <w:rPr>
          <w:rFonts w:ascii="Roboto" w:eastAsia="Times New Roman" w:hAnsi="Roboto" w:cs="Times New Roman"/>
          <w:color w:val="969595"/>
          <w:sz w:val="24"/>
          <w:szCs w:val="24"/>
          <w:lang w:eastAsia="ru-RU"/>
        </w:rPr>
      </w:pPr>
      <w:r w:rsidRPr="00E1501E">
        <w:rPr>
          <w:rFonts w:eastAsia="Times New Roman" w:cs="Times New Roman"/>
          <w:color w:val="000000"/>
          <w:sz w:val="24"/>
          <w:szCs w:val="24"/>
          <w:lang w:eastAsia="ru-RU"/>
        </w:rPr>
        <w:t xml:space="preserve">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(ред.</w:t>
      </w:r>
      <w:r w:rsidRPr="00E1501E">
        <w:rPr>
          <w:sz w:val="24"/>
          <w:szCs w:val="24"/>
        </w:rPr>
        <w:t xml:space="preserve"> </w:t>
      </w:r>
      <w:r w:rsidRPr="00E1501E">
        <w:rPr>
          <w:rFonts w:eastAsia="Times New Roman" w:cs="Times New Roman"/>
          <w:color w:val="000000"/>
          <w:sz w:val="24"/>
          <w:szCs w:val="24"/>
          <w:lang w:eastAsia="ru-RU"/>
        </w:rPr>
        <w:t>от 27.05.2023 г.).</w:t>
      </w:r>
    </w:p>
    <w:p w:rsidR="00E1501E" w:rsidRPr="00E1501E" w:rsidRDefault="00E1501E" w:rsidP="00E1501E">
      <w:pPr>
        <w:numPr>
          <w:ilvl w:val="0"/>
          <w:numId w:val="1"/>
        </w:numPr>
        <w:tabs>
          <w:tab w:val="left" w:pos="284"/>
        </w:tabs>
        <w:spacing w:after="0" w:line="360" w:lineRule="auto"/>
        <w:ind w:left="0" w:firstLine="426"/>
        <w:jc w:val="both"/>
        <w:rPr>
          <w:rFonts w:cs="Times New Roman"/>
          <w:sz w:val="24"/>
          <w:szCs w:val="24"/>
        </w:rPr>
      </w:pPr>
      <w:r w:rsidRPr="00E1501E">
        <w:rPr>
          <w:rFonts w:cs="Times New Roman"/>
          <w:sz w:val="24"/>
          <w:szCs w:val="24"/>
        </w:rPr>
        <w:t>Постановление Правительства Российской Федерации от 06.09.2012 № 889 (ред. от 30.01.2021 г.) «О выводе в ремонт и из эксплуатации источников тепловой энергии и тепловых сетей»;</w:t>
      </w:r>
    </w:p>
    <w:p w:rsidR="00E1501E" w:rsidRPr="00E1501E" w:rsidRDefault="00E1501E" w:rsidP="00E1501E">
      <w:pPr>
        <w:numPr>
          <w:ilvl w:val="0"/>
          <w:numId w:val="1"/>
        </w:numPr>
        <w:spacing w:after="0" w:line="360" w:lineRule="auto"/>
        <w:ind w:left="0" w:firstLine="426"/>
        <w:jc w:val="both"/>
        <w:rPr>
          <w:rFonts w:cs="Times New Roman"/>
          <w:spacing w:val="-3"/>
          <w:sz w:val="24"/>
          <w:szCs w:val="24"/>
        </w:rPr>
      </w:pPr>
      <w:r w:rsidRPr="00E1501E">
        <w:rPr>
          <w:rFonts w:cs="Times New Roman"/>
          <w:sz w:val="24"/>
          <w:szCs w:val="24"/>
        </w:rPr>
        <w:t>Постановление Правительства Российской Федерации от 05.07.2018 № 787 (ред. от 30.11.2021 г.) «О подключении (технологическом присоединении) к системам теплоснабжения, не дискриминационном доступе к услугам в сфере теплоснабжения, изменение и признание утратившими силу некоторых актов Правительства Российской Федерации»;</w:t>
      </w:r>
    </w:p>
    <w:p w:rsidR="00E1501E" w:rsidRPr="00E1501E" w:rsidRDefault="00E1501E" w:rsidP="00E1501E">
      <w:pPr>
        <w:numPr>
          <w:ilvl w:val="0"/>
          <w:numId w:val="1"/>
        </w:numPr>
        <w:tabs>
          <w:tab w:val="left" w:pos="0"/>
        </w:tabs>
        <w:spacing w:after="0" w:line="360" w:lineRule="auto"/>
        <w:ind w:left="0" w:firstLine="426"/>
        <w:jc w:val="both"/>
        <w:rPr>
          <w:rFonts w:cs="Times New Roman"/>
          <w:sz w:val="24"/>
          <w:szCs w:val="24"/>
        </w:rPr>
      </w:pPr>
      <w:r w:rsidRPr="00E1501E">
        <w:rPr>
          <w:rFonts w:cs="Times New Roman"/>
          <w:sz w:val="24"/>
          <w:szCs w:val="24"/>
        </w:rPr>
        <w:t>Постановление Правительства Российской Федерации от 06.05.2011 № 354 (ред. от 11.04.2024 г.) «О предоставлении коммунальных услуг собственникам и пользователям помещений в многоквартирных домах и жилых домов»;</w:t>
      </w:r>
    </w:p>
    <w:p w:rsidR="00E1501E" w:rsidRPr="00E1501E" w:rsidRDefault="00E1501E" w:rsidP="00E1501E">
      <w:pPr>
        <w:numPr>
          <w:ilvl w:val="0"/>
          <w:numId w:val="1"/>
        </w:numPr>
        <w:tabs>
          <w:tab w:val="left" w:pos="0"/>
        </w:tabs>
        <w:spacing w:after="0" w:line="360" w:lineRule="auto"/>
        <w:ind w:left="0" w:firstLine="426"/>
        <w:jc w:val="both"/>
        <w:rPr>
          <w:rFonts w:cs="Times New Roman"/>
          <w:sz w:val="24"/>
          <w:szCs w:val="24"/>
        </w:rPr>
      </w:pPr>
      <w:r w:rsidRPr="00E1501E">
        <w:rPr>
          <w:rFonts w:cs="Times New Roman"/>
          <w:sz w:val="24"/>
          <w:szCs w:val="24"/>
        </w:rPr>
        <w:t>Распоряжение Правительства Российской Федерации от 13.11.2009 №</w:t>
      </w:r>
      <w:r w:rsidRPr="00E1501E">
        <w:rPr>
          <w:rFonts w:cs="Times New Roman"/>
          <w:sz w:val="24"/>
          <w:szCs w:val="24"/>
          <w:lang w:val="en-US"/>
        </w:rPr>
        <w:t> </w:t>
      </w:r>
      <w:r w:rsidRPr="00E1501E">
        <w:rPr>
          <w:rFonts w:cs="Times New Roman"/>
          <w:sz w:val="24"/>
          <w:szCs w:val="24"/>
        </w:rPr>
        <w:t>1715-р «Об Энергетической стратегии России на период до 2030 года»;</w:t>
      </w:r>
    </w:p>
    <w:p w:rsidR="00E1501E" w:rsidRPr="00E1501E" w:rsidRDefault="00E1501E" w:rsidP="00E1501E">
      <w:pPr>
        <w:numPr>
          <w:ilvl w:val="0"/>
          <w:numId w:val="1"/>
        </w:numPr>
        <w:tabs>
          <w:tab w:val="left" w:pos="0"/>
        </w:tabs>
        <w:spacing w:after="0" w:line="360" w:lineRule="auto"/>
        <w:ind w:left="0" w:firstLine="426"/>
        <w:jc w:val="both"/>
        <w:rPr>
          <w:rFonts w:cs="Times New Roman"/>
          <w:sz w:val="24"/>
          <w:szCs w:val="24"/>
        </w:rPr>
      </w:pPr>
      <w:r w:rsidRPr="00E1501E">
        <w:rPr>
          <w:rFonts w:cs="Times New Roman"/>
          <w:sz w:val="24"/>
          <w:szCs w:val="24"/>
        </w:rPr>
        <w:t>Приказ Минэнерго России от 30.12.2008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 (с изменениями 10 августа 2012 г.);</w:t>
      </w:r>
    </w:p>
    <w:p w:rsidR="00E1501E" w:rsidRPr="00E1501E" w:rsidRDefault="00E1501E" w:rsidP="00E1501E">
      <w:pPr>
        <w:numPr>
          <w:ilvl w:val="0"/>
          <w:numId w:val="1"/>
        </w:numPr>
        <w:shd w:val="clear" w:color="auto" w:fill="FFFFFF"/>
        <w:tabs>
          <w:tab w:val="left" w:pos="0"/>
        </w:tabs>
        <w:spacing w:after="0" w:line="360" w:lineRule="auto"/>
        <w:ind w:left="0" w:firstLine="567"/>
        <w:contextualSpacing/>
        <w:jc w:val="both"/>
        <w:rPr>
          <w:rFonts w:ascii="Roboto" w:eastAsia="Times New Roman" w:hAnsi="Roboto" w:cs="Times New Roman"/>
          <w:color w:val="969595"/>
          <w:sz w:val="24"/>
          <w:szCs w:val="24"/>
          <w:lang w:eastAsia="ru-RU"/>
        </w:rPr>
      </w:pPr>
      <w:r w:rsidRPr="00E1501E">
        <w:rPr>
          <w:rFonts w:eastAsia="Times New Roman" w:cs="Times New Roman"/>
          <w:color w:val="000000"/>
          <w:sz w:val="24"/>
          <w:szCs w:val="24"/>
          <w:lang w:eastAsia="ru-RU"/>
        </w:rPr>
        <w:lastRenderedPageBreak/>
        <w:t>Постановление Правительства РФ от 31 декабря 2021 г. N 2602 "О внесении изменений в постановление Правительства Российской Федерации от 22 октября 2012 г. N 1075" «О ценообразовании в сфере теплоснабжения»;</w:t>
      </w:r>
    </w:p>
    <w:p w:rsidR="00E1501E" w:rsidRPr="00E1501E" w:rsidRDefault="00E1501E" w:rsidP="00E1501E">
      <w:pPr>
        <w:numPr>
          <w:ilvl w:val="0"/>
          <w:numId w:val="1"/>
        </w:numPr>
        <w:tabs>
          <w:tab w:val="left" w:pos="0"/>
        </w:tabs>
        <w:spacing w:after="0" w:line="360" w:lineRule="auto"/>
        <w:ind w:left="0" w:firstLine="567"/>
        <w:jc w:val="both"/>
        <w:rPr>
          <w:rFonts w:cs="Times New Roman"/>
          <w:sz w:val="24"/>
          <w:szCs w:val="24"/>
        </w:rPr>
      </w:pPr>
      <w:r w:rsidRPr="00E1501E">
        <w:rPr>
          <w:rFonts w:cs="Times New Roman"/>
          <w:sz w:val="24"/>
          <w:szCs w:val="24"/>
        </w:rPr>
        <w:t>Письмо Министерства строительства и жилищно-коммунального хозяйства РФ от 6 мая 2021 г. № 10776-ОГ/04 «О продолжительности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p w:rsidR="00E1501E" w:rsidRPr="00E1501E" w:rsidRDefault="00E1501E" w:rsidP="00E1501E">
      <w:pPr>
        <w:numPr>
          <w:ilvl w:val="0"/>
          <w:numId w:val="1"/>
        </w:numPr>
        <w:tabs>
          <w:tab w:val="left" w:pos="0"/>
        </w:tabs>
        <w:spacing w:after="0" w:line="360" w:lineRule="auto"/>
        <w:ind w:left="0" w:firstLine="426"/>
        <w:jc w:val="both"/>
        <w:rPr>
          <w:rFonts w:cs="Times New Roman"/>
          <w:sz w:val="24"/>
          <w:szCs w:val="24"/>
        </w:rPr>
      </w:pPr>
      <w:r w:rsidRPr="00E1501E">
        <w:rPr>
          <w:rFonts w:cs="Times New Roman"/>
          <w:sz w:val="24"/>
          <w:szCs w:val="24"/>
        </w:rPr>
        <w:t>Свод правил СП 124.13330.2012 «СНиП 41-02-2003 Тепловые сети»;</w:t>
      </w:r>
    </w:p>
    <w:p w:rsidR="00E1501E" w:rsidRPr="00E1501E" w:rsidRDefault="00E1501E" w:rsidP="00E1501E">
      <w:pPr>
        <w:numPr>
          <w:ilvl w:val="0"/>
          <w:numId w:val="1"/>
        </w:numPr>
        <w:tabs>
          <w:tab w:val="left" w:pos="0"/>
        </w:tabs>
        <w:spacing w:after="0" w:line="360" w:lineRule="auto"/>
        <w:jc w:val="both"/>
        <w:rPr>
          <w:rFonts w:cs="Times New Roman"/>
          <w:sz w:val="24"/>
          <w:szCs w:val="24"/>
        </w:rPr>
      </w:pPr>
      <w:r w:rsidRPr="00E1501E">
        <w:rPr>
          <w:rFonts w:cs="Times New Roman"/>
          <w:sz w:val="24"/>
          <w:szCs w:val="24"/>
        </w:rPr>
        <w:t>Свод правил СП 131.13330.2020 Строительная климатология СНиП 23-01-99*»;</w:t>
      </w:r>
    </w:p>
    <w:p w:rsidR="00E1501E" w:rsidRPr="00E1501E" w:rsidRDefault="00E1501E" w:rsidP="00E1501E">
      <w:pPr>
        <w:numPr>
          <w:ilvl w:val="0"/>
          <w:numId w:val="1"/>
        </w:numPr>
        <w:tabs>
          <w:tab w:val="left" w:pos="0"/>
          <w:tab w:val="left" w:pos="709"/>
        </w:tabs>
        <w:spacing w:after="0" w:line="360" w:lineRule="auto"/>
        <w:ind w:left="0" w:firstLine="426"/>
        <w:jc w:val="both"/>
        <w:rPr>
          <w:rFonts w:cs="Times New Roman"/>
          <w:sz w:val="24"/>
          <w:szCs w:val="24"/>
        </w:rPr>
      </w:pPr>
      <w:r w:rsidRPr="00E1501E">
        <w:rPr>
          <w:rFonts w:cs="Times New Roman"/>
          <w:sz w:val="24"/>
          <w:szCs w:val="24"/>
        </w:rPr>
        <w:t xml:space="preserve">Свод правил СП 61.13330.2012 «СНиП 41-03-2003 Тепловая изоляция оборудования и трубопроводов»; </w:t>
      </w:r>
    </w:p>
    <w:p w:rsidR="00E1501E" w:rsidRPr="00E1501E" w:rsidRDefault="00E1501E" w:rsidP="00E1501E">
      <w:pPr>
        <w:shd w:val="clear" w:color="auto" w:fill="FFFFFF"/>
        <w:tabs>
          <w:tab w:val="left" w:pos="0"/>
        </w:tabs>
        <w:spacing w:after="0" w:line="360" w:lineRule="auto"/>
        <w:ind w:firstLine="426"/>
        <w:contextualSpacing/>
        <w:jc w:val="both"/>
        <w:rPr>
          <w:rFonts w:cs="Times New Roman"/>
          <w:sz w:val="24"/>
          <w:szCs w:val="24"/>
        </w:rPr>
      </w:pPr>
      <w:r w:rsidRPr="00E1501E">
        <w:rPr>
          <w:rFonts w:cs="Times New Roman"/>
          <w:sz w:val="24"/>
          <w:szCs w:val="24"/>
        </w:rPr>
        <w:t>-    Свод правил СП 89.13330.2016 «СНиП II-35-76 Котельные установки»;</w:t>
      </w:r>
    </w:p>
    <w:p w:rsidR="00E1501E" w:rsidRPr="00E1501E" w:rsidRDefault="00E1501E" w:rsidP="00E1501E">
      <w:pPr>
        <w:numPr>
          <w:ilvl w:val="0"/>
          <w:numId w:val="46"/>
        </w:numPr>
        <w:tabs>
          <w:tab w:val="left" w:pos="0"/>
        </w:tabs>
        <w:spacing w:after="0" w:line="360" w:lineRule="auto"/>
        <w:ind w:left="0" w:firstLine="426"/>
        <w:jc w:val="both"/>
        <w:rPr>
          <w:rFonts w:cs="Times New Roman"/>
          <w:sz w:val="24"/>
          <w:szCs w:val="24"/>
        </w:rPr>
      </w:pPr>
      <w:r w:rsidRPr="00E1501E">
        <w:rPr>
          <w:rFonts w:cs="Times New Roman"/>
          <w:sz w:val="24"/>
          <w:szCs w:val="24"/>
        </w:rPr>
        <w:t>Приказ Минстроя № 421/пр от 04.08.2020, утвердивший новую Методику определения сметной стоимости на территории Российской Федерации;</w:t>
      </w:r>
    </w:p>
    <w:p w:rsidR="00E1501E" w:rsidRPr="00E1501E" w:rsidRDefault="00E1501E" w:rsidP="00E1501E">
      <w:pPr>
        <w:shd w:val="clear" w:color="auto" w:fill="FFFFFF"/>
        <w:tabs>
          <w:tab w:val="left" w:pos="0"/>
        </w:tabs>
        <w:spacing w:after="0" w:line="360" w:lineRule="auto"/>
        <w:ind w:firstLine="426"/>
        <w:contextualSpacing/>
        <w:jc w:val="both"/>
        <w:rPr>
          <w:rFonts w:cs="Times New Roman"/>
          <w:sz w:val="24"/>
          <w:szCs w:val="24"/>
        </w:rPr>
      </w:pPr>
      <w:r w:rsidRPr="00E1501E">
        <w:rPr>
          <w:rFonts w:cs="Times New Roman"/>
          <w:sz w:val="24"/>
          <w:szCs w:val="24"/>
        </w:rPr>
        <w:t>-  Приказ Минстроя России № 812/пр от 21.12.2020 «Реестр сметных нормативов новых Методик по разработке и применению нормативов накладных и сметной прибыли».</w:t>
      </w:r>
    </w:p>
    <w:p w:rsidR="00441D70" w:rsidRDefault="00441D70" w:rsidP="00441D70">
      <w:pPr>
        <w:pStyle w:val="afff9"/>
      </w:pPr>
    </w:p>
    <w:p w:rsidR="00441D70" w:rsidRDefault="00441D70" w:rsidP="00441D70">
      <w:pPr>
        <w:pStyle w:val="afff9"/>
      </w:pPr>
    </w:p>
    <w:p w:rsidR="00441D70" w:rsidRDefault="00441D70" w:rsidP="00441D70">
      <w:pPr>
        <w:pStyle w:val="afff9"/>
      </w:pPr>
    </w:p>
    <w:p w:rsidR="005A0F71" w:rsidRDefault="005A0F71" w:rsidP="00441D70">
      <w:pPr>
        <w:pStyle w:val="afff9"/>
      </w:pPr>
    </w:p>
    <w:p w:rsidR="005A0F71" w:rsidRDefault="005A0F71" w:rsidP="00441D70">
      <w:pPr>
        <w:pStyle w:val="afff9"/>
      </w:pPr>
    </w:p>
    <w:p w:rsidR="005A0F71" w:rsidRDefault="005A0F71"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E37662" w:rsidRDefault="00E37662" w:rsidP="00441D70">
      <w:pPr>
        <w:pStyle w:val="afff9"/>
      </w:pPr>
    </w:p>
    <w:p w:rsidR="005A0F71" w:rsidRDefault="005A0F71" w:rsidP="00441D70">
      <w:pPr>
        <w:pStyle w:val="afff9"/>
      </w:pPr>
    </w:p>
    <w:p w:rsidR="005A0F71" w:rsidRDefault="005A0F71"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D506C2" w:rsidRDefault="00D506C2" w:rsidP="00441D70">
      <w:pPr>
        <w:pStyle w:val="afff9"/>
      </w:pPr>
    </w:p>
    <w:p w:rsidR="00854B06" w:rsidRPr="00FA0A50" w:rsidRDefault="00854B06" w:rsidP="00837D7C">
      <w:pPr>
        <w:pStyle w:val="1"/>
        <w:spacing w:line="360" w:lineRule="auto"/>
        <w:ind w:left="0" w:right="-1" w:firstLine="567"/>
        <w:jc w:val="both"/>
        <w:rPr>
          <w:sz w:val="24"/>
          <w:szCs w:val="24"/>
          <w:lang w:val="ru-RU"/>
        </w:rPr>
      </w:pPr>
      <w:bookmarkStart w:id="26" w:name="_Toc168652500"/>
      <w:r w:rsidRPr="00FA0A50">
        <w:rPr>
          <w:sz w:val="24"/>
          <w:szCs w:val="24"/>
          <w:lang w:val="ru-RU"/>
        </w:rPr>
        <w:lastRenderedPageBreak/>
        <w:t>РАЗДЕЛ 1. ПОКАЗАТЕЛИ</w:t>
      </w:r>
      <w:r w:rsidR="00C321F3">
        <w:rPr>
          <w:sz w:val="24"/>
          <w:szCs w:val="24"/>
          <w:lang w:val="ru-RU"/>
        </w:rPr>
        <w:t xml:space="preserve"> СУЩЕСТВУЮЩЕГО И</w:t>
      </w:r>
      <w:r w:rsidRPr="00FA0A50">
        <w:rPr>
          <w:sz w:val="24"/>
          <w:szCs w:val="24"/>
          <w:lang w:val="ru-RU"/>
        </w:rPr>
        <w:t xml:space="preserve"> ПЕРСПЕКТИВНОГО СПРОСА НА ТЕПЛОВУЮ ЭНЕРГИЮ (МОЩНОСТЬ) И ТЕПЛОНОСИТЕЛЬ В УСТАНОВЛЕННЫХ ГРАНИЦАХ ТЕРРИТОРИИ ПОСЕЛЕНИЯ, </w:t>
      </w:r>
      <w:r w:rsidR="004B6BE5">
        <w:rPr>
          <w:sz w:val="24"/>
          <w:szCs w:val="24"/>
          <w:lang w:val="ru-RU"/>
        </w:rPr>
        <w:t>МУНИЦИПАЛЬНОГО ОБРАЗОВАНИЯ</w:t>
      </w:r>
      <w:bookmarkEnd w:id="24"/>
      <w:bookmarkEnd w:id="25"/>
      <w:r w:rsidR="00837D7C">
        <w:rPr>
          <w:sz w:val="24"/>
          <w:szCs w:val="24"/>
          <w:lang w:val="ru-RU"/>
        </w:rPr>
        <w:t>, ГОРОДА ФЕДЕРАЛЬНОГО ЗНАЧЕНИЯ</w:t>
      </w:r>
      <w:bookmarkEnd w:id="26"/>
    </w:p>
    <w:p w:rsidR="008813AB" w:rsidRDefault="006A26F5" w:rsidP="00CD1AE6">
      <w:pPr>
        <w:pStyle w:val="7"/>
        <w:spacing w:before="0"/>
        <w:ind w:firstLine="567"/>
        <w:jc w:val="both"/>
        <w:rPr>
          <w:rFonts w:ascii="Times New Roman" w:hAnsi="Times New Roman"/>
          <w:b/>
          <w:i w:val="0"/>
          <w:sz w:val="24"/>
          <w:szCs w:val="24"/>
          <w:lang w:val="ru-RU"/>
        </w:rPr>
      </w:pPr>
      <w:bookmarkStart w:id="27" w:name="_Toc32305883"/>
      <w:bookmarkStart w:id="28" w:name="_Toc168652501"/>
      <w:r w:rsidRPr="00123EB0">
        <w:rPr>
          <w:rFonts w:ascii="Times New Roman" w:hAnsi="Times New Roman"/>
          <w:b/>
          <w:i w:val="0"/>
          <w:sz w:val="24"/>
          <w:szCs w:val="24"/>
          <w:lang w:val="ru-RU"/>
        </w:rPr>
        <w:t xml:space="preserve">а) </w:t>
      </w:r>
      <w:r w:rsidR="00837D7C">
        <w:rPr>
          <w:rFonts w:ascii="Times New Roman" w:hAnsi="Times New Roman"/>
          <w:b/>
          <w:i w:val="0"/>
          <w:sz w:val="24"/>
          <w:szCs w:val="24"/>
          <w:lang w:val="ru-RU"/>
        </w:rPr>
        <w:t xml:space="preserve">величины существующей отапливаемой </w:t>
      </w:r>
      <w:r w:rsidRPr="00123EB0">
        <w:rPr>
          <w:rFonts w:ascii="Times New Roman" w:hAnsi="Times New Roman"/>
          <w:b/>
          <w:i w:val="0"/>
          <w:sz w:val="24"/>
          <w:szCs w:val="24"/>
          <w:lang w:val="ru-RU"/>
        </w:rPr>
        <w:t>площадь строительных фондов и приросты</w:t>
      </w:r>
      <w:r w:rsidR="00CC56D7">
        <w:rPr>
          <w:rFonts w:ascii="Times New Roman" w:hAnsi="Times New Roman"/>
          <w:b/>
          <w:i w:val="0"/>
          <w:sz w:val="24"/>
          <w:szCs w:val="24"/>
          <w:lang w:val="ru-RU"/>
        </w:rPr>
        <w:t xml:space="preserve"> отапливаемой</w:t>
      </w:r>
      <w:r w:rsidRPr="00123EB0">
        <w:rPr>
          <w:rFonts w:ascii="Times New Roman" w:hAnsi="Times New Roman"/>
          <w:b/>
          <w:i w:val="0"/>
          <w:sz w:val="24"/>
          <w:szCs w:val="24"/>
          <w:lang w:val="ru-RU"/>
        </w:rPr>
        <w:t xml:space="preserve"> площади строительных фондов по расчетным элементам территориального деления с разделением объектов строительства на многоквартирные дома, </w:t>
      </w:r>
      <w:r w:rsidR="005301F5">
        <w:rPr>
          <w:rFonts w:ascii="Times New Roman" w:hAnsi="Times New Roman"/>
          <w:b/>
          <w:i w:val="0"/>
          <w:sz w:val="24"/>
          <w:szCs w:val="24"/>
          <w:lang w:val="ru-RU"/>
        </w:rPr>
        <w:t xml:space="preserve">индивидуальные </w:t>
      </w:r>
      <w:r w:rsidRPr="00123EB0">
        <w:rPr>
          <w:rFonts w:ascii="Times New Roman" w:hAnsi="Times New Roman"/>
          <w:b/>
          <w:i w:val="0"/>
          <w:sz w:val="24"/>
          <w:szCs w:val="24"/>
          <w:lang w:val="ru-RU"/>
        </w:rPr>
        <w:t>жилые дома, общественные здания и производственные здания промышленных предприятий по этапам – на каждый год первого 5-летнего периода и на последующие 5 летние периоды (далее этапы)</w:t>
      </w:r>
      <w:bookmarkEnd w:id="27"/>
      <w:bookmarkEnd w:id="28"/>
    </w:p>
    <w:p w:rsidR="007D33C0" w:rsidRDefault="008068BB" w:rsidP="008068BB">
      <w:pPr>
        <w:pStyle w:val="a6"/>
        <w:spacing w:before="120" w:line="360" w:lineRule="auto"/>
        <w:ind w:firstLine="567"/>
        <w:jc w:val="both"/>
        <w:rPr>
          <w:lang w:val="ru-RU"/>
        </w:rPr>
      </w:pPr>
      <w:r>
        <w:rPr>
          <w:lang w:val="ru-RU"/>
        </w:rPr>
        <w:t>В соответствии</w:t>
      </w:r>
      <w:r w:rsidR="00311027" w:rsidRPr="007D33C0">
        <w:rPr>
          <w:lang w:val="ru-RU"/>
        </w:rPr>
        <w:t xml:space="preserve"> </w:t>
      </w:r>
      <w:r w:rsidR="00441D70">
        <w:rPr>
          <w:lang w:val="ru-RU"/>
        </w:rPr>
        <w:t xml:space="preserve">с </w:t>
      </w:r>
      <w:r w:rsidR="00311027" w:rsidRPr="007D33C0">
        <w:rPr>
          <w:lang w:val="ru-RU"/>
        </w:rPr>
        <w:t>Генеральн</w:t>
      </w:r>
      <w:r w:rsidR="00441D70">
        <w:rPr>
          <w:lang w:val="ru-RU"/>
        </w:rPr>
        <w:t>ым планом</w:t>
      </w:r>
      <w:r w:rsidR="00311027" w:rsidRPr="007D33C0">
        <w:rPr>
          <w:lang w:val="ru-RU"/>
        </w:rPr>
        <w:t xml:space="preserve"> современный жилищный фонд </w:t>
      </w:r>
      <w:r w:rsidR="00D24848">
        <w:rPr>
          <w:lang w:val="ru-RU"/>
        </w:rPr>
        <w:t xml:space="preserve">муниципального образования </w:t>
      </w:r>
      <w:r w:rsidR="00D506C2">
        <w:rPr>
          <w:lang w:val="ru-RU"/>
        </w:rPr>
        <w:t>Подозерское</w:t>
      </w:r>
      <w:r w:rsidR="00441D70">
        <w:rPr>
          <w:lang w:val="ru-RU"/>
        </w:rPr>
        <w:t xml:space="preserve"> сельское поселение</w:t>
      </w:r>
      <w:r w:rsidR="00D24848">
        <w:rPr>
          <w:lang w:val="ru-RU"/>
        </w:rPr>
        <w:t xml:space="preserve"> </w:t>
      </w:r>
      <w:r w:rsidR="00311027" w:rsidRPr="007D33C0">
        <w:rPr>
          <w:lang w:val="ru-RU"/>
        </w:rPr>
        <w:t>представлен</w:t>
      </w:r>
      <w:r w:rsidR="00EE68E9" w:rsidRPr="007D33C0">
        <w:rPr>
          <w:lang w:val="ru-RU"/>
        </w:rPr>
        <w:t xml:space="preserve"> зоной застройки </w:t>
      </w:r>
      <w:r w:rsidR="007D33C0" w:rsidRPr="003733CD">
        <w:rPr>
          <w:lang w:val="ru-RU"/>
        </w:rPr>
        <w:t>смешанного</w:t>
      </w:r>
      <w:r w:rsidR="005D439B">
        <w:rPr>
          <w:lang w:val="ru-RU"/>
        </w:rPr>
        <w:t xml:space="preserve"> </w:t>
      </w:r>
      <w:r w:rsidR="007D33C0" w:rsidRPr="003733CD">
        <w:rPr>
          <w:lang w:val="ru-RU"/>
        </w:rPr>
        <w:t>типа:</w:t>
      </w:r>
      <w:r w:rsidR="005D439B">
        <w:rPr>
          <w:lang w:val="ru-RU"/>
        </w:rPr>
        <w:t xml:space="preserve"> </w:t>
      </w:r>
      <w:r w:rsidR="007D33C0" w:rsidRPr="003733CD">
        <w:rPr>
          <w:lang w:val="ru-RU"/>
        </w:rPr>
        <w:t>индивидуальными</w:t>
      </w:r>
      <w:r w:rsidR="005D439B">
        <w:rPr>
          <w:lang w:val="ru-RU"/>
        </w:rPr>
        <w:t xml:space="preserve"> </w:t>
      </w:r>
      <w:r w:rsidR="007D33C0" w:rsidRPr="003733CD">
        <w:rPr>
          <w:lang w:val="ru-RU"/>
        </w:rPr>
        <w:t>жилыми</w:t>
      </w:r>
      <w:r w:rsidR="005D439B">
        <w:rPr>
          <w:lang w:val="ru-RU"/>
        </w:rPr>
        <w:t xml:space="preserve"> </w:t>
      </w:r>
      <w:r w:rsidR="007D33C0" w:rsidRPr="003733CD">
        <w:rPr>
          <w:lang w:val="ru-RU"/>
        </w:rPr>
        <w:t>домами</w:t>
      </w:r>
      <w:r w:rsidR="005D439B">
        <w:rPr>
          <w:lang w:val="ru-RU"/>
        </w:rPr>
        <w:t xml:space="preserve"> </w:t>
      </w:r>
      <w:r w:rsidR="007D33C0" w:rsidRPr="003733CD">
        <w:rPr>
          <w:lang w:val="ru-RU"/>
        </w:rPr>
        <w:t>и</w:t>
      </w:r>
      <w:r w:rsidR="005D439B">
        <w:rPr>
          <w:lang w:val="ru-RU"/>
        </w:rPr>
        <w:t xml:space="preserve"> </w:t>
      </w:r>
      <w:r w:rsidR="007D33C0" w:rsidRPr="003733CD">
        <w:rPr>
          <w:lang w:val="ru-RU"/>
        </w:rPr>
        <w:t>многоквартирными</w:t>
      </w:r>
      <w:r w:rsidR="005D439B">
        <w:rPr>
          <w:lang w:val="ru-RU"/>
        </w:rPr>
        <w:t xml:space="preserve"> </w:t>
      </w:r>
      <w:r w:rsidR="007D33C0" w:rsidRPr="003733CD">
        <w:rPr>
          <w:lang w:val="ru-RU"/>
        </w:rPr>
        <w:t>жилыми</w:t>
      </w:r>
      <w:r w:rsidR="005D439B">
        <w:rPr>
          <w:lang w:val="ru-RU"/>
        </w:rPr>
        <w:t xml:space="preserve"> </w:t>
      </w:r>
      <w:r w:rsidR="007D33C0" w:rsidRPr="003733CD">
        <w:rPr>
          <w:lang w:val="ru-RU"/>
        </w:rPr>
        <w:t>домами.</w:t>
      </w:r>
    </w:p>
    <w:p w:rsidR="002D6EA4" w:rsidRPr="002D6EA4" w:rsidRDefault="002D6EA4" w:rsidP="002D6EA4">
      <w:pPr>
        <w:suppressAutoHyphens/>
        <w:spacing w:after="0" w:line="360" w:lineRule="auto"/>
        <w:ind w:firstLine="567"/>
        <w:jc w:val="both"/>
        <w:rPr>
          <w:rFonts w:eastAsia="Calibri" w:cs="Times New Roman"/>
          <w:sz w:val="24"/>
          <w:szCs w:val="24"/>
        </w:rPr>
      </w:pPr>
      <w:r w:rsidRPr="002D6EA4">
        <w:rPr>
          <w:rFonts w:eastAsia="Calibri" w:cs="Times New Roman"/>
          <w:sz w:val="24"/>
          <w:szCs w:val="24"/>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связи с этим обеспечение качественным жильем населения </w:t>
      </w:r>
      <w:r w:rsidR="004B6BE5">
        <w:rPr>
          <w:rFonts w:eastAsia="Calibri" w:cs="Times New Roman"/>
          <w:sz w:val="24"/>
          <w:szCs w:val="24"/>
        </w:rPr>
        <w:t xml:space="preserve">муниципального образования </w:t>
      </w:r>
      <w:r w:rsidR="00D506C2">
        <w:rPr>
          <w:rFonts w:eastAsia="Calibri" w:cs="Times New Roman"/>
          <w:sz w:val="24"/>
          <w:szCs w:val="24"/>
        </w:rPr>
        <w:t>Подозерское</w:t>
      </w:r>
      <w:r w:rsidR="00441D70">
        <w:rPr>
          <w:rFonts w:eastAsia="Calibri" w:cs="Times New Roman"/>
          <w:sz w:val="24"/>
          <w:szCs w:val="24"/>
        </w:rPr>
        <w:t xml:space="preserve"> сельское поселение</w:t>
      </w:r>
      <w:r w:rsidRPr="002D6EA4">
        <w:rPr>
          <w:rFonts w:eastAsia="Calibri" w:cs="Times New Roman"/>
          <w:sz w:val="24"/>
          <w:szCs w:val="24"/>
        </w:rPr>
        <w:t xml:space="preserve"> является одной из важнейших социальных задач, стоящих перед администрацией.</w:t>
      </w:r>
    </w:p>
    <w:p w:rsidR="00E808A5" w:rsidRDefault="00D73B2D" w:rsidP="00441D70">
      <w:pPr>
        <w:pStyle w:val="a3"/>
        <w:spacing w:after="0" w:line="360" w:lineRule="auto"/>
        <w:ind w:left="0" w:firstLine="567"/>
        <w:jc w:val="both"/>
        <w:rPr>
          <w:rFonts w:eastAsia="Calibri" w:cs="Times New Roman"/>
          <w:sz w:val="24"/>
          <w:szCs w:val="24"/>
        </w:rPr>
      </w:pPr>
      <w:r>
        <w:rPr>
          <w:rFonts w:eastAsia="Calibri" w:cs="Times New Roman"/>
          <w:sz w:val="24"/>
          <w:szCs w:val="24"/>
        </w:rPr>
        <w:t>Предпола</w:t>
      </w:r>
      <w:r w:rsidR="00F10A58">
        <w:rPr>
          <w:rFonts w:eastAsia="Calibri" w:cs="Times New Roman"/>
          <w:sz w:val="24"/>
          <w:szCs w:val="24"/>
        </w:rPr>
        <w:t>гаемое н</w:t>
      </w:r>
      <w:r w:rsidR="00E808A5" w:rsidRPr="00123EB0">
        <w:rPr>
          <w:rFonts w:eastAsia="Calibri" w:cs="Times New Roman"/>
          <w:sz w:val="24"/>
          <w:szCs w:val="24"/>
        </w:rPr>
        <w:t>овое жилищное строительство полностью размещается в нынешних границах</w:t>
      </w:r>
      <w:r w:rsidR="00DD1949">
        <w:rPr>
          <w:rFonts w:eastAsia="Calibri" w:cs="Times New Roman"/>
          <w:sz w:val="24"/>
          <w:szCs w:val="24"/>
        </w:rPr>
        <w:t xml:space="preserve"> </w:t>
      </w:r>
      <w:r w:rsidR="00582932">
        <w:rPr>
          <w:sz w:val="24"/>
        </w:rPr>
        <w:t>города</w:t>
      </w:r>
      <w:r w:rsidR="00E808A5" w:rsidRPr="00123EB0">
        <w:rPr>
          <w:rFonts w:eastAsia="Calibri" w:cs="Times New Roman"/>
          <w:sz w:val="24"/>
          <w:szCs w:val="24"/>
        </w:rPr>
        <w:t>.</w:t>
      </w:r>
    </w:p>
    <w:p w:rsidR="00EF1871" w:rsidRDefault="00EF1871" w:rsidP="00EF1871">
      <w:pPr>
        <w:suppressAutoHyphens/>
        <w:spacing w:after="0" w:line="360" w:lineRule="auto"/>
        <w:ind w:firstLine="567"/>
        <w:jc w:val="both"/>
        <w:rPr>
          <w:rFonts w:eastAsia="Calibri" w:cs="Times New Roman"/>
          <w:sz w:val="24"/>
          <w:szCs w:val="24"/>
        </w:rPr>
      </w:pPr>
      <w:r w:rsidRPr="00EF1871">
        <w:rPr>
          <w:rFonts w:eastAsia="Calibri" w:cs="Times New Roman"/>
          <w:sz w:val="24"/>
          <w:szCs w:val="24"/>
        </w:rPr>
        <w:t>Жилая застройка представлена многоквартирными малоэтажными и средне</w:t>
      </w:r>
      <w:r w:rsidR="0011535F">
        <w:rPr>
          <w:rFonts w:eastAsia="Calibri" w:cs="Times New Roman"/>
          <w:sz w:val="24"/>
          <w:szCs w:val="24"/>
        </w:rPr>
        <w:t xml:space="preserve"> </w:t>
      </w:r>
      <w:r w:rsidRPr="00EF1871">
        <w:rPr>
          <w:rFonts w:eastAsia="Calibri" w:cs="Times New Roman"/>
          <w:sz w:val="24"/>
          <w:szCs w:val="24"/>
        </w:rPr>
        <w:t>этажными домами, а также индивидуальными жилыми домами.</w:t>
      </w:r>
    </w:p>
    <w:p w:rsidR="0031424A" w:rsidRDefault="0031424A" w:rsidP="0031424A">
      <w:pPr>
        <w:suppressAutoHyphens/>
        <w:spacing w:before="120" w:after="0" w:line="360" w:lineRule="auto"/>
        <w:ind w:firstLine="567"/>
        <w:jc w:val="both"/>
        <w:rPr>
          <w:rFonts w:eastAsia="Calibri"/>
          <w:sz w:val="24"/>
          <w:szCs w:val="24"/>
          <w:lang w:eastAsia="zh-CN"/>
        </w:rPr>
      </w:pPr>
      <w:r w:rsidRPr="00E1501E">
        <w:rPr>
          <w:rFonts w:eastAsia="Calibri"/>
          <w:sz w:val="24"/>
          <w:szCs w:val="24"/>
          <w:lang w:eastAsia="zh-CN"/>
        </w:rPr>
        <w:t xml:space="preserve">Собственником объектов теплоснабжения является муниципальное образование </w:t>
      </w:r>
      <w:r w:rsidR="00D506C2">
        <w:rPr>
          <w:rFonts w:eastAsia="Calibri"/>
          <w:sz w:val="24"/>
          <w:szCs w:val="24"/>
          <w:lang w:eastAsia="zh-CN"/>
        </w:rPr>
        <w:t>Подозерское</w:t>
      </w:r>
      <w:r w:rsidR="00441D70">
        <w:rPr>
          <w:rFonts w:eastAsia="Calibri"/>
          <w:sz w:val="24"/>
          <w:szCs w:val="24"/>
          <w:lang w:eastAsia="zh-CN"/>
        </w:rPr>
        <w:t xml:space="preserve"> сельское поселение Комсомольского муниципального района Ивановской области</w:t>
      </w:r>
      <w:r w:rsidRPr="00E1501E">
        <w:rPr>
          <w:rFonts w:eastAsia="Calibri"/>
          <w:sz w:val="24"/>
          <w:szCs w:val="24"/>
          <w:lang w:eastAsia="zh-CN"/>
        </w:rPr>
        <w:t xml:space="preserve">. </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 xml:space="preserve">Централизованное теплоснабжение </w:t>
      </w:r>
      <w:r w:rsidR="00D506C2">
        <w:rPr>
          <w:rFonts w:eastAsia="Calibri" w:cs="Times New Roman"/>
          <w:sz w:val="24"/>
          <w:szCs w:val="24"/>
        </w:rPr>
        <w:t>Подозерского</w:t>
      </w:r>
      <w:r w:rsidRPr="00E90133">
        <w:rPr>
          <w:rFonts w:eastAsia="Calibri" w:cs="Times New Roman"/>
          <w:sz w:val="24"/>
          <w:szCs w:val="24"/>
        </w:rPr>
        <w:t xml:space="preserve"> сельского поселения (далее </w:t>
      </w:r>
      <w:r w:rsidR="00D506C2">
        <w:rPr>
          <w:rFonts w:eastAsia="Calibri" w:cs="Times New Roman"/>
          <w:sz w:val="24"/>
          <w:szCs w:val="24"/>
        </w:rPr>
        <w:t>Подозерского</w:t>
      </w:r>
      <w:r w:rsidRPr="00E90133">
        <w:rPr>
          <w:rFonts w:eastAsia="Calibri" w:cs="Times New Roman"/>
          <w:sz w:val="24"/>
          <w:szCs w:val="24"/>
        </w:rPr>
        <w:t xml:space="preserve"> СП) осуществляется в </w:t>
      </w:r>
      <w:r w:rsidR="00E13E3A">
        <w:rPr>
          <w:rFonts w:eastAsia="Calibri" w:cs="Times New Roman"/>
          <w:sz w:val="24"/>
          <w:szCs w:val="24"/>
        </w:rPr>
        <w:t>одном</w:t>
      </w:r>
      <w:r w:rsidRPr="00E90133">
        <w:rPr>
          <w:rFonts w:eastAsia="Calibri" w:cs="Times New Roman"/>
          <w:sz w:val="24"/>
          <w:szCs w:val="24"/>
        </w:rPr>
        <w:t xml:space="preserve"> населенн</w:t>
      </w:r>
      <w:r w:rsidR="00E13E3A">
        <w:rPr>
          <w:rFonts w:eastAsia="Calibri" w:cs="Times New Roman"/>
          <w:sz w:val="24"/>
          <w:szCs w:val="24"/>
        </w:rPr>
        <w:t>ом</w:t>
      </w:r>
      <w:r w:rsidRPr="00E90133">
        <w:rPr>
          <w:rFonts w:eastAsia="Calibri" w:cs="Times New Roman"/>
          <w:sz w:val="24"/>
          <w:szCs w:val="24"/>
        </w:rPr>
        <w:t xml:space="preserve"> пункт</w:t>
      </w:r>
      <w:r w:rsidR="00E13E3A">
        <w:rPr>
          <w:rFonts w:eastAsia="Calibri" w:cs="Times New Roman"/>
          <w:sz w:val="24"/>
          <w:szCs w:val="24"/>
        </w:rPr>
        <w:t>е</w:t>
      </w:r>
      <w:r w:rsidRPr="00E90133">
        <w:rPr>
          <w:rFonts w:eastAsia="Calibri" w:cs="Times New Roman"/>
          <w:sz w:val="24"/>
          <w:szCs w:val="24"/>
        </w:rPr>
        <w:t>:</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 xml:space="preserve">- </w:t>
      </w:r>
      <w:r w:rsidR="00E13E3A">
        <w:rPr>
          <w:rFonts w:eastAsia="Calibri" w:cs="Times New Roman"/>
          <w:sz w:val="24"/>
          <w:szCs w:val="24"/>
        </w:rPr>
        <w:t>с. Подозерский</w:t>
      </w:r>
      <w:r w:rsidRPr="00E90133">
        <w:rPr>
          <w:rFonts w:eastAsia="Calibri" w:cs="Times New Roman"/>
          <w:sz w:val="24"/>
          <w:szCs w:val="24"/>
        </w:rPr>
        <w:t>;</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 xml:space="preserve">Температурный график работы котельных - 95/70 0С. </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Материал теплоизоляции преимущественно – минеральная вата. Способ прокладки надземный, канальный и бесканальный. Тепловые сети находятся в удовлетворительном состоянии.</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В качестве котельно-печного топлива используется – каменный уголь.</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lastRenderedPageBreak/>
        <w:t>-</w:t>
      </w:r>
      <w:r w:rsidRPr="00E90133">
        <w:rPr>
          <w:rFonts w:eastAsia="Calibri" w:cs="Times New Roman"/>
          <w:sz w:val="24"/>
          <w:szCs w:val="24"/>
        </w:rPr>
        <w:tab/>
        <w:t>Температура наружного воздуха, расчетная для отопления и вентиляции: -30</w:t>
      </w:r>
      <w:r w:rsidRPr="00E90133">
        <w:rPr>
          <w:rFonts w:eastAsia="Calibri" w:cs="Times New Roman"/>
          <w:sz w:val="24"/>
          <w:szCs w:val="24"/>
          <w:vertAlign w:val="superscript"/>
        </w:rPr>
        <w:t>о</w:t>
      </w:r>
      <w:r w:rsidRPr="00E90133">
        <w:rPr>
          <w:rFonts w:eastAsia="Calibri" w:cs="Times New Roman"/>
          <w:sz w:val="24"/>
          <w:szCs w:val="24"/>
        </w:rPr>
        <w:t>С;</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Средняя температура наружного воздуха за отопительный сезон: -3,9</w:t>
      </w:r>
      <w:r w:rsidRPr="00E90133">
        <w:rPr>
          <w:rFonts w:eastAsia="Calibri" w:cs="Times New Roman"/>
          <w:sz w:val="24"/>
          <w:szCs w:val="24"/>
          <w:vertAlign w:val="superscript"/>
        </w:rPr>
        <w:t>О</w:t>
      </w:r>
      <w:r w:rsidRPr="00E90133">
        <w:rPr>
          <w:rFonts w:eastAsia="Calibri" w:cs="Times New Roman"/>
          <w:sz w:val="24"/>
          <w:szCs w:val="24"/>
        </w:rPr>
        <w:t>С;</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Температура внутреннего воздуха в жилых домах:  +18 ОС;</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Расчетная скорость ветра в отопительный период: 4,2 м/с;</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 xml:space="preserve">Продолжительность отопительного периода:  208 </w:t>
      </w:r>
      <w:r>
        <w:rPr>
          <w:rFonts w:eastAsia="Calibri" w:cs="Times New Roman"/>
          <w:sz w:val="24"/>
          <w:szCs w:val="24"/>
        </w:rPr>
        <w:t>дней.</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D329A8" w:rsidRPr="00E90133" w:rsidRDefault="00D329A8" w:rsidP="00D329A8">
      <w:pPr>
        <w:spacing w:after="0" w:line="360" w:lineRule="auto"/>
        <w:ind w:firstLine="567"/>
        <w:jc w:val="both"/>
        <w:rPr>
          <w:rFonts w:eastAsia="Calibri" w:cs="Times New Roman"/>
          <w:sz w:val="24"/>
          <w:szCs w:val="24"/>
        </w:rPr>
      </w:pPr>
      <w:r w:rsidRPr="00E90133">
        <w:rPr>
          <w:rFonts w:eastAsia="Calibri" w:cs="Times New Roman"/>
          <w:sz w:val="24"/>
          <w:szCs w:val="24"/>
        </w:rPr>
        <w:t>Зон</w:t>
      </w:r>
      <w:r w:rsidR="00E13E3A">
        <w:rPr>
          <w:rFonts w:eastAsia="Calibri" w:cs="Times New Roman"/>
          <w:sz w:val="24"/>
          <w:szCs w:val="24"/>
        </w:rPr>
        <w:t>а</w:t>
      </w:r>
      <w:r w:rsidRPr="00E90133">
        <w:rPr>
          <w:rFonts w:eastAsia="Calibri" w:cs="Times New Roman"/>
          <w:sz w:val="24"/>
          <w:szCs w:val="24"/>
        </w:rPr>
        <w:t xml:space="preserve"> действия теплоснабжающей организации соответствует зон</w:t>
      </w:r>
      <w:r w:rsidR="00E13E3A">
        <w:rPr>
          <w:rFonts w:eastAsia="Calibri" w:cs="Times New Roman"/>
          <w:sz w:val="24"/>
          <w:szCs w:val="24"/>
        </w:rPr>
        <w:t>е</w:t>
      </w:r>
      <w:r w:rsidRPr="00E90133">
        <w:rPr>
          <w:rFonts w:eastAsia="Calibri" w:cs="Times New Roman"/>
          <w:sz w:val="24"/>
          <w:szCs w:val="24"/>
        </w:rPr>
        <w:t xml:space="preserve"> действия источника тепловой энергии и определен</w:t>
      </w:r>
      <w:r w:rsidR="00E13E3A">
        <w:rPr>
          <w:rFonts w:eastAsia="Calibri" w:cs="Times New Roman"/>
          <w:sz w:val="24"/>
          <w:szCs w:val="24"/>
        </w:rPr>
        <w:t>о</w:t>
      </w:r>
      <w:r w:rsidRPr="00E90133">
        <w:rPr>
          <w:rFonts w:eastAsia="Calibri" w:cs="Times New Roman"/>
          <w:sz w:val="24"/>
          <w:szCs w:val="24"/>
        </w:rPr>
        <w:t xml:space="preserve"> как </w:t>
      </w:r>
      <w:r w:rsidR="00E13E3A">
        <w:rPr>
          <w:rFonts w:eastAsia="Calibri" w:cs="Times New Roman"/>
          <w:sz w:val="24"/>
          <w:szCs w:val="24"/>
        </w:rPr>
        <w:t>1</w:t>
      </w:r>
      <w:r w:rsidRPr="00E90133">
        <w:rPr>
          <w:rFonts w:eastAsia="Calibri" w:cs="Times New Roman"/>
          <w:sz w:val="24"/>
          <w:szCs w:val="24"/>
        </w:rPr>
        <w:t xml:space="preserve"> технологическ</w:t>
      </w:r>
      <w:r w:rsidR="00E13E3A">
        <w:rPr>
          <w:rFonts w:eastAsia="Calibri" w:cs="Times New Roman"/>
          <w:sz w:val="24"/>
          <w:szCs w:val="24"/>
        </w:rPr>
        <w:t>ая</w:t>
      </w:r>
      <w:r w:rsidRPr="00E90133">
        <w:rPr>
          <w:rFonts w:eastAsia="Calibri" w:cs="Times New Roman"/>
          <w:sz w:val="24"/>
          <w:szCs w:val="24"/>
        </w:rPr>
        <w:t xml:space="preserve"> зон</w:t>
      </w:r>
      <w:r w:rsidR="00E13E3A">
        <w:rPr>
          <w:rFonts w:eastAsia="Calibri" w:cs="Times New Roman"/>
          <w:sz w:val="24"/>
          <w:szCs w:val="24"/>
        </w:rPr>
        <w:t>а</w:t>
      </w:r>
      <w:r w:rsidRPr="00E90133">
        <w:rPr>
          <w:rFonts w:eastAsia="Calibri" w:cs="Times New Roman"/>
          <w:sz w:val="24"/>
          <w:szCs w:val="24"/>
        </w:rPr>
        <w:t>, в котор</w:t>
      </w:r>
      <w:r w:rsidR="00E13E3A">
        <w:rPr>
          <w:rFonts w:eastAsia="Calibri" w:cs="Times New Roman"/>
          <w:sz w:val="24"/>
          <w:szCs w:val="24"/>
        </w:rPr>
        <w:t>ой</w:t>
      </w:r>
      <w:r w:rsidRPr="00E90133">
        <w:rPr>
          <w:rFonts w:eastAsia="Calibri" w:cs="Times New Roman"/>
          <w:sz w:val="24"/>
          <w:szCs w:val="24"/>
        </w:rPr>
        <w:t xml:space="preserve"> потребители подключены к централизованной системе теплоснабжения, котор</w:t>
      </w:r>
      <w:r w:rsidR="00E13E3A">
        <w:rPr>
          <w:rFonts w:eastAsia="Calibri" w:cs="Times New Roman"/>
          <w:sz w:val="24"/>
          <w:szCs w:val="24"/>
        </w:rPr>
        <w:t>ая</w:t>
      </w:r>
      <w:r w:rsidRPr="00E90133">
        <w:rPr>
          <w:rFonts w:eastAsia="Calibri" w:cs="Times New Roman"/>
          <w:sz w:val="24"/>
          <w:szCs w:val="24"/>
        </w:rPr>
        <w:t xml:space="preserve"> включа</w:t>
      </w:r>
      <w:r w:rsidR="00E13E3A">
        <w:rPr>
          <w:rFonts w:eastAsia="Calibri" w:cs="Times New Roman"/>
          <w:sz w:val="24"/>
          <w:szCs w:val="24"/>
        </w:rPr>
        <w:t>е</w:t>
      </w:r>
      <w:r w:rsidRPr="00E90133">
        <w:rPr>
          <w:rFonts w:eastAsia="Calibri" w:cs="Times New Roman"/>
          <w:sz w:val="24"/>
          <w:szCs w:val="24"/>
        </w:rPr>
        <w:t>т в себя источник тепловой энергии:</w:t>
      </w:r>
    </w:p>
    <w:p w:rsidR="00D329A8" w:rsidRPr="00E90133" w:rsidRDefault="00D15169" w:rsidP="00D329A8">
      <w:pPr>
        <w:numPr>
          <w:ilvl w:val="0"/>
          <w:numId w:val="50"/>
        </w:numPr>
        <w:spacing w:after="0" w:line="360" w:lineRule="auto"/>
        <w:contextualSpacing/>
        <w:jc w:val="both"/>
        <w:rPr>
          <w:rFonts w:eastAsia="Calibri" w:cs="Times New Roman"/>
          <w:sz w:val="24"/>
          <w:szCs w:val="24"/>
          <w:lang w:val="x-none" w:eastAsia="x-none"/>
        </w:rPr>
      </w:pPr>
      <w:r>
        <w:rPr>
          <w:rFonts w:eastAsia="Calibri" w:cs="Times New Roman"/>
          <w:sz w:val="24"/>
          <w:szCs w:val="24"/>
          <w:lang w:val="x-none" w:eastAsia="x-none"/>
        </w:rPr>
        <w:t>Котельная с. Подозерский, ул. Ленина,12б</w:t>
      </w:r>
    </w:p>
    <w:p w:rsidR="0031424A" w:rsidRPr="00E1501E" w:rsidRDefault="0031424A" w:rsidP="0031424A">
      <w:pPr>
        <w:suppressAutoHyphens/>
        <w:spacing w:before="120" w:after="0" w:line="240" w:lineRule="auto"/>
        <w:ind w:firstLine="567"/>
        <w:jc w:val="both"/>
        <w:rPr>
          <w:rFonts w:eastAsia="Calibri"/>
          <w:sz w:val="24"/>
          <w:szCs w:val="24"/>
          <w:lang w:eastAsia="zh-CN"/>
        </w:rPr>
      </w:pPr>
      <w:r w:rsidRPr="00E1501E">
        <w:rPr>
          <w:rFonts w:eastAsia="Calibri"/>
          <w:sz w:val="24"/>
          <w:szCs w:val="24"/>
          <w:lang w:eastAsia="zh-CN"/>
        </w:rPr>
        <w:t xml:space="preserve">Зоны деятельности ресурсоснабжающих организаций определены в таблице </w:t>
      </w:r>
      <w:r w:rsidR="00441D70">
        <w:rPr>
          <w:rFonts w:eastAsia="Calibri"/>
          <w:sz w:val="24"/>
          <w:szCs w:val="24"/>
          <w:lang w:eastAsia="zh-CN"/>
        </w:rPr>
        <w:t>1.1</w:t>
      </w:r>
      <w:r w:rsidRPr="00E1501E">
        <w:rPr>
          <w:rFonts w:eastAsia="Calibri"/>
          <w:sz w:val="24"/>
          <w:szCs w:val="24"/>
          <w:lang w:eastAsia="zh-CN"/>
        </w:rPr>
        <w:t>.</w:t>
      </w:r>
    </w:p>
    <w:p w:rsidR="0031424A" w:rsidRDefault="0031424A" w:rsidP="0031424A">
      <w:pPr>
        <w:suppressAutoHyphens/>
        <w:spacing w:before="120" w:after="0" w:line="240" w:lineRule="auto"/>
        <w:ind w:firstLine="567"/>
        <w:rPr>
          <w:rFonts w:eastAsia="Calibri"/>
          <w:sz w:val="24"/>
          <w:szCs w:val="24"/>
          <w:lang w:eastAsia="zh-CN"/>
        </w:rPr>
      </w:pPr>
      <w:r>
        <w:rPr>
          <w:rFonts w:eastAsia="Calibri"/>
          <w:sz w:val="24"/>
          <w:szCs w:val="24"/>
          <w:lang w:eastAsia="zh-CN"/>
        </w:rPr>
        <w:t xml:space="preserve">Таблица </w:t>
      </w:r>
      <w:r w:rsidR="00441D70">
        <w:rPr>
          <w:rFonts w:eastAsia="Calibri"/>
          <w:sz w:val="24"/>
          <w:szCs w:val="24"/>
          <w:lang w:eastAsia="zh-CN"/>
        </w:rPr>
        <w:t>1.1</w:t>
      </w:r>
      <w:r w:rsidRPr="00E1501E">
        <w:rPr>
          <w:rFonts w:eastAsia="Calibri"/>
          <w:sz w:val="24"/>
          <w:szCs w:val="24"/>
          <w:lang w:eastAsia="zh-CN"/>
        </w:rPr>
        <w:t xml:space="preserve">. – Зоны деятельности теплоснабжающих организаций. </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D329A8" w:rsidRPr="00D329A8" w:rsidTr="00E13E3A">
        <w:trPr>
          <w:trHeight w:val="246"/>
        </w:trPr>
        <w:tc>
          <w:tcPr>
            <w:tcW w:w="3964" w:type="dxa"/>
            <w:vMerge w:val="restart"/>
            <w:shd w:val="clear" w:color="auto" w:fill="auto"/>
            <w:vAlign w:val="center"/>
            <w:hideMark/>
          </w:tcPr>
          <w:p w:rsidR="00D329A8" w:rsidRPr="00D329A8" w:rsidRDefault="00D329A8" w:rsidP="00D329A8">
            <w:pPr>
              <w:spacing w:after="0" w:line="240" w:lineRule="auto"/>
              <w:jc w:val="center"/>
              <w:rPr>
                <w:rFonts w:eastAsia="Times New Roman" w:cs="Times New Roman"/>
                <w:color w:val="000000"/>
                <w:sz w:val="20"/>
                <w:szCs w:val="20"/>
                <w:lang w:eastAsia="ru-RU"/>
              </w:rPr>
            </w:pPr>
            <w:r w:rsidRPr="00D329A8">
              <w:rPr>
                <w:rFonts w:eastAsia="Times New Roman" w:cs="Times New Roman"/>
                <w:color w:val="000000"/>
                <w:sz w:val="20"/>
                <w:szCs w:val="20"/>
                <w:lang w:eastAsia="ru-RU"/>
              </w:rPr>
              <w:t>Теплоснабжающие и/или теплосетевые организации</w:t>
            </w:r>
          </w:p>
        </w:tc>
        <w:tc>
          <w:tcPr>
            <w:tcW w:w="5387" w:type="dxa"/>
            <w:vMerge w:val="restart"/>
            <w:shd w:val="clear" w:color="auto" w:fill="auto"/>
            <w:vAlign w:val="center"/>
            <w:hideMark/>
          </w:tcPr>
          <w:p w:rsidR="00D329A8" w:rsidRPr="00D329A8" w:rsidRDefault="00D329A8" w:rsidP="00D329A8">
            <w:pPr>
              <w:spacing w:after="0" w:line="240" w:lineRule="auto"/>
              <w:jc w:val="center"/>
              <w:rPr>
                <w:rFonts w:eastAsia="Times New Roman" w:cs="Times New Roman"/>
                <w:color w:val="000000"/>
                <w:sz w:val="20"/>
                <w:szCs w:val="20"/>
                <w:lang w:eastAsia="ru-RU"/>
              </w:rPr>
            </w:pPr>
            <w:r w:rsidRPr="00D329A8">
              <w:rPr>
                <w:rFonts w:eastAsia="Times New Roman" w:cs="Times New Roman"/>
                <w:color w:val="000000"/>
                <w:sz w:val="20"/>
                <w:szCs w:val="20"/>
                <w:lang w:eastAsia="ru-RU"/>
              </w:rPr>
              <w:t>Наименование теплоисточника</w:t>
            </w:r>
          </w:p>
        </w:tc>
      </w:tr>
      <w:tr w:rsidR="00D329A8" w:rsidRPr="00D329A8" w:rsidTr="00E13E3A">
        <w:trPr>
          <w:trHeight w:val="360"/>
        </w:trPr>
        <w:tc>
          <w:tcPr>
            <w:tcW w:w="3964" w:type="dxa"/>
            <w:vMerge/>
            <w:vAlign w:val="center"/>
            <w:hideMark/>
          </w:tcPr>
          <w:p w:rsidR="00D329A8" w:rsidRPr="00D329A8" w:rsidRDefault="00D329A8" w:rsidP="00D329A8">
            <w:pPr>
              <w:spacing w:after="0" w:line="240" w:lineRule="auto"/>
              <w:rPr>
                <w:rFonts w:eastAsia="Times New Roman" w:cs="Times New Roman"/>
                <w:color w:val="000000"/>
                <w:sz w:val="20"/>
                <w:szCs w:val="20"/>
                <w:lang w:eastAsia="ru-RU"/>
              </w:rPr>
            </w:pPr>
          </w:p>
        </w:tc>
        <w:tc>
          <w:tcPr>
            <w:tcW w:w="5387" w:type="dxa"/>
            <w:vMerge/>
            <w:vAlign w:val="center"/>
            <w:hideMark/>
          </w:tcPr>
          <w:p w:rsidR="00D329A8" w:rsidRPr="00D329A8" w:rsidRDefault="00D329A8" w:rsidP="00D329A8">
            <w:pPr>
              <w:spacing w:after="0" w:line="240" w:lineRule="auto"/>
              <w:rPr>
                <w:rFonts w:eastAsia="Times New Roman" w:cs="Times New Roman"/>
                <w:color w:val="000000"/>
                <w:sz w:val="20"/>
                <w:szCs w:val="20"/>
                <w:lang w:eastAsia="ru-RU"/>
              </w:rPr>
            </w:pPr>
          </w:p>
        </w:tc>
      </w:tr>
      <w:tr w:rsidR="00D329A8" w:rsidRPr="00D329A8" w:rsidTr="00E13E3A">
        <w:trPr>
          <w:trHeight w:val="370"/>
        </w:trPr>
        <w:tc>
          <w:tcPr>
            <w:tcW w:w="3964" w:type="dxa"/>
            <w:vMerge/>
            <w:vAlign w:val="center"/>
            <w:hideMark/>
          </w:tcPr>
          <w:p w:rsidR="00D329A8" w:rsidRPr="00D329A8" w:rsidRDefault="00D329A8" w:rsidP="00D329A8">
            <w:pPr>
              <w:spacing w:after="0" w:line="240" w:lineRule="auto"/>
              <w:rPr>
                <w:rFonts w:eastAsia="Times New Roman" w:cs="Times New Roman"/>
                <w:color w:val="000000"/>
                <w:sz w:val="20"/>
                <w:szCs w:val="20"/>
                <w:lang w:eastAsia="ru-RU"/>
              </w:rPr>
            </w:pPr>
          </w:p>
        </w:tc>
        <w:tc>
          <w:tcPr>
            <w:tcW w:w="5387" w:type="dxa"/>
            <w:vMerge/>
            <w:vAlign w:val="center"/>
            <w:hideMark/>
          </w:tcPr>
          <w:p w:rsidR="00D329A8" w:rsidRPr="00D329A8" w:rsidRDefault="00D329A8" w:rsidP="00D329A8">
            <w:pPr>
              <w:spacing w:after="0" w:line="240" w:lineRule="auto"/>
              <w:rPr>
                <w:rFonts w:eastAsia="Times New Roman" w:cs="Times New Roman"/>
                <w:color w:val="000000"/>
                <w:sz w:val="20"/>
                <w:szCs w:val="20"/>
                <w:lang w:eastAsia="ru-RU"/>
              </w:rPr>
            </w:pPr>
          </w:p>
        </w:tc>
      </w:tr>
      <w:tr w:rsidR="00D329A8" w:rsidRPr="00D329A8" w:rsidTr="00E13E3A">
        <w:trPr>
          <w:trHeight w:val="374"/>
        </w:trPr>
        <w:tc>
          <w:tcPr>
            <w:tcW w:w="3964" w:type="dxa"/>
            <w:shd w:val="clear" w:color="auto" w:fill="auto"/>
            <w:noWrap/>
            <w:vAlign w:val="center"/>
            <w:hideMark/>
          </w:tcPr>
          <w:p w:rsidR="00D329A8" w:rsidRPr="00D329A8" w:rsidRDefault="00E13E3A" w:rsidP="00D329A8">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АО «Проектный Институт «Гипрокоммунэнерго»</w:t>
            </w:r>
          </w:p>
        </w:tc>
        <w:tc>
          <w:tcPr>
            <w:tcW w:w="5387" w:type="dxa"/>
            <w:shd w:val="clear" w:color="auto" w:fill="auto"/>
            <w:vAlign w:val="center"/>
            <w:hideMark/>
          </w:tcPr>
          <w:p w:rsidR="00D329A8" w:rsidRPr="00D329A8" w:rsidRDefault="00D15169" w:rsidP="00D329A8">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p>
        </w:tc>
      </w:tr>
    </w:tbl>
    <w:p w:rsidR="0031424A" w:rsidRDefault="0031424A" w:rsidP="00441D70">
      <w:pPr>
        <w:pStyle w:val="afff9"/>
        <w:rPr>
          <w:rFonts w:eastAsia="Calibri"/>
          <w:lang w:eastAsia="zh-CN" w:bidi="en-US"/>
        </w:rPr>
      </w:pPr>
    </w:p>
    <w:p w:rsidR="00A10218" w:rsidRDefault="00A10218" w:rsidP="00AF0BD2">
      <w:pPr>
        <w:spacing w:after="0" w:line="240" w:lineRule="auto"/>
        <w:ind w:firstLine="284"/>
        <w:jc w:val="both"/>
        <w:rPr>
          <w:rFonts w:cs="Times New Roman"/>
          <w:sz w:val="24"/>
          <w:szCs w:val="24"/>
        </w:rPr>
      </w:pPr>
      <w:r w:rsidRPr="0031424A">
        <w:rPr>
          <w:rFonts w:eastAsia="Times New Roman"/>
          <w:bCs/>
          <w:color w:val="00000A"/>
          <w:sz w:val="24"/>
          <w:szCs w:val="24"/>
          <w:lang w:eastAsia="ru-RU"/>
        </w:rPr>
        <w:t xml:space="preserve">Таблица </w:t>
      </w:r>
      <w:r w:rsidR="00475D38" w:rsidRPr="0031424A">
        <w:rPr>
          <w:rFonts w:eastAsia="Times New Roman"/>
          <w:bCs/>
          <w:color w:val="00000A"/>
          <w:sz w:val="24"/>
          <w:szCs w:val="24"/>
          <w:lang w:eastAsia="ru-RU"/>
        </w:rPr>
        <w:t>1</w:t>
      </w:r>
      <w:r w:rsidR="00441D70">
        <w:rPr>
          <w:rFonts w:eastAsia="Times New Roman"/>
          <w:bCs/>
          <w:color w:val="00000A"/>
          <w:sz w:val="24"/>
          <w:szCs w:val="24"/>
          <w:lang w:eastAsia="ru-RU"/>
        </w:rPr>
        <w:t>.2</w:t>
      </w:r>
      <w:r w:rsidRPr="0031424A">
        <w:rPr>
          <w:sz w:val="24"/>
          <w:szCs w:val="24"/>
        </w:rPr>
        <w:t xml:space="preserve">– </w:t>
      </w:r>
      <w:r w:rsidR="0031424A">
        <w:rPr>
          <w:rFonts w:cs="Times New Roman"/>
          <w:sz w:val="24"/>
          <w:szCs w:val="24"/>
        </w:rPr>
        <w:t>Н</w:t>
      </w:r>
      <w:r w:rsidRPr="0031424A">
        <w:rPr>
          <w:rFonts w:cs="Times New Roman"/>
          <w:sz w:val="24"/>
          <w:szCs w:val="24"/>
        </w:rPr>
        <w:t>агрузки источников тепловой энергии</w:t>
      </w:r>
      <w:r w:rsidR="00475D38" w:rsidRPr="0031424A">
        <w:rPr>
          <w:rFonts w:cs="Times New Roman"/>
          <w:sz w:val="24"/>
          <w:szCs w:val="24"/>
        </w:rPr>
        <w:t xml:space="preserve"> с централизованным отоплением</w:t>
      </w:r>
    </w:p>
    <w:p w:rsidR="0031424A" w:rsidRPr="0031424A" w:rsidRDefault="0031424A" w:rsidP="00AF0BD2">
      <w:pPr>
        <w:spacing w:after="0" w:line="240" w:lineRule="auto"/>
        <w:ind w:firstLine="284"/>
        <w:jc w:val="both"/>
        <w:rPr>
          <w:rFonts w:cs="Times New Roman"/>
          <w:sz w:val="24"/>
          <w:szCs w:val="24"/>
        </w:rPr>
      </w:pPr>
    </w:p>
    <w:tbl>
      <w:tblPr>
        <w:tblW w:w="93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83"/>
        <w:gridCol w:w="1508"/>
        <w:gridCol w:w="1493"/>
        <w:gridCol w:w="1227"/>
        <w:gridCol w:w="1140"/>
        <w:gridCol w:w="6"/>
      </w:tblGrid>
      <w:tr w:rsidR="00E13E3A" w:rsidRPr="00E13E3A" w:rsidTr="00E13E3A">
        <w:trPr>
          <w:gridAfter w:val="1"/>
          <w:wAfter w:w="6" w:type="dxa"/>
          <w:trHeight w:val="1090"/>
        </w:trPr>
        <w:tc>
          <w:tcPr>
            <w:tcW w:w="2405"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bookmarkStart w:id="29" w:name="_Toc32305885"/>
            <w:r w:rsidRPr="00E13E3A">
              <w:rPr>
                <w:rFonts w:eastAsia="Times New Roman" w:cs="Times New Roman"/>
                <w:color w:val="000000"/>
                <w:sz w:val="20"/>
                <w:szCs w:val="20"/>
                <w:lang w:eastAsia="ru-RU"/>
              </w:rPr>
              <w:t>Теплоснабжающие и/или теплосетевые организации</w:t>
            </w:r>
          </w:p>
        </w:tc>
        <w:tc>
          <w:tcPr>
            <w:tcW w:w="1583"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Наименование теплоисточника</w:t>
            </w:r>
          </w:p>
        </w:tc>
        <w:tc>
          <w:tcPr>
            <w:tcW w:w="1508"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Установленная мощность     котельной, Гкал/ч</w:t>
            </w:r>
          </w:p>
        </w:tc>
        <w:tc>
          <w:tcPr>
            <w:tcW w:w="1493"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 xml:space="preserve">Подключенная нагрузка отопление, </w:t>
            </w:r>
            <w:r w:rsidRPr="00E13E3A">
              <w:rPr>
                <w:rFonts w:eastAsia="Times New Roman" w:cs="Times New Roman"/>
                <w:color w:val="000000"/>
                <w:sz w:val="20"/>
                <w:szCs w:val="20"/>
                <w:lang w:eastAsia="ru-RU"/>
              </w:rPr>
              <w:br/>
              <w:t xml:space="preserve"> Гкал/час</w:t>
            </w:r>
          </w:p>
        </w:tc>
        <w:tc>
          <w:tcPr>
            <w:tcW w:w="1227"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ГВС, Гкал/час (или м3)</w:t>
            </w:r>
          </w:p>
        </w:tc>
        <w:tc>
          <w:tcPr>
            <w:tcW w:w="1140" w:type="dxa"/>
            <w:vMerge w:val="restart"/>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резервов (+) и дефицитов (-) тепловой мощности "нетто"</w:t>
            </w:r>
          </w:p>
        </w:tc>
      </w:tr>
      <w:tr w:rsidR="00E13E3A" w:rsidRPr="00E13E3A" w:rsidTr="00E13E3A">
        <w:trPr>
          <w:gridAfter w:val="1"/>
          <w:wAfter w:w="6" w:type="dxa"/>
          <w:trHeight w:val="360"/>
        </w:trPr>
        <w:tc>
          <w:tcPr>
            <w:tcW w:w="2405"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583"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508"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493"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227"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140"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r>
      <w:tr w:rsidR="00E13E3A" w:rsidRPr="00E13E3A" w:rsidTr="00E13E3A">
        <w:trPr>
          <w:gridAfter w:val="1"/>
          <w:wAfter w:w="6" w:type="dxa"/>
          <w:trHeight w:val="370"/>
        </w:trPr>
        <w:tc>
          <w:tcPr>
            <w:tcW w:w="2405"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583"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508"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493"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227"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c>
          <w:tcPr>
            <w:tcW w:w="1140" w:type="dxa"/>
            <w:vMerge/>
            <w:vAlign w:val="center"/>
            <w:hideMark/>
          </w:tcPr>
          <w:p w:rsidR="00E13E3A" w:rsidRPr="00E13E3A" w:rsidRDefault="00E13E3A" w:rsidP="00E13E3A">
            <w:pPr>
              <w:spacing w:after="0" w:line="240" w:lineRule="auto"/>
              <w:rPr>
                <w:rFonts w:eastAsia="Times New Roman" w:cs="Times New Roman"/>
                <w:color w:val="000000"/>
                <w:sz w:val="20"/>
                <w:szCs w:val="20"/>
                <w:lang w:eastAsia="ru-RU"/>
              </w:rPr>
            </w:pPr>
          </w:p>
        </w:tc>
      </w:tr>
      <w:tr w:rsidR="00E13E3A" w:rsidRPr="00E13E3A" w:rsidTr="00E13E3A">
        <w:trPr>
          <w:trHeight w:val="370"/>
        </w:trPr>
        <w:tc>
          <w:tcPr>
            <w:tcW w:w="9362" w:type="dxa"/>
            <w:gridSpan w:val="7"/>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2023 год</w:t>
            </w:r>
          </w:p>
        </w:tc>
      </w:tr>
      <w:tr w:rsidR="00E13E3A" w:rsidRPr="00E13E3A" w:rsidTr="00E13E3A">
        <w:trPr>
          <w:gridAfter w:val="1"/>
          <w:wAfter w:w="6" w:type="dxa"/>
          <w:trHeight w:val="540"/>
        </w:trPr>
        <w:tc>
          <w:tcPr>
            <w:tcW w:w="2405" w:type="dxa"/>
            <w:shd w:val="clear" w:color="auto" w:fill="auto"/>
            <w:noWrap/>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АО «Проектный Институт «Гипрокоммунэнерго»</w:t>
            </w:r>
          </w:p>
        </w:tc>
        <w:tc>
          <w:tcPr>
            <w:tcW w:w="1583" w:type="dxa"/>
            <w:shd w:val="clear" w:color="auto" w:fill="auto"/>
            <w:vAlign w:val="center"/>
            <w:hideMark/>
          </w:tcPr>
          <w:p w:rsidR="00E13E3A" w:rsidRPr="00E13E3A" w:rsidRDefault="00D15169" w:rsidP="00E13E3A">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r w:rsidR="00E13E3A" w:rsidRPr="00E13E3A">
              <w:rPr>
                <w:rFonts w:eastAsia="Times New Roman" w:cs="Times New Roman"/>
                <w:color w:val="000000"/>
                <w:sz w:val="20"/>
                <w:szCs w:val="20"/>
                <w:lang w:eastAsia="ru-RU"/>
              </w:rPr>
              <w:t>, ул. Ленина,12б</w:t>
            </w:r>
          </w:p>
        </w:tc>
        <w:tc>
          <w:tcPr>
            <w:tcW w:w="1508" w:type="dxa"/>
            <w:shd w:val="clear" w:color="auto" w:fill="auto"/>
            <w:noWrap/>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6,104</w:t>
            </w:r>
          </w:p>
        </w:tc>
        <w:tc>
          <w:tcPr>
            <w:tcW w:w="1493" w:type="dxa"/>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1,547</w:t>
            </w:r>
          </w:p>
        </w:tc>
        <w:tc>
          <w:tcPr>
            <w:tcW w:w="1227" w:type="dxa"/>
            <w:shd w:val="clear" w:color="auto" w:fill="auto"/>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отсутствует</w:t>
            </w:r>
          </w:p>
        </w:tc>
        <w:tc>
          <w:tcPr>
            <w:tcW w:w="1140" w:type="dxa"/>
            <w:shd w:val="clear" w:color="auto" w:fill="auto"/>
            <w:noWrap/>
            <w:vAlign w:val="center"/>
            <w:hideMark/>
          </w:tcPr>
          <w:p w:rsidR="00E13E3A" w:rsidRPr="00E13E3A" w:rsidRDefault="00E13E3A" w:rsidP="00E13E3A">
            <w:pPr>
              <w:spacing w:after="0" w:line="240" w:lineRule="auto"/>
              <w:jc w:val="center"/>
              <w:rPr>
                <w:rFonts w:eastAsia="Times New Roman" w:cs="Times New Roman"/>
                <w:color w:val="000000"/>
                <w:sz w:val="20"/>
                <w:szCs w:val="20"/>
                <w:lang w:eastAsia="ru-RU"/>
              </w:rPr>
            </w:pPr>
            <w:r w:rsidRPr="00E13E3A">
              <w:rPr>
                <w:rFonts w:eastAsia="Times New Roman" w:cs="Times New Roman"/>
                <w:color w:val="000000"/>
                <w:sz w:val="20"/>
                <w:szCs w:val="20"/>
                <w:lang w:eastAsia="ru-RU"/>
              </w:rPr>
              <w:t>4,557</w:t>
            </w:r>
          </w:p>
        </w:tc>
      </w:tr>
    </w:tbl>
    <w:p w:rsidR="00E13E3A" w:rsidRDefault="00E13E3A" w:rsidP="00475D38">
      <w:pPr>
        <w:pStyle w:val="a3"/>
        <w:spacing w:after="0" w:line="360" w:lineRule="auto"/>
        <w:ind w:left="0" w:firstLine="567"/>
        <w:jc w:val="both"/>
        <w:rPr>
          <w:rFonts w:cs="Times New Roman"/>
          <w:sz w:val="24"/>
          <w:szCs w:val="24"/>
        </w:rPr>
      </w:pPr>
    </w:p>
    <w:p w:rsidR="00C33A12" w:rsidRDefault="004A2F54" w:rsidP="00475D38">
      <w:pPr>
        <w:pStyle w:val="a3"/>
        <w:spacing w:after="0" w:line="360" w:lineRule="auto"/>
        <w:ind w:left="0" w:firstLine="567"/>
        <w:jc w:val="both"/>
        <w:rPr>
          <w:rFonts w:cs="Times New Roman"/>
          <w:sz w:val="24"/>
          <w:szCs w:val="24"/>
        </w:rPr>
      </w:pPr>
      <w:r>
        <w:rPr>
          <w:rFonts w:cs="Times New Roman"/>
          <w:sz w:val="24"/>
          <w:szCs w:val="24"/>
        </w:rPr>
        <w:t>Мощность установленного теплового оборудования достаточ</w:t>
      </w:r>
      <w:r w:rsidR="008068BB">
        <w:rPr>
          <w:rFonts w:cs="Times New Roman"/>
          <w:sz w:val="24"/>
          <w:szCs w:val="24"/>
        </w:rPr>
        <w:t>но</w:t>
      </w:r>
      <w:r>
        <w:rPr>
          <w:rFonts w:cs="Times New Roman"/>
          <w:sz w:val="24"/>
          <w:szCs w:val="24"/>
        </w:rPr>
        <w:t xml:space="preserve"> для покрытия пиковых нагрузок </w:t>
      </w:r>
      <w:r w:rsidR="00441D70">
        <w:rPr>
          <w:rFonts w:cs="Times New Roman"/>
          <w:sz w:val="24"/>
          <w:szCs w:val="24"/>
        </w:rPr>
        <w:t>потребителей</w:t>
      </w:r>
      <w:r>
        <w:rPr>
          <w:rFonts w:cs="Times New Roman"/>
          <w:sz w:val="24"/>
          <w:szCs w:val="24"/>
        </w:rPr>
        <w:t xml:space="preserve">. </w:t>
      </w:r>
    </w:p>
    <w:p w:rsidR="00BF02EC" w:rsidRDefault="00BF02EC" w:rsidP="0031424A">
      <w:pPr>
        <w:spacing w:after="0" w:line="360" w:lineRule="auto"/>
        <w:ind w:firstLine="567"/>
        <w:jc w:val="both"/>
        <w:rPr>
          <w:sz w:val="24"/>
          <w:szCs w:val="24"/>
        </w:rPr>
      </w:pPr>
      <w:r w:rsidRPr="00BF02EC">
        <w:rPr>
          <w:rFonts w:cs="Times New Roman"/>
          <w:sz w:val="24"/>
          <w:szCs w:val="24"/>
        </w:rPr>
        <w:lastRenderedPageBreak/>
        <w:t xml:space="preserve">Протяженность тепловых сетей по </w:t>
      </w:r>
      <w:r w:rsidR="0031424A">
        <w:rPr>
          <w:sz w:val="24"/>
          <w:szCs w:val="24"/>
        </w:rPr>
        <w:t xml:space="preserve">муниципальному образованию </w:t>
      </w:r>
      <w:r w:rsidR="00D506C2">
        <w:rPr>
          <w:sz w:val="24"/>
          <w:szCs w:val="24"/>
        </w:rPr>
        <w:t>Подозерское</w:t>
      </w:r>
      <w:r w:rsidR="00441D70">
        <w:rPr>
          <w:sz w:val="24"/>
          <w:szCs w:val="24"/>
        </w:rPr>
        <w:t xml:space="preserve"> сельское поселение</w:t>
      </w:r>
      <w:r w:rsidR="0031424A">
        <w:rPr>
          <w:sz w:val="24"/>
          <w:szCs w:val="24"/>
        </w:rPr>
        <w:t xml:space="preserve"> </w:t>
      </w:r>
      <w:r w:rsidR="00E13E3A" w:rsidRPr="00E13E3A">
        <w:rPr>
          <w:sz w:val="24"/>
          <w:szCs w:val="24"/>
        </w:rPr>
        <w:t>АО «Проектный Институт «Гипрокоммунэнерго»</w:t>
      </w:r>
      <w:r w:rsidR="00BB1A4D">
        <w:rPr>
          <w:sz w:val="24"/>
          <w:szCs w:val="24"/>
        </w:rPr>
        <w:t xml:space="preserve"> </w:t>
      </w:r>
      <w:r w:rsidR="0031424A">
        <w:rPr>
          <w:sz w:val="24"/>
          <w:szCs w:val="24"/>
        </w:rPr>
        <w:t>указана в таблице 1.</w:t>
      </w:r>
      <w:r w:rsidR="00441D70">
        <w:rPr>
          <w:sz w:val="24"/>
          <w:szCs w:val="24"/>
        </w:rPr>
        <w:t>3</w:t>
      </w:r>
      <w:r w:rsidR="0031424A">
        <w:rPr>
          <w:sz w:val="24"/>
          <w:szCs w:val="24"/>
        </w:rPr>
        <w:t xml:space="preserve">. </w:t>
      </w:r>
    </w:p>
    <w:p w:rsidR="000F02BE" w:rsidRDefault="000F02BE" w:rsidP="0031424A">
      <w:pPr>
        <w:spacing w:before="120" w:after="0" w:line="360" w:lineRule="auto"/>
        <w:ind w:firstLine="284"/>
        <w:jc w:val="both"/>
        <w:rPr>
          <w:rFonts w:cs="Times New Roman"/>
          <w:sz w:val="24"/>
          <w:szCs w:val="24"/>
        </w:rPr>
      </w:pPr>
      <w:r w:rsidRPr="0031424A">
        <w:rPr>
          <w:rFonts w:eastAsia="Times New Roman"/>
          <w:bCs/>
          <w:color w:val="00000A"/>
          <w:sz w:val="24"/>
          <w:szCs w:val="24"/>
          <w:lang w:eastAsia="ru-RU"/>
        </w:rPr>
        <w:t xml:space="preserve">Таблица </w:t>
      </w:r>
      <w:r w:rsidR="00880E50" w:rsidRPr="0031424A">
        <w:rPr>
          <w:rFonts w:eastAsia="Times New Roman"/>
          <w:bCs/>
          <w:color w:val="00000A"/>
          <w:sz w:val="24"/>
          <w:szCs w:val="24"/>
          <w:lang w:eastAsia="ru-RU"/>
        </w:rPr>
        <w:t>1.</w:t>
      </w:r>
      <w:r w:rsidR="00441D70">
        <w:rPr>
          <w:rFonts w:eastAsia="Times New Roman"/>
          <w:bCs/>
          <w:color w:val="00000A"/>
          <w:sz w:val="24"/>
          <w:szCs w:val="24"/>
          <w:lang w:eastAsia="ru-RU"/>
        </w:rPr>
        <w:t>3</w:t>
      </w:r>
      <w:r w:rsidRPr="0031424A">
        <w:rPr>
          <w:sz w:val="24"/>
          <w:szCs w:val="24"/>
        </w:rPr>
        <w:t xml:space="preserve">– </w:t>
      </w:r>
      <w:r w:rsidR="0031424A" w:rsidRPr="0031424A">
        <w:rPr>
          <w:rFonts w:cs="Times New Roman"/>
          <w:sz w:val="24"/>
          <w:szCs w:val="24"/>
        </w:rPr>
        <w:t xml:space="preserve">тепловые сети от котельных </w:t>
      </w:r>
      <w:r w:rsidR="00D506C2">
        <w:rPr>
          <w:rFonts w:cs="Times New Roman"/>
          <w:sz w:val="24"/>
          <w:szCs w:val="24"/>
        </w:rPr>
        <w:t>Подозерского</w:t>
      </w:r>
      <w:r w:rsidR="00441D70">
        <w:rPr>
          <w:rFonts w:cs="Times New Roman"/>
          <w:sz w:val="24"/>
          <w:szCs w:val="24"/>
        </w:rPr>
        <w:t xml:space="preserve"> СП</w:t>
      </w:r>
      <w:r w:rsidR="0031424A" w:rsidRPr="0031424A">
        <w:rPr>
          <w:rFonts w:cs="Times New Roman"/>
          <w:sz w:val="24"/>
          <w:szCs w:val="24"/>
        </w:rPr>
        <w:t xml:space="preserve"> в зоне деятельности </w:t>
      </w:r>
      <w:r w:rsidR="00E13E3A" w:rsidRPr="00E13E3A">
        <w:rPr>
          <w:rFonts w:cs="Times New Roman"/>
          <w:sz w:val="24"/>
          <w:szCs w:val="24"/>
        </w:rPr>
        <w:t>АО «Проектный Институт «Гипрокоммунэнерго»</w:t>
      </w:r>
      <w:r w:rsidR="0031424A" w:rsidRPr="0031424A">
        <w:rPr>
          <w:rFonts w:cs="Times New Roman"/>
          <w:sz w:val="24"/>
          <w:szCs w:val="24"/>
        </w:rPr>
        <w:t>.</w:t>
      </w:r>
    </w:p>
    <w:tbl>
      <w:tblPr>
        <w:tblW w:w="5441" w:type="pct"/>
        <w:tblInd w:w="-572" w:type="dxa"/>
        <w:tblLayout w:type="fixed"/>
        <w:tblLook w:val="04A0" w:firstRow="1" w:lastRow="0" w:firstColumn="1" w:lastColumn="0" w:noHBand="0" w:noVBand="1"/>
      </w:tblPr>
      <w:tblGrid>
        <w:gridCol w:w="756"/>
        <w:gridCol w:w="1339"/>
        <w:gridCol w:w="1208"/>
        <w:gridCol w:w="1348"/>
        <w:gridCol w:w="1273"/>
        <w:gridCol w:w="1123"/>
        <w:gridCol w:w="1435"/>
        <w:gridCol w:w="919"/>
        <w:gridCol w:w="1014"/>
      </w:tblGrid>
      <w:tr w:rsidR="00E13E3A" w:rsidRPr="00A767AA" w:rsidTr="00E56F1F">
        <w:trPr>
          <w:trHeight w:val="150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 п/п</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Начальный узел</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Конечный узел</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Длина участка, м (в двухтруб-ном исчислении)</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Внутренний диаметр обр., мм</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Глубина заложения труб, м</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Год ввода в эксплуатацию</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Год послед. капит. ремонта</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E13E3A" w:rsidRPr="00A767AA" w:rsidRDefault="00E13E3A" w:rsidP="00E56F1F">
            <w:pPr>
              <w:spacing w:after="0" w:line="240" w:lineRule="auto"/>
              <w:jc w:val="center"/>
              <w:rPr>
                <w:rFonts w:eastAsia="Times New Roman" w:cs="Times New Roman"/>
                <w:sz w:val="20"/>
                <w:szCs w:val="20"/>
              </w:rPr>
            </w:pPr>
            <w:r w:rsidRPr="00A767AA">
              <w:rPr>
                <w:rFonts w:eastAsia="Times New Roman" w:cs="Times New Roman"/>
                <w:sz w:val="20"/>
                <w:szCs w:val="20"/>
              </w:rPr>
              <w:t>Тип изоляции</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котельная</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123</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325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219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219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баня</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Индустриальная,2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31</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1999</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2004</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дет.сад</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lastRenderedPageBreak/>
              <w:t>21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ТКП</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Станционная,11А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Станционная,11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Станционная,13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ТК20</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2004</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МЧС</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219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219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219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Индустриальная,4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Первомайская</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37</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Ленина,20</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ТК30</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Первомайская,3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Первомайская,1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Ленина,22А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lastRenderedPageBreak/>
              <w:t>48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д.сад</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Ленина,26А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ТК40</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49</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ТК38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ТК23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Ленина,17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ТК45А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ТК45А</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Ленина,19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lastRenderedPageBreak/>
              <w:t>75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ТК49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дом культуры</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Спортивная,7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ТК55А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ТК55А</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Спортивная,9</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врезка</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Спортивная,2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Ленина,27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13</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Ленина,31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Ленина,33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1999</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ТК61</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Ленина,35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2016</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2004</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99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Советская,12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ТК65</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2004</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нач.школа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lastRenderedPageBreak/>
              <w:t>102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ТК65</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31</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2004</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ТК66</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Советская,16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ТК67</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больница(1ввод)</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ТК68</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89</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2015</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прачечная</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ТК68</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автогараж</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2012</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ТК69</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Школьная,2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110</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ТК70</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Школьная,4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111</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ТК71</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Школьная,6</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38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112</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Школьная</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45</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113</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ТК57</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ТК72</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42</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114</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нас.станция</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115</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сред.школа</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116</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ТК72</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46</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117</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спортзал</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18</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49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118</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ТК73</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ТК74</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70</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108</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минвата</w:t>
            </w:r>
          </w:p>
        </w:tc>
      </w:tr>
      <w:tr w:rsidR="00E13E3A" w:rsidRPr="00A767AA" w:rsidTr="00E56F1F">
        <w:trPr>
          <w:trHeight w:val="60"/>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119</w:t>
            </w:r>
          </w:p>
        </w:tc>
        <w:tc>
          <w:tcPr>
            <w:tcW w:w="643"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ТК74</w:t>
            </w:r>
          </w:p>
        </w:tc>
        <w:tc>
          <w:tcPr>
            <w:tcW w:w="580"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Школьная,3</w:t>
            </w:r>
          </w:p>
        </w:tc>
        <w:tc>
          <w:tcPr>
            <w:tcW w:w="64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15</w:t>
            </w:r>
          </w:p>
        </w:tc>
        <w:tc>
          <w:tcPr>
            <w:tcW w:w="61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57</w:t>
            </w:r>
          </w:p>
        </w:tc>
        <w:tc>
          <w:tcPr>
            <w:tcW w:w="53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0,8</w:t>
            </w:r>
          </w:p>
        </w:tc>
        <w:tc>
          <w:tcPr>
            <w:tcW w:w="689"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1989</w:t>
            </w:r>
          </w:p>
        </w:tc>
        <w:tc>
          <w:tcPr>
            <w:tcW w:w="441"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2014</w:t>
            </w:r>
          </w:p>
        </w:tc>
        <w:tc>
          <w:tcPr>
            <w:tcW w:w="487" w:type="pct"/>
            <w:tcBorders>
              <w:top w:val="nil"/>
              <w:left w:val="nil"/>
              <w:bottom w:val="single" w:sz="4" w:space="0" w:color="auto"/>
              <w:right w:val="single" w:sz="4" w:space="0" w:color="auto"/>
            </w:tcBorders>
            <w:shd w:val="clear" w:color="auto" w:fill="auto"/>
            <w:noWrap/>
            <w:vAlign w:val="center"/>
            <w:hideMark/>
          </w:tcPr>
          <w:p w:rsidR="00E13E3A" w:rsidRPr="00A767AA" w:rsidRDefault="00E13E3A" w:rsidP="00E56F1F">
            <w:pPr>
              <w:spacing w:after="0" w:line="240" w:lineRule="auto"/>
              <w:jc w:val="center"/>
              <w:rPr>
                <w:rFonts w:eastAsia="Times New Roman" w:cs="Times New Roman"/>
                <w:color w:val="000000"/>
                <w:sz w:val="20"/>
                <w:szCs w:val="20"/>
              </w:rPr>
            </w:pPr>
            <w:r w:rsidRPr="00A767AA">
              <w:rPr>
                <w:rFonts w:eastAsia="Times New Roman" w:cs="Times New Roman"/>
                <w:color w:val="000000"/>
                <w:sz w:val="20"/>
                <w:szCs w:val="20"/>
              </w:rPr>
              <w:t>ППУ</w:t>
            </w:r>
          </w:p>
        </w:tc>
      </w:tr>
    </w:tbl>
    <w:p w:rsidR="0031424A" w:rsidRDefault="0031424A" w:rsidP="0031424A">
      <w:pPr>
        <w:spacing w:after="0" w:line="360" w:lineRule="auto"/>
        <w:ind w:firstLine="567"/>
        <w:jc w:val="both"/>
        <w:rPr>
          <w:rFonts w:cs="Times New Roman"/>
          <w:sz w:val="24"/>
          <w:szCs w:val="24"/>
        </w:rPr>
      </w:pPr>
      <w:r w:rsidRPr="005058A9">
        <w:rPr>
          <w:rFonts w:cs="Times New Roman"/>
          <w:sz w:val="24"/>
          <w:szCs w:val="24"/>
        </w:rPr>
        <w:t>Теплоснабжение муниципального</w:t>
      </w:r>
      <w:r>
        <w:rPr>
          <w:rFonts w:cs="Times New Roman"/>
          <w:sz w:val="24"/>
          <w:szCs w:val="24"/>
        </w:rPr>
        <w:t xml:space="preserve"> образования </w:t>
      </w:r>
      <w:r w:rsidR="00D506C2">
        <w:rPr>
          <w:rFonts w:cs="Times New Roman"/>
          <w:sz w:val="24"/>
          <w:szCs w:val="24"/>
        </w:rPr>
        <w:t>Подозерского</w:t>
      </w:r>
      <w:r w:rsidR="00984EA6">
        <w:rPr>
          <w:rFonts w:cs="Times New Roman"/>
          <w:sz w:val="24"/>
          <w:szCs w:val="24"/>
        </w:rPr>
        <w:t xml:space="preserve"> СП</w:t>
      </w:r>
      <w:r>
        <w:rPr>
          <w:rFonts w:cs="Times New Roman"/>
          <w:sz w:val="24"/>
          <w:szCs w:val="24"/>
        </w:rPr>
        <w:t xml:space="preserve"> в котельных</w:t>
      </w:r>
      <w:r w:rsidRPr="005058A9">
        <w:rPr>
          <w:rFonts w:cs="Times New Roman"/>
          <w:sz w:val="24"/>
          <w:szCs w:val="24"/>
        </w:rPr>
        <w:t xml:space="preserve"> </w:t>
      </w:r>
      <w:r w:rsidR="00E13E3A" w:rsidRPr="00E13E3A">
        <w:rPr>
          <w:rFonts w:cs="Times New Roman"/>
          <w:sz w:val="24"/>
          <w:szCs w:val="24"/>
        </w:rPr>
        <w:t>АО «Проектный Институт «Гипрокоммунэнерго»</w:t>
      </w:r>
      <w:r>
        <w:rPr>
          <w:rFonts w:cs="Times New Roman"/>
          <w:sz w:val="24"/>
          <w:szCs w:val="24"/>
        </w:rPr>
        <w:t xml:space="preserve"> осуществляется по закрытой </w:t>
      </w:r>
      <w:r w:rsidRPr="005058A9">
        <w:rPr>
          <w:rFonts w:cs="Times New Roman"/>
          <w:sz w:val="24"/>
          <w:szCs w:val="24"/>
        </w:rPr>
        <w:t>двухтрубной системе.</w:t>
      </w:r>
    </w:p>
    <w:p w:rsidR="0031424A" w:rsidRDefault="0031424A" w:rsidP="0031424A">
      <w:pPr>
        <w:spacing w:after="0" w:line="360" w:lineRule="auto"/>
        <w:ind w:firstLine="567"/>
        <w:jc w:val="both"/>
        <w:rPr>
          <w:rFonts w:cs="Times New Roman"/>
          <w:sz w:val="24"/>
          <w:szCs w:val="24"/>
        </w:rPr>
      </w:pPr>
      <w:r>
        <w:rPr>
          <w:rFonts w:cs="Times New Roman"/>
          <w:sz w:val="24"/>
          <w:szCs w:val="24"/>
        </w:rPr>
        <w:t>Передача тепло</w:t>
      </w:r>
      <w:r w:rsidRPr="005058A9">
        <w:rPr>
          <w:rFonts w:cs="Times New Roman"/>
          <w:sz w:val="24"/>
          <w:szCs w:val="24"/>
        </w:rPr>
        <w:t>вой энергии от источника до потребителей осуществляется посредством магистральных и распределительных тепловых сетей с подачей тепловой эн</w:t>
      </w:r>
      <w:r>
        <w:rPr>
          <w:rFonts w:cs="Times New Roman"/>
          <w:sz w:val="24"/>
          <w:szCs w:val="24"/>
        </w:rPr>
        <w:t>ергии, на отопление и горячее во</w:t>
      </w:r>
      <w:r w:rsidRPr="005058A9">
        <w:rPr>
          <w:rFonts w:cs="Times New Roman"/>
          <w:sz w:val="24"/>
          <w:szCs w:val="24"/>
        </w:rPr>
        <w:t>доснабжение. С</w:t>
      </w:r>
      <w:r>
        <w:rPr>
          <w:rFonts w:cs="Times New Roman"/>
          <w:sz w:val="24"/>
          <w:szCs w:val="24"/>
        </w:rPr>
        <w:t xml:space="preserve">ети теплоснабжения выполнены в </w:t>
      </w:r>
      <w:r w:rsidRPr="005058A9">
        <w:rPr>
          <w:rFonts w:cs="Times New Roman"/>
          <w:sz w:val="24"/>
          <w:szCs w:val="24"/>
        </w:rPr>
        <w:t>двухтрубном исполнении, способ прокладки тепловых сетей канальный,</w:t>
      </w:r>
      <w:r>
        <w:rPr>
          <w:rFonts w:cs="Times New Roman"/>
          <w:sz w:val="24"/>
          <w:szCs w:val="24"/>
        </w:rPr>
        <w:t xml:space="preserve"> </w:t>
      </w:r>
      <w:r w:rsidRPr="005058A9">
        <w:rPr>
          <w:rFonts w:cs="Times New Roman"/>
          <w:sz w:val="24"/>
          <w:szCs w:val="24"/>
        </w:rPr>
        <w:t>бесканальный, надземный. Теплоносител</w:t>
      </w:r>
      <w:r>
        <w:rPr>
          <w:rFonts w:cs="Times New Roman"/>
          <w:sz w:val="24"/>
          <w:szCs w:val="24"/>
        </w:rPr>
        <w:t>ь в ма</w:t>
      </w:r>
      <w:r w:rsidRPr="005058A9">
        <w:rPr>
          <w:rFonts w:cs="Times New Roman"/>
          <w:sz w:val="24"/>
          <w:szCs w:val="24"/>
        </w:rPr>
        <w:t xml:space="preserve">гистральных тепловых сетях – вода с параметрами </w:t>
      </w:r>
      <w:r w:rsidR="00984EA6">
        <w:rPr>
          <w:rFonts w:cs="Times New Roman"/>
          <w:sz w:val="24"/>
          <w:szCs w:val="24"/>
        </w:rPr>
        <w:t xml:space="preserve">              </w:t>
      </w:r>
      <w:r>
        <w:rPr>
          <w:rFonts w:cs="Times New Roman"/>
          <w:sz w:val="24"/>
          <w:szCs w:val="24"/>
        </w:rPr>
        <w:t xml:space="preserve">95-70 °С, </w:t>
      </w:r>
      <w:r w:rsidRPr="005058A9">
        <w:rPr>
          <w:rFonts w:cs="Times New Roman"/>
          <w:sz w:val="24"/>
          <w:szCs w:val="24"/>
        </w:rPr>
        <w:t>во внутриквартальных – 95-70° С</w:t>
      </w:r>
      <w:r w:rsidR="00984EA6">
        <w:rPr>
          <w:rFonts w:cs="Times New Roman"/>
          <w:sz w:val="24"/>
          <w:szCs w:val="24"/>
        </w:rPr>
        <w:t xml:space="preserve">. </w:t>
      </w:r>
      <w:r w:rsidRPr="005058A9">
        <w:rPr>
          <w:rFonts w:cs="Times New Roman"/>
          <w:sz w:val="24"/>
          <w:szCs w:val="24"/>
        </w:rPr>
        <w:t xml:space="preserve"> Диаметры трубопроводов </w:t>
      </w:r>
      <w:r w:rsidR="00D0122F">
        <w:rPr>
          <w:rFonts w:cs="Times New Roman"/>
          <w:sz w:val="24"/>
          <w:szCs w:val="24"/>
        </w:rPr>
        <w:t>57-</w:t>
      </w:r>
      <w:r w:rsidR="00E13E3A">
        <w:rPr>
          <w:rFonts w:cs="Times New Roman"/>
          <w:sz w:val="24"/>
          <w:szCs w:val="24"/>
        </w:rPr>
        <w:t>325</w:t>
      </w:r>
      <w:r>
        <w:rPr>
          <w:rFonts w:cs="Times New Roman"/>
          <w:sz w:val="24"/>
          <w:szCs w:val="24"/>
        </w:rPr>
        <w:t xml:space="preserve"> мм.</w:t>
      </w:r>
    </w:p>
    <w:p w:rsidR="0031424A" w:rsidRDefault="0031424A" w:rsidP="0031424A">
      <w:pPr>
        <w:spacing w:after="0" w:line="360" w:lineRule="auto"/>
        <w:ind w:firstLine="567"/>
        <w:jc w:val="both"/>
        <w:rPr>
          <w:rFonts w:cs="Times New Roman"/>
          <w:sz w:val="24"/>
          <w:szCs w:val="24"/>
        </w:rPr>
      </w:pPr>
      <w:r>
        <w:rPr>
          <w:rFonts w:cs="Times New Roman"/>
          <w:sz w:val="24"/>
          <w:szCs w:val="24"/>
        </w:rPr>
        <w:t xml:space="preserve">Общая протяженность тепловых сетей </w:t>
      </w:r>
      <w:r w:rsidRPr="005058A9">
        <w:rPr>
          <w:rFonts w:cs="Times New Roman"/>
          <w:sz w:val="24"/>
          <w:szCs w:val="24"/>
        </w:rPr>
        <w:t xml:space="preserve">составляет </w:t>
      </w:r>
      <w:r w:rsidR="00E13E3A">
        <w:rPr>
          <w:rFonts w:cs="Times New Roman"/>
          <w:sz w:val="24"/>
          <w:szCs w:val="24"/>
        </w:rPr>
        <w:t>3,723</w:t>
      </w:r>
      <w:r w:rsidRPr="005058A9">
        <w:rPr>
          <w:rFonts w:cs="Times New Roman"/>
          <w:sz w:val="24"/>
          <w:szCs w:val="24"/>
        </w:rPr>
        <w:t xml:space="preserve"> </w:t>
      </w:r>
      <w:r w:rsidR="00984EA6">
        <w:rPr>
          <w:rFonts w:cs="Times New Roman"/>
          <w:sz w:val="24"/>
          <w:szCs w:val="24"/>
        </w:rPr>
        <w:t>к</w:t>
      </w:r>
      <w:r w:rsidRPr="005058A9">
        <w:rPr>
          <w:rFonts w:cs="Times New Roman"/>
          <w:sz w:val="24"/>
          <w:szCs w:val="24"/>
        </w:rPr>
        <w:t>м.</w:t>
      </w:r>
    </w:p>
    <w:p w:rsidR="00984EA6" w:rsidRPr="005058A9" w:rsidRDefault="00984EA6" w:rsidP="0031424A">
      <w:pPr>
        <w:spacing w:after="0" w:line="360" w:lineRule="auto"/>
        <w:ind w:firstLine="567"/>
        <w:jc w:val="both"/>
        <w:rPr>
          <w:rFonts w:cs="Times New Roman"/>
          <w:sz w:val="24"/>
          <w:szCs w:val="24"/>
        </w:rPr>
      </w:pPr>
    </w:p>
    <w:p w:rsidR="00893A23" w:rsidRPr="001D693F" w:rsidRDefault="00893A23" w:rsidP="00EB2AEA">
      <w:pPr>
        <w:pStyle w:val="7"/>
        <w:spacing w:before="0"/>
        <w:ind w:firstLine="567"/>
        <w:jc w:val="both"/>
        <w:rPr>
          <w:rFonts w:ascii="Times New Roman" w:hAnsi="Times New Roman"/>
          <w:b/>
          <w:i w:val="0"/>
          <w:sz w:val="24"/>
          <w:szCs w:val="24"/>
          <w:lang w:val="ru-RU"/>
        </w:rPr>
      </w:pPr>
      <w:bookmarkStart w:id="30" w:name="_Toc168652502"/>
      <w:r w:rsidRPr="001D693F">
        <w:rPr>
          <w:rFonts w:ascii="Times New Roman" w:hAnsi="Times New Roman"/>
          <w:b/>
          <w:i w:val="0"/>
          <w:sz w:val="24"/>
          <w:szCs w:val="24"/>
          <w:lang w:val="ru-RU"/>
        </w:rPr>
        <w:lastRenderedPageBreak/>
        <w:t xml:space="preserve">б) </w:t>
      </w:r>
      <w:r w:rsidR="009513C4" w:rsidRPr="001D693F">
        <w:rPr>
          <w:rFonts w:ascii="Times New Roman" w:hAnsi="Times New Roman"/>
          <w:b/>
          <w:i w:val="0"/>
          <w:sz w:val="24"/>
          <w:szCs w:val="24"/>
          <w:lang w:val="ru-RU"/>
        </w:rPr>
        <w:t xml:space="preserve">существующие и перспективные </w:t>
      </w:r>
      <w:r w:rsidRPr="001D693F">
        <w:rPr>
          <w:rFonts w:ascii="Times New Roman" w:hAnsi="Times New Roman"/>
          <w:b/>
          <w:i w:val="0"/>
          <w:sz w:val="24"/>
          <w:szCs w:val="24"/>
          <w:lang w:val="ru-RU"/>
        </w:rPr>
        <w:t>объемы потребления тепловой энергии (мощности)</w:t>
      </w:r>
      <w:r w:rsidR="009513C4" w:rsidRPr="001D693F">
        <w:rPr>
          <w:rFonts w:ascii="Times New Roman" w:hAnsi="Times New Roman"/>
          <w:b/>
          <w:i w:val="0"/>
          <w:sz w:val="24"/>
          <w:szCs w:val="24"/>
          <w:lang w:val="ru-RU"/>
        </w:rPr>
        <w:t xml:space="preserve"> и</w:t>
      </w:r>
      <w:r w:rsidRPr="001D693F">
        <w:rPr>
          <w:rFonts w:ascii="Times New Roman" w:hAnsi="Times New Roman"/>
          <w:b/>
          <w:i w:val="0"/>
          <w:sz w:val="24"/>
          <w:szCs w:val="24"/>
          <w:lang w:val="ru-RU"/>
        </w:rPr>
        <w:t xml:space="preserve"> теплоносителя с разделением по видам теплопотребления в каждом</w:t>
      </w:r>
      <w:r w:rsidR="007423AD" w:rsidRPr="001D693F">
        <w:rPr>
          <w:rFonts w:ascii="Times New Roman" w:hAnsi="Times New Roman"/>
          <w:b/>
          <w:i w:val="0"/>
          <w:sz w:val="24"/>
          <w:szCs w:val="24"/>
          <w:lang w:val="ru-RU"/>
        </w:rPr>
        <w:t xml:space="preserve"> расчетном</w:t>
      </w:r>
      <w:r w:rsidRPr="001D693F">
        <w:rPr>
          <w:rFonts w:ascii="Times New Roman" w:hAnsi="Times New Roman"/>
          <w:b/>
          <w:i w:val="0"/>
          <w:sz w:val="24"/>
          <w:szCs w:val="24"/>
          <w:lang w:val="ru-RU"/>
        </w:rPr>
        <w:t xml:space="preserve"> элементе территориального деления на каждом этапе</w:t>
      </w:r>
      <w:bookmarkEnd w:id="29"/>
      <w:bookmarkEnd w:id="30"/>
    </w:p>
    <w:p w:rsidR="00984EA6" w:rsidRDefault="00FA78CB" w:rsidP="004B6BE5">
      <w:pPr>
        <w:suppressAutoHyphens/>
        <w:spacing w:before="120" w:after="0" w:line="360" w:lineRule="auto"/>
        <w:ind w:firstLine="567"/>
        <w:jc w:val="both"/>
        <w:rPr>
          <w:sz w:val="24"/>
          <w:szCs w:val="24"/>
        </w:rPr>
      </w:pPr>
      <w:r w:rsidRPr="001D693F">
        <w:rPr>
          <w:sz w:val="24"/>
          <w:szCs w:val="24"/>
        </w:rPr>
        <w:t xml:space="preserve">В Генеральном плане </w:t>
      </w:r>
      <w:r w:rsidR="00D24848">
        <w:rPr>
          <w:sz w:val="24"/>
        </w:rPr>
        <w:t xml:space="preserve">муниципального образования </w:t>
      </w:r>
      <w:r w:rsidR="00D506C2">
        <w:rPr>
          <w:sz w:val="24"/>
        </w:rPr>
        <w:t>Подозерское</w:t>
      </w:r>
      <w:r w:rsidR="00441D70">
        <w:rPr>
          <w:sz w:val="24"/>
        </w:rPr>
        <w:t xml:space="preserve"> сельское поселение</w:t>
      </w:r>
      <w:r w:rsidR="00D24848">
        <w:rPr>
          <w:sz w:val="24"/>
        </w:rPr>
        <w:t xml:space="preserve"> </w:t>
      </w:r>
      <w:r w:rsidRPr="001D693F">
        <w:rPr>
          <w:sz w:val="24"/>
          <w:szCs w:val="24"/>
        </w:rPr>
        <w:t xml:space="preserve">предполагается развитие </w:t>
      </w:r>
      <w:r w:rsidR="006012B2" w:rsidRPr="001D693F">
        <w:rPr>
          <w:sz w:val="24"/>
          <w:szCs w:val="24"/>
        </w:rPr>
        <w:t xml:space="preserve">в основном </w:t>
      </w:r>
      <w:r w:rsidR="00144089">
        <w:rPr>
          <w:rFonts w:cs="Times New Roman"/>
          <w:sz w:val="24"/>
          <w:szCs w:val="24"/>
        </w:rPr>
        <w:t xml:space="preserve">зоны застройки малоэтажными и </w:t>
      </w:r>
      <w:r w:rsidR="0073134D" w:rsidRPr="001D693F">
        <w:rPr>
          <w:sz w:val="24"/>
          <w:szCs w:val="24"/>
        </w:rPr>
        <w:t>индивидуальными</w:t>
      </w:r>
      <w:r w:rsidR="0073134D" w:rsidRPr="001D693F">
        <w:rPr>
          <w:rFonts w:cs="Times New Roman"/>
          <w:sz w:val="24"/>
          <w:szCs w:val="24"/>
        </w:rPr>
        <w:t xml:space="preserve"> жилыми домами</w:t>
      </w:r>
      <w:r w:rsidRPr="001D693F">
        <w:rPr>
          <w:sz w:val="24"/>
          <w:szCs w:val="24"/>
        </w:rPr>
        <w:t>.</w:t>
      </w:r>
      <w:r w:rsidR="00144089">
        <w:rPr>
          <w:sz w:val="24"/>
          <w:szCs w:val="24"/>
        </w:rPr>
        <w:t xml:space="preserve"> </w:t>
      </w:r>
      <w:r w:rsidR="00144089">
        <w:rPr>
          <w:rFonts w:eastAsia="Times New Roman" w:cs="Times New Roman"/>
          <w:sz w:val="24"/>
          <w:szCs w:val="24"/>
        </w:rPr>
        <w:t xml:space="preserve">Этапы развития </w:t>
      </w:r>
      <w:r w:rsidR="004B6BE5">
        <w:rPr>
          <w:sz w:val="24"/>
        </w:rPr>
        <w:t xml:space="preserve">муниципального образования </w:t>
      </w:r>
      <w:r w:rsidR="00D506C2">
        <w:rPr>
          <w:sz w:val="24"/>
        </w:rPr>
        <w:t>Подозерское</w:t>
      </w:r>
      <w:r w:rsidR="00441D70">
        <w:rPr>
          <w:sz w:val="24"/>
        </w:rPr>
        <w:t xml:space="preserve"> сельское поселение</w:t>
      </w:r>
      <w:r w:rsidR="00BF0166">
        <w:rPr>
          <w:sz w:val="24"/>
        </w:rPr>
        <w:t xml:space="preserve"> </w:t>
      </w:r>
      <w:r w:rsidR="00144089">
        <w:rPr>
          <w:sz w:val="24"/>
          <w:szCs w:val="24"/>
        </w:rPr>
        <w:t>буд</w:t>
      </w:r>
      <w:r w:rsidR="00882AEF">
        <w:rPr>
          <w:sz w:val="24"/>
          <w:szCs w:val="24"/>
        </w:rPr>
        <w:t>ут</w:t>
      </w:r>
      <w:r w:rsidR="00144089">
        <w:rPr>
          <w:sz w:val="24"/>
          <w:szCs w:val="24"/>
        </w:rPr>
        <w:t xml:space="preserve"> осуществляться </w:t>
      </w:r>
      <w:r w:rsidR="00144089" w:rsidRPr="00C52535">
        <w:rPr>
          <w:sz w:val="24"/>
          <w:szCs w:val="24"/>
        </w:rPr>
        <w:t xml:space="preserve">в соответствии с основными направлениями </w:t>
      </w:r>
      <w:r w:rsidR="00984EA6">
        <w:rPr>
          <w:sz w:val="24"/>
          <w:szCs w:val="24"/>
        </w:rPr>
        <w:t>развития сельского поселения.</w:t>
      </w:r>
    </w:p>
    <w:p w:rsidR="00C2636A" w:rsidRDefault="006C6FDA" w:rsidP="004B6BE5">
      <w:pPr>
        <w:suppressAutoHyphens/>
        <w:spacing w:before="120" w:after="0" w:line="360" w:lineRule="auto"/>
        <w:ind w:firstLine="567"/>
        <w:jc w:val="both"/>
        <w:rPr>
          <w:rFonts w:cs="Times New Roman"/>
          <w:sz w:val="24"/>
          <w:szCs w:val="24"/>
        </w:rPr>
      </w:pPr>
      <w:r>
        <w:rPr>
          <w:sz w:val="24"/>
        </w:rPr>
        <w:t xml:space="preserve">Проведение капитального строительства объектов, подключаемых к системе теплоснабжения на территории </w:t>
      </w:r>
      <w:r w:rsidR="00D24848">
        <w:rPr>
          <w:sz w:val="24"/>
        </w:rPr>
        <w:t xml:space="preserve">муниципального образования </w:t>
      </w:r>
      <w:r w:rsidR="00D506C2">
        <w:rPr>
          <w:sz w:val="24"/>
        </w:rPr>
        <w:t>Подозерское</w:t>
      </w:r>
      <w:r w:rsidR="00441D70">
        <w:rPr>
          <w:sz w:val="24"/>
        </w:rPr>
        <w:t xml:space="preserve"> сельское поселение</w:t>
      </w:r>
      <w:r w:rsidR="00753ACA">
        <w:rPr>
          <w:sz w:val="24"/>
        </w:rPr>
        <w:t xml:space="preserve"> </w:t>
      </w:r>
      <w:r w:rsidR="00772261">
        <w:rPr>
          <w:rFonts w:eastAsia="Times New Roman" w:cs="Times New Roman"/>
          <w:sz w:val="24"/>
          <w:szCs w:val="24"/>
        </w:rPr>
        <w:t>к</w:t>
      </w:r>
      <w:r w:rsidR="005E1F58">
        <w:rPr>
          <w:rFonts w:eastAsia="Times New Roman" w:cs="Times New Roman"/>
          <w:sz w:val="24"/>
          <w:szCs w:val="24"/>
        </w:rPr>
        <w:t xml:space="preserve"> </w:t>
      </w:r>
      <w:r w:rsidR="00A556D1">
        <w:rPr>
          <w:rFonts w:eastAsia="Times New Roman" w:cs="Times New Roman"/>
          <w:sz w:val="24"/>
          <w:szCs w:val="24"/>
        </w:rPr>
        <w:t>20</w:t>
      </w:r>
      <w:r w:rsidR="00D83DB1">
        <w:rPr>
          <w:rFonts w:eastAsia="Times New Roman" w:cs="Times New Roman"/>
          <w:sz w:val="24"/>
          <w:szCs w:val="24"/>
        </w:rPr>
        <w:t>3</w:t>
      </w:r>
      <w:r w:rsidR="00CB62C9">
        <w:rPr>
          <w:rFonts w:eastAsia="Times New Roman" w:cs="Times New Roman"/>
          <w:sz w:val="24"/>
          <w:szCs w:val="24"/>
        </w:rPr>
        <w:t>5</w:t>
      </w:r>
      <w:r>
        <w:rPr>
          <w:rFonts w:eastAsia="Times New Roman" w:cs="Times New Roman"/>
          <w:sz w:val="24"/>
          <w:szCs w:val="24"/>
        </w:rPr>
        <w:t xml:space="preserve"> г. </w:t>
      </w:r>
      <w:r w:rsidR="00753ACA">
        <w:rPr>
          <w:rFonts w:eastAsia="Times New Roman" w:cs="Times New Roman"/>
          <w:sz w:val="24"/>
          <w:szCs w:val="24"/>
        </w:rPr>
        <w:t xml:space="preserve">не </w:t>
      </w:r>
      <w:r>
        <w:rPr>
          <w:sz w:val="24"/>
        </w:rPr>
        <w:t>планируется.</w:t>
      </w:r>
      <w:r w:rsidR="005E1F58">
        <w:rPr>
          <w:sz w:val="24"/>
        </w:rPr>
        <w:t xml:space="preserve"> </w:t>
      </w:r>
      <w:r w:rsidR="00AC4DE5">
        <w:rPr>
          <w:rFonts w:cs="Times New Roman"/>
          <w:sz w:val="24"/>
          <w:szCs w:val="24"/>
        </w:rPr>
        <w:t>Необходимый р</w:t>
      </w:r>
      <w:r w:rsidR="00C2636A" w:rsidRPr="006012B2">
        <w:rPr>
          <w:rFonts w:cs="Times New Roman"/>
          <w:sz w:val="24"/>
          <w:szCs w:val="24"/>
        </w:rPr>
        <w:t>асход тепловой энергии</w:t>
      </w:r>
      <w:r w:rsidR="005E1F58">
        <w:rPr>
          <w:rFonts w:cs="Times New Roman"/>
          <w:sz w:val="24"/>
          <w:szCs w:val="24"/>
        </w:rPr>
        <w:t xml:space="preserve"> </w:t>
      </w:r>
      <w:r w:rsidR="00AE68B2">
        <w:rPr>
          <w:rFonts w:cs="Times New Roman"/>
          <w:sz w:val="24"/>
          <w:szCs w:val="24"/>
        </w:rPr>
        <w:t>представлен в таблице</w:t>
      </w:r>
      <w:r w:rsidR="005E1F58">
        <w:rPr>
          <w:rFonts w:cs="Times New Roman"/>
          <w:sz w:val="24"/>
          <w:szCs w:val="24"/>
        </w:rPr>
        <w:t xml:space="preserve"> </w:t>
      </w:r>
      <w:r w:rsidR="00880E50">
        <w:rPr>
          <w:rFonts w:cs="Times New Roman"/>
          <w:sz w:val="24"/>
          <w:szCs w:val="24"/>
        </w:rPr>
        <w:t>1.</w:t>
      </w:r>
      <w:r w:rsidR="00753ACA">
        <w:rPr>
          <w:rFonts w:cs="Times New Roman"/>
          <w:sz w:val="24"/>
          <w:szCs w:val="24"/>
        </w:rPr>
        <w:t>2</w:t>
      </w:r>
      <w:r w:rsidR="00C2636A" w:rsidRPr="006012B2">
        <w:rPr>
          <w:rFonts w:cs="Times New Roman"/>
          <w:sz w:val="24"/>
          <w:szCs w:val="24"/>
        </w:rPr>
        <w:t>.</w:t>
      </w:r>
    </w:p>
    <w:p w:rsidR="00753ACA" w:rsidRDefault="00C2636A" w:rsidP="00AF0BD2">
      <w:pPr>
        <w:spacing w:after="0" w:line="240" w:lineRule="auto"/>
        <w:ind w:firstLine="284"/>
        <w:jc w:val="both"/>
        <w:rPr>
          <w:rFonts w:cs="Times New Roman"/>
          <w:sz w:val="24"/>
          <w:szCs w:val="24"/>
        </w:rPr>
      </w:pPr>
      <w:r w:rsidRPr="00753ACA">
        <w:rPr>
          <w:rFonts w:cs="Times New Roman"/>
          <w:sz w:val="24"/>
          <w:szCs w:val="24"/>
        </w:rPr>
        <w:t xml:space="preserve">Таблица </w:t>
      </w:r>
      <w:r w:rsidR="00880E50" w:rsidRPr="00753ACA">
        <w:rPr>
          <w:rFonts w:cs="Times New Roman"/>
          <w:sz w:val="24"/>
          <w:szCs w:val="24"/>
        </w:rPr>
        <w:t>1.</w:t>
      </w:r>
      <w:r w:rsidR="00753ACA">
        <w:rPr>
          <w:rFonts w:cs="Times New Roman"/>
          <w:sz w:val="24"/>
          <w:szCs w:val="24"/>
        </w:rPr>
        <w:t>2</w:t>
      </w:r>
      <w:r w:rsidR="005E1F58" w:rsidRPr="00753ACA">
        <w:rPr>
          <w:rFonts w:cs="Times New Roman"/>
          <w:sz w:val="24"/>
          <w:szCs w:val="24"/>
        </w:rPr>
        <w:t xml:space="preserve"> </w:t>
      </w:r>
      <w:r w:rsidRPr="00753ACA">
        <w:rPr>
          <w:rFonts w:cs="Times New Roman"/>
          <w:sz w:val="24"/>
          <w:szCs w:val="24"/>
        </w:rPr>
        <w:t xml:space="preserve">– </w:t>
      </w:r>
      <w:r w:rsidR="007654A6" w:rsidRPr="00753ACA">
        <w:rPr>
          <w:rFonts w:cs="Times New Roman"/>
          <w:sz w:val="24"/>
          <w:szCs w:val="24"/>
        </w:rPr>
        <w:t>п</w:t>
      </w:r>
      <w:r w:rsidR="00880E50" w:rsidRPr="00753ACA">
        <w:rPr>
          <w:rFonts w:cs="Times New Roman"/>
          <w:sz w:val="24"/>
          <w:szCs w:val="24"/>
        </w:rPr>
        <w:t xml:space="preserve">ерспективный расход </w:t>
      </w:r>
      <w:r w:rsidR="00CB62C9">
        <w:rPr>
          <w:rFonts w:cs="Times New Roman"/>
          <w:sz w:val="24"/>
          <w:szCs w:val="24"/>
        </w:rPr>
        <w:t xml:space="preserve">тепловой </w:t>
      </w:r>
      <w:r w:rsidRPr="00753ACA">
        <w:rPr>
          <w:rFonts w:cs="Times New Roman"/>
          <w:sz w:val="24"/>
          <w:szCs w:val="24"/>
        </w:rPr>
        <w:t xml:space="preserve">энергии, необходимый для отопления </w:t>
      </w:r>
      <w:r w:rsidR="00777EB9" w:rsidRPr="00753ACA">
        <w:rPr>
          <w:rFonts w:cs="Times New Roman"/>
          <w:sz w:val="24"/>
          <w:szCs w:val="24"/>
        </w:rPr>
        <w:t>с учетом новой</w:t>
      </w:r>
      <w:r w:rsidR="00F72247" w:rsidRPr="00753ACA">
        <w:rPr>
          <w:rFonts w:cs="Times New Roman"/>
          <w:sz w:val="24"/>
          <w:szCs w:val="24"/>
        </w:rPr>
        <w:t xml:space="preserve"> </w:t>
      </w:r>
      <w:r w:rsidR="009E49CE" w:rsidRPr="00753ACA">
        <w:rPr>
          <w:rFonts w:cs="Times New Roman"/>
          <w:sz w:val="24"/>
          <w:szCs w:val="24"/>
        </w:rPr>
        <w:t>застройки</w:t>
      </w:r>
    </w:p>
    <w:p w:rsidR="00CB62C9" w:rsidRDefault="00CB62C9" w:rsidP="00AF0BD2">
      <w:pPr>
        <w:spacing w:after="0" w:line="240" w:lineRule="auto"/>
        <w:ind w:firstLine="284"/>
        <w:jc w:val="both"/>
        <w:rPr>
          <w:rFonts w:cs="Times New Roman"/>
          <w:sz w:val="24"/>
          <w:szCs w:val="24"/>
        </w:rPr>
      </w:pPr>
    </w:p>
    <w:tbl>
      <w:tblPr>
        <w:tblW w:w="92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83"/>
        <w:gridCol w:w="1508"/>
        <w:gridCol w:w="1493"/>
        <w:gridCol w:w="1227"/>
        <w:gridCol w:w="1140"/>
        <w:gridCol w:w="6"/>
      </w:tblGrid>
      <w:tr w:rsidR="00D15169" w:rsidRPr="00D15169" w:rsidTr="00D15169">
        <w:trPr>
          <w:gridAfter w:val="1"/>
          <w:wAfter w:w="6" w:type="dxa"/>
          <w:trHeight w:val="1090"/>
        </w:trPr>
        <w:tc>
          <w:tcPr>
            <w:tcW w:w="2263"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Теплоснабжающие и/или теплосетевые организации</w:t>
            </w:r>
          </w:p>
        </w:tc>
        <w:tc>
          <w:tcPr>
            <w:tcW w:w="1583"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Наименование теплоисточника</w:t>
            </w:r>
          </w:p>
        </w:tc>
        <w:tc>
          <w:tcPr>
            <w:tcW w:w="1508"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Установленная мощность     котельной, Гкал/ч</w:t>
            </w:r>
          </w:p>
        </w:tc>
        <w:tc>
          <w:tcPr>
            <w:tcW w:w="1493"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 xml:space="preserve">Подключенная нагрузка отопление, </w:t>
            </w:r>
            <w:r w:rsidRPr="00D15169">
              <w:rPr>
                <w:rFonts w:eastAsia="Times New Roman" w:cs="Times New Roman"/>
                <w:color w:val="000000"/>
                <w:sz w:val="20"/>
                <w:szCs w:val="20"/>
                <w:lang w:eastAsia="ru-RU"/>
              </w:rPr>
              <w:br/>
              <w:t xml:space="preserve"> Гкал/час</w:t>
            </w:r>
          </w:p>
        </w:tc>
        <w:tc>
          <w:tcPr>
            <w:tcW w:w="1227"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ГВС, Гкал/час (или м3)</w:t>
            </w:r>
          </w:p>
        </w:tc>
        <w:tc>
          <w:tcPr>
            <w:tcW w:w="1140" w:type="dxa"/>
            <w:vMerge w:val="restart"/>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резервов (+) и дефицитов (-) тепловой мощности "нетто"</w:t>
            </w:r>
          </w:p>
        </w:tc>
      </w:tr>
      <w:tr w:rsidR="00D15169" w:rsidRPr="00D15169" w:rsidTr="00D15169">
        <w:trPr>
          <w:gridAfter w:val="1"/>
          <w:wAfter w:w="6" w:type="dxa"/>
          <w:trHeight w:val="360"/>
        </w:trPr>
        <w:tc>
          <w:tcPr>
            <w:tcW w:w="226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58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508"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49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227"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140"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r>
      <w:tr w:rsidR="00D15169" w:rsidRPr="00D15169" w:rsidTr="00D15169">
        <w:trPr>
          <w:gridAfter w:val="1"/>
          <w:wAfter w:w="6" w:type="dxa"/>
          <w:trHeight w:val="370"/>
        </w:trPr>
        <w:tc>
          <w:tcPr>
            <w:tcW w:w="226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58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508"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493"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227"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c>
          <w:tcPr>
            <w:tcW w:w="1140" w:type="dxa"/>
            <w:vMerge/>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p>
        </w:tc>
      </w:tr>
      <w:tr w:rsidR="00D15169" w:rsidRPr="00D15169" w:rsidTr="00D15169">
        <w:trPr>
          <w:trHeight w:val="370"/>
        </w:trPr>
        <w:tc>
          <w:tcPr>
            <w:tcW w:w="9220" w:type="dxa"/>
            <w:gridSpan w:val="7"/>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2023 год</w:t>
            </w:r>
          </w:p>
        </w:tc>
      </w:tr>
      <w:tr w:rsidR="00D15169" w:rsidRPr="00D15169" w:rsidTr="00D15169">
        <w:trPr>
          <w:gridAfter w:val="1"/>
          <w:wAfter w:w="6" w:type="dxa"/>
          <w:trHeight w:val="540"/>
        </w:trPr>
        <w:tc>
          <w:tcPr>
            <w:tcW w:w="2263"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АО «Проектный Институт «Гипрокоммунэнерго»</w:t>
            </w:r>
          </w:p>
        </w:tc>
        <w:tc>
          <w:tcPr>
            <w:tcW w:w="1583" w:type="dxa"/>
            <w:shd w:val="clear" w:color="auto" w:fill="auto"/>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r w:rsidRPr="00D15169">
              <w:rPr>
                <w:rFonts w:eastAsia="Times New Roman" w:cs="Times New Roman"/>
                <w:color w:val="000000"/>
                <w:sz w:val="20"/>
                <w:szCs w:val="20"/>
                <w:lang w:eastAsia="ru-RU"/>
              </w:rPr>
              <w:t>, ул. Ленина,12б</w:t>
            </w:r>
          </w:p>
        </w:tc>
        <w:tc>
          <w:tcPr>
            <w:tcW w:w="1508"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6,104</w:t>
            </w:r>
          </w:p>
        </w:tc>
        <w:tc>
          <w:tcPr>
            <w:tcW w:w="1493"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1,547</w:t>
            </w:r>
          </w:p>
        </w:tc>
        <w:tc>
          <w:tcPr>
            <w:tcW w:w="1227"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отсутствует</w:t>
            </w:r>
          </w:p>
        </w:tc>
        <w:tc>
          <w:tcPr>
            <w:tcW w:w="1140"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4,557</w:t>
            </w:r>
          </w:p>
        </w:tc>
      </w:tr>
      <w:tr w:rsidR="00D15169" w:rsidRPr="00D15169" w:rsidTr="00D15169">
        <w:trPr>
          <w:trHeight w:val="370"/>
        </w:trPr>
        <w:tc>
          <w:tcPr>
            <w:tcW w:w="9220" w:type="dxa"/>
            <w:gridSpan w:val="7"/>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2025 год</w:t>
            </w:r>
          </w:p>
        </w:tc>
      </w:tr>
      <w:tr w:rsidR="00D15169" w:rsidRPr="00D15169" w:rsidTr="00D15169">
        <w:trPr>
          <w:gridAfter w:val="1"/>
          <w:wAfter w:w="6" w:type="dxa"/>
          <w:trHeight w:val="540"/>
        </w:trPr>
        <w:tc>
          <w:tcPr>
            <w:tcW w:w="2263"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АО «Проектный Институт «Гипрокоммунэнерго»</w:t>
            </w:r>
          </w:p>
        </w:tc>
        <w:tc>
          <w:tcPr>
            <w:tcW w:w="1583" w:type="dxa"/>
            <w:shd w:val="clear" w:color="auto" w:fill="auto"/>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r w:rsidRPr="00D15169">
              <w:rPr>
                <w:rFonts w:eastAsia="Times New Roman" w:cs="Times New Roman"/>
                <w:color w:val="000000"/>
                <w:sz w:val="20"/>
                <w:szCs w:val="20"/>
                <w:lang w:eastAsia="ru-RU"/>
              </w:rPr>
              <w:t>, ул. Ленина,12б</w:t>
            </w:r>
          </w:p>
        </w:tc>
        <w:tc>
          <w:tcPr>
            <w:tcW w:w="1508"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6,104</w:t>
            </w:r>
          </w:p>
        </w:tc>
        <w:tc>
          <w:tcPr>
            <w:tcW w:w="1493"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1,547</w:t>
            </w:r>
          </w:p>
        </w:tc>
        <w:tc>
          <w:tcPr>
            <w:tcW w:w="1227"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отсутствует</w:t>
            </w:r>
          </w:p>
        </w:tc>
        <w:tc>
          <w:tcPr>
            <w:tcW w:w="1140"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4,557</w:t>
            </w:r>
          </w:p>
        </w:tc>
      </w:tr>
      <w:tr w:rsidR="00D15169" w:rsidRPr="00D15169" w:rsidTr="00D15169">
        <w:trPr>
          <w:trHeight w:val="370"/>
        </w:trPr>
        <w:tc>
          <w:tcPr>
            <w:tcW w:w="9220" w:type="dxa"/>
            <w:gridSpan w:val="7"/>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2035 год</w:t>
            </w:r>
          </w:p>
        </w:tc>
      </w:tr>
      <w:tr w:rsidR="00D15169" w:rsidRPr="00D15169" w:rsidTr="00D15169">
        <w:trPr>
          <w:gridAfter w:val="1"/>
          <w:wAfter w:w="6" w:type="dxa"/>
          <w:trHeight w:val="540"/>
        </w:trPr>
        <w:tc>
          <w:tcPr>
            <w:tcW w:w="2263"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АО «Проектный Институт «Гипрокоммунэнерго»</w:t>
            </w:r>
          </w:p>
        </w:tc>
        <w:tc>
          <w:tcPr>
            <w:tcW w:w="1583" w:type="dxa"/>
            <w:shd w:val="clear" w:color="auto" w:fill="auto"/>
            <w:vAlign w:val="center"/>
            <w:hideMark/>
          </w:tcPr>
          <w:p w:rsidR="00D15169" w:rsidRPr="00D15169" w:rsidRDefault="00D15169" w:rsidP="00D15169">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r w:rsidRPr="00D15169">
              <w:rPr>
                <w:rFonts w:eastAsia="Times New Roman" w:cs="Times New Roman"/>
                <w:color w:val="000000"/>
                <w:sz w:val="20"/>
                <w:szCs w:val="20"/>
                <w:lang w:eastAsia="ru-RU"/>
              </w:rPr>
              <w:t>, ул. Ленина,12б</w:t>
            </w:r>
          </w:p>
        </w:tc>
        <w:tc>
          <w:tcPr>
            <w:tcW w:w="1508"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6,104</w:t>
            </w:r>
          </w:p>
        </w:tc>
        <w:tc>
          <w:tcPr>
            <w:tcW w:w="1493"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1,547</w:t>
            </w:r>
          </w:p>
        </w:tc>
        <w:tc>
          <w:tcPr>
            <w:tcW w:w="1227" w:type="dxa"/>
            <w:shd w:val="clear" w:color="auto" w:fill="auto"/>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отсутствует</w:t>
            </w:r>
          </w:p>
        </w:tc>
        <w:tc>
          <w:tcPr>
            <w:tcW w:w="1140" w:type="dxa"/>
            <w:shd w:val="clear" w:color="auto" w:fill="auto"/>
            <w:noWrap/>
            <w:vAlign w:val="center"/>
            <w:hideMark/>
          </w:tcPr>
          <w:p w:rsidR="00D15169" w:rsidRPr="00D15169" w:rsidRDefault="00D15169" w:rsidP="00D15169">
            <w:pPr>
              <w:spacing w:after="0" w:line="240" w:lineRule="auto"/>
              <w:jc w:val="center"/>
              <w:rPr>
                <w:rFonts w:eastAsia="Times New Roman" w:cs="Times New Roman"/>
                <w:color w:val="000000"/>
                <w:sz w:val="20"/>
                <w:szCs w:val="20"/>
                <w:lang w:eastAsia="ru-RU"/>
              </w:rPr>
            </w:pPr>
            <w:r w:rsidRPr="00D15169">
              <w:rPr>
                <w:rFonts w:eastAsia="Times New Roman" w:cs="Times New Roman"/>
                <w:color w:val="000000"/>
                <w:sz w:val="20"/>
                <w:szCs w:val="20"/>
                <w:lang w:eastAsia="ru-RU"/>
              </w:rPr>
              <w:t>4,557</w:t>
            </w:r>
          </w:p>
        </w:tc>
      </w:tr>
    </w:tbl>
    <w:p w:rsidR="00C2636A" w:rsidRPr="00AF0BD2" w:rsidRDefault="00C2636A" w:rsidP="00AF0BD2">
      <w:pPr>
        <w:spacing w:after="0" w:line="240" w:lineRule="auto"/>
        <w:ind w:firstLine="284"/>
        <w:jc w:val="both"/>
        <w:rPr>
          <w:rFonts w:cs="Times New Roman"/>
          <w:sz w:val="20"/>
          <w:szCs w:val="20"/>
        </w:rPr>
      </w:pPr>
    </w:p>
    <w:p w:rsidR="009749BE" w:rsidRPr="007F5774" w:rsidRDefault="009749BE" w:rsidP="009749BE">
      <w:pPr>
        <w:spacing w:after="0" w:line="360" w:lineRule="auto"/>
        <w:ind w:firstLine="567"/>
        <w:jc w:val="both"/>
        <w:rPr>
          <w:rFonts w:cs="Times New Roman"/>
          <w:sz w:val="24"/>
          <w:szCs w:val="24"/>
        </w:rPr>
      </w:pPr>
      <w:r w:rsidRPr="007F5774">
        <w:rPr>
          <w:rFonts w:cs="Times New Roman"/>
          <w:sz w:val="24"/>
          <w:szCs w:val="24"/>
        </w:rPr>
        <w:t>Данная информация раскрывает перспективно</w:t>
      </w:r>
      <w:r w:rsidR="009A5A99">
        <w:rPr>
          <w:rFonts w:cs="Times New Roman"/>
          <w:sz w:val="24"/>
          <w:szCs w:val="24"/>
        </w:rPr>
        <w:t xml:space="preserve">е потребление тепловой энергии </w:t>
      </w:r>
      <w:r w:rsidRPr="007F5774">
        <w:rPr>
          <w:rFonts w:cs="Times New Roman"/>
          <w:sz w:val="24"/>
          <w:szCs w:val="24"/>
        </w:rPr>
        <w:t>п</w:t>
      </w:r>
      <w:r w:rsidR="009A5A99">
        <w:rPr>
          <w:rFonts w:cs="Times New Roman"/>
          <w:sz w:val="24"/>
          <w:szCs w:val="24"/>
        </w:rPr>
        <w:t>о</w:t>
      </w:r>
      <w:r w:rsidRPr="007F5774">
        <w:rPr>
          <w:rFonts w:cs="Times New Roman"/>
          <w:sz w:val="24"/>
          <w:szCs w:val="24"/>
        </w:rPr>
        <w:t xml:space="preserve"> все</w:t>
      </w:r>
      <w:r w:rsidR="00501F29">
        <w:rPr>
          <w:rFonts w:cs="Times New Roman"/>
          <w:sz w:val="24"/>
          <w:szCs w:val="24"/>
        </w:rPr>
        <w:t>й</w:t>
      </w:r>
      <w:r w:rsidRPr="007F5774">
        <w:rPr>
          <w:rFonts w:cs="Times New Roman"/>
          <w:sz w:val="24"/>
          <w:szCs w:val="24"/>
        </w:rPr>
        <w:t xml:space="preserve"> территориальн</w:t>
      </w:r>
      <w:r w:rsidR="00B41845">
        <w:rPr>
          <w:rFonts w:cs="Times New Roman"/>
          <w:sz w:val="24"/>
          <w:szCs w:val="24"/>
        </w:rPr>
        <w:t>ой</w:t>
      </w:r>
      <w:r w:rsidRPr="007F5774">
        <w:rPr>
          <w:rFonts w:cs="Times New Roman"/>
          <w:sz w:val="24"/>
          <w:szCs w:val="24"/>
        </w:rPr>
        <w:t xml:space="preserve"> зон</w:t>
      </w:r>
      <w:r w:rsidR="00B41845">
        <w:rPr>
          <w:rFonts w:cs="Times New Roman"/>
          <w:sz w:val="24"/>
          <w:szCs w:val="24"/>
        </w:rPr>
        <w:t>е</w:t>
      </w:r>
      <w:r w:rsidR="00BF0166">
        <w:rPr>
          <w:rFonts w:cs="Times New Roman"/>
          <w:sz w:val="24"/>
          <w:szCs w:val="24"/>
        </w:rPr>
        <w:t xml:space="preserve"> </w:t>
      </w:r>
      <w:r w:rsidR="00D24848">
        <w:rPr>
          <w:rFonts w:cs="Times New Roman"/>
          <w:sz w:val="24"/>
          <w:szCs w:val="24"/>
        </w:rPr>
        <w:t xml:space="preserve">муниципального образования </w:t>
      </w:r>
      <w:r w:rsidR="00D506C2">
        <w:rPr>
          <w:rFonts w:cs="Times New Roman"/>
          <w:sz w:val="24"/>
          <w:szCs w:val="24"/>
        </w:rPr>
        <w:t>Подозерское</w:t>
      </w:r>
      <w:r w:rsidR="00441D70">
        <w:rPr>
          <w:rFonts w:cs="Times New Roman"/>
          <w:sz w:val="24"/>
          <w:szCs w:val="24"/>
        </w:rPr>
        <w:t xml:space="preserve"> сельское поселение</w:t>
      </w:r>
      <w:r w:rsidR="00D24848">
        <w:rPr>
          <w:rFonts w:cs="Times New Roman"/>
          <w:sz w:val="24"/>
          <w:szCs w:val="24"/>
        </w:rPr>
        <w:t xml:space="preserve"> </w:t>
      </w:r>
      <w:r w:rsidRPr="007F5774">
        <w:rPr>
          <w:rFonts w:cs="Times New Roman"/>
          <w:sz w:val="24"/>
          <w:szCs w:val="24"/>
        </w:rPr>
        <w:t>в полном объеме.</w:t>
      </w:r>
    </w:p>
    <w:p w:rsidR="00A50A12" w:rsidRDefault="009749BE" w:rsidP="00A50A12">
      <w:pPr>
        <w:spacing w:after="0" w:line="360" w:lineRule="auto"/>
        <w:ind w:firstLine="567"/>
        <w:jc w:val="both"/>
        <w:rPr>
          <w:rFonts w:cs="Times New Roman"/>
          <w:bCs/>
          <w:color w:val="212529"/>
          <w:sz w:val="24"/>
          <w:szCs w:val="24"/>
        </w:rPr>
      </w:pPr>
      <w:r w:rsidRPr="007F5774">
        <w:rPr>
          <w:rFonts w:cs="Times New Roman"/>
          <w:sz w:val="24"/>
          <w:szCs w:val="24"/>
        </w:rPr>
        <w:t xml:space="preserve">Поэтому для описания динамики развития систем теплоснабжения </w:t>
      </w:r>
      <w:r w:rsidR="00D24848">
        <w:rPr>
          <w:rFonts w:cs="Times New Roman"/>
          <w:sz w:val="24"/>
          <w:szCs w:val="24"/>
        </w:rPr>
        <w:t xml:space="preserve">муниципального образования </w:t>
      </w:r>
      <w:r w:rsidR="00D506C2">
        <w:rPr>
          <w:rFonts w:cs="Times New Roman"/>
          <w:sz w:val="24"/>
          <w:szCs w:val="24"/>
        </w:rPr>
        <w:t>Подозерское</w:t>
      </w:r>
      <w:r w:rsidR="00441D70">
        <w:rPr>
          <w:rFonts w:cs="Times New Roman"/>
          <w:sz w:val="24"/>
          <w:szCs w:val="24"/>
        </w:rPr>
        <w:t xml:space="preserve"> сельское поселение</w:t>
      </w:r>
      <w:r w:rsidR="00D24848">
        <w:rPr>
          <w:rFonts w:cs="Times New Roman"/>
          <w:sz w:val="24"/>
          <w:szCs w:val="24"/>
        </w:rPr>
        <w:t xml:space="preserve"> </w:t>
      </w:r>
      <w:r w:rsidRPr="007F5774">
        <w:rPr>
          <w:rFonts w:cs="Times New Roman"/>
          <w:sz w:val="24"/>
          <w:szCs w:val="24"/>
        </w:rPr>
        <w:t xml:space="preserve">было принято, что текущее положение и </w:t>
      </w:r>
      <w:r w:rsidRPr="007F5774">
        <w:rPr>
          <w:rFonts w:cs="Times New Roman"/>
          <w:sz w:val="24"/>
          <w:szCs w:val="24"/>
        </w:rPr>
        <w:lastRenderedPageBreak/>
        <w:t>расчетный период являются основными этапами развития. Расчет приведен в соответствии</w:t>
      </w:r>
      <w:r w:rsidR="00F1782D">
        <w:rPr>
          <w:rFonts w:cs="Times New Roman"/>
          <w:sz w:val="24"/>
          <w:szCs w:val="24"/>
        </w:rPr>
        <w:t xml:space="preserve"> с формулами </w:t>
      </w:r>
      <w:r w:rsidR="00F1782D" w:rsidRPr="00A50A12">
        <w:rPr>
          <w:bCs/>
          <w:color w:val="212529"/>
          <w:sz w:val="24"/>
          <w:szCs w:val="24"/>
        </w:rPr>
        <w:t>физически</w:t>
      </w:r>
      <w:r w:rsidR="00F1782D">
        <w:rPr>
          <w:bCs/>
          <w:color w:val="212529"/>
          <w:sz w:val="24"/>
          <w:szCs w:val="24"/>
        </w:rPr>
        <w:t>х</w:t>
      </w:r>
      <w:r w:rsidR="00F1782D" w:rsidRPr="00A50A12">
        <w:rPr>
          <w:bCs/>
          <w:color w:val="212529"/>
          <w:sz w:val="24"/>
          <w:szCs w:val="24"/>
        </w:rPr>
        <w:t xml:space="preserve"> свойств термодинамики</w:t>
      </w:r>
      <w:r w:rsidR="00F1782D">
        <w:rPr>
          <w:bCs/>
          <w:color w:val="212529"/>
          <w:sz w:val="24"/>
          <w:szCs w:val="24"/>
        </w:rPr>
        <w:t xml:space="preserve"> жидкостей -</w:t>
      </w:r>
      <w:r w:rsidR="003431A4">
        <w:rPr>
          <w:bCs/>
          <w:color w:val="212529"/>
          <w:sz w:val="24"/>
          <w:szCs w:val="24"/>
        </w:rPr>
        <w:t xml:space="preserve"> </w:t>
      </w:r>
      <w:r w:rsidR="00A50A12" w:rsidRPr="00A50A12">
        <w:rPr>
          <w:bCs/>
          <w:color w:val="212529"/>
          <w:sz w:val="24"/>
          <w:szCs w:val="24"/>
        </w:rPr>
        <w:t xml:space="preserve">справочник </w:t>
      </w:r>
      <w:r w:rsidR="00A50A12" w:rsidRPr="00A50A12">
        <w:rPr>
          <w:rFonts w:cs="Times New Roman"/>
          <w:bCs/>
          <w:color w:val="212529"/>
          <w:sz w:val="24"/>
          <w:szCs w:val="24"/>
        </w:rPr>
        <w:t>В</w:t>
      </w:r>
      <w:r w:rsidR="00A50A12" w:rsidRPr="00A50A12">
        <w:rPr>
          <w:bCs/>
          <w:color w:val="212529"/>
          <w:sz w:val="24"/>
          <w:szCs w:val="24"/>
        </w:rPr>
        <w:t>.И. Манюк, Я.И. Каплинский</w:t>
      </w:r>
      <w:r w:rsidR="003431A4">
        <w:rPr>
          <w:bCs/>
          <w:color w:val="212529"/>
          <w:sz w:val="24"/>
          <w:szCs w:val="24"/>
        </w:rPr>
        <w:t xml:space="preserve"> </w:t>
      </w:r>
      <w:r w:rsidR="00A50A12" w:rsidRPr="00A50A12">
        <w:rPr>
          <w:bCs/>
          <w:color w:val="212529"/>
          <w:sz w:val="24"/>
          <w:szCs w:val="24"/>
        </w:rPr>
        <w:t>«</w:t>
      </w:r>
      <w:r w:rsidR="00A50A12" w:rsidRPr="00A50A12">
        <w:rPr>
          <w:rFonts w:cs="Times New Roman"/>
          <w:bCs/>
          <w:color w:val="212529"/>
          <w:sz w:val="24"/>
          <w:szCs w:val="24"/>
        </w:rPr>
        <w:t>Наладка и эксплуатация водяных тепловых сетей</w:t>
      </w:r>
      <w:r w:rsidR="00A50A12" w:rsidRPr="00A50A12">
        <w:rPr>
          <w:bCs/>
          <w:color w:val="212529"/>
          <w:sz w:val="24"/>
          <w:szCs w:val="24"/>
        </w:rPr>
        <w:t>»</w:t>
      </w:r>
      <w:r w:rsidR="00A50A12" w:rsidRPr="00A50A12">
        <w:rPr>
          <w:rFonts w:cs="Times New Roman"/>
          <w:bCs/>
          <w:color w:val="212529"/>
          <w:sz w:val="24"/>
          <w:szCs w:val="24"/>
        </w:rPr>
        <w:t xml:space="preserve">. </w:t>
      </w:r>
    </w:p>
    <w:p w:rsidR="00A23C5B" w:rsidRDefault="00A23C5B" w:rsidP="00A23C5B">
      <w:pPr>
        <w:spacing w:after="0" w:line="360" w:lineRule="auto"/>
        <w:ind w:firstLine="567"/>
        <w:jc w:val="both"/>
        <w:rPr>
          <w:rFonts w:cs="Times New Roman"/>
          <w:sz w:val="24"/>
          <w:szCs w:val="24"/>
        </w:rPr>
      </w:pPr>
      <w:r w:rsidRPr="00A83BF6">
        <w:rPr>
          <w:rFonts w:cs="Times New Roman"/>
          <w:sz w:val="24"/>
          <w:szCs w:val="24"/>
        </w:rPr>
        <w:t xml:space="preserve">Прогноз </w:t>
      </w:r>
      <w:r w:rsidR="00464264">
        <w:rPr>
          <w:rFonts w:cs="Times New Roman"/>
          <w:sz w:val="24"/>
          <w:szCs w:val="24"/>
        </w:rPr>
        <w:t>о</w:t>
      </w:r>
      <w:r w:rsidR="00464264" w:rsidRPr="00464264">
        <w:rPr>
          <w:rFonts w:cs="Times New Roman"/>
          <w:sz w:val="24"/>
          <w:szCs w:val="24"/>
        </w:rPr>
        <w:t>бъем</w:t>
      </w:r>
      <w:r w:rsidR="00464264">
        <w:rPr>
          <w:rFonts w:cs="Times New Roman"/>
          <w:sz w:val="24"/>
          <w:szCs w:val="24"/>
        </w:rPr>
        <w:t>а</w:t>
      </w:r>
      <w:r w:rsidR="00464264" w:rsidRPr="00464264">
        <w:rPr>
          <w:rFonts w:cs="Times New Roman"/>
          <w:sz w:val="24"/>
          <w:szCs w:val="24"/>
        </w:rPr>
        <w:t xml:space="preserve"> потребления тепловой энергии и приросты потребления тепловой энергии жилых и общественных зданий, Гкал/год</w:t>
      </w:r>
      <w:r w:rsidRPr="00A83BF6">
        <w:rPr>
          <w:rFonts w:cs="Times New Roman"/>
          <w:sz w:val="24"/>
          <w:szCs w:val="24"/>
        </w:rPr>
        <w:t xml:space="preserve"> представлен в таблице </w:t>
      </w:r>
      <w:r w:rsidR="00880E50">
        <w:rPr>
          <w:rFonts w:cs="Times New Roman"/>
          <w:sz w:val="24"/>
          <w:szCs w:val="24"/>
        </w:rPr>
        <w:t>1.</w:t>
      </w:r>
      <w:r w:rsidR="009A5A99">
        <w:rPr>
          <w:rFonts w:cs="Times New Roman"/>
          <w:sz w:val="24"/>
          <w:szCs w:val="24"/>
        </w:rPr>
        <w:t>2.</w:t>
      </w:r>
      <w:r w:rsidR="00464264">
        <w:rPr>
          <w:rFonts w:cs="Times New Roman"/>
          <w:sz w:val="24"/>
          <w:szCs w:val="24"/>
        </w:rPr>
        <w:t>1.</w:t>
      </w:r>
    </w:p>
    <w:p w:rsidR="009A5A99" w:rsidRDefault="00464264" w:rsidP="00464264">
      <w:pPr>
        <w:spacing w:after="0" w:line="360" w:lineRule="auto"/>
        <w:ind w:firstLine="284"/>
        <w:jc w:val="both"/>
        <w:rPr>
          <w:rFonts w:cs="Times New Roman"/>
          <w:sz w:val="24"/>
          <w:szCs w:val="24"/>
        </w:rPr>
      </w:pPr>
      <w:r>
        <w:rPr>
          <w:rFonts w:cs="Times New Roman"/>
          <w:sz w:val="24"/>
          <w:szCs w:val="24"/>
        </w:rPr>
        <w:t xml:space="preserve">Таблица 1.2.1. </w:t>
      </w:r>
      <w:r w:rsidRPr="00464264">
        <w:rPr>
          <w:rFonts w:cs="Times New Roman"/>
          <w:sz w:val="24"/>
          <w:szCs w:val="24"/>
        </w:rPr>
        <w:t>Объемы потребления тепловой энергии и приросты потребления тепловой энергии жилых и общественных зданий, Гкал/год</w:t>
      </w:r>
      <w:r>
        <w:rPr>
          <w:rFonts w:cs="Times New Roman"/>
          <w:sz w:val="24"/>
          <w:szCs w:val="24"/>
        </w:rPr>
        <w:t>.</w:t>
      </w:r>
    </w:p>
    <w:p w:rsidR="00464264" w:rsidRDefault="00464264" w:rsidP="00AF0BD2">
      <w:pPr>
        <w:spacing w:after="0" w:line="240" w:lineRule="auto"/>
        <w:ind w:firstLine="284"/>
        <w:jc w:val="both"/>
        <w:rPr>
          <w:rFonts w:cs="Times New Roman"/>
          <w:sz w:val="24"/>
          <w:szCs w:val="24"/>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5"/>
        <w:gridCol w:w="1418"/>
        <w:gridCol w:w="2126"/>
      </w:tblGrid>
      <w:tr w:rsidR="00464264" w:rsidRPr="00464264" w:rsidTr="00657A94">
        <w:trPr>
          <w:trHeight w:val="330"/>
        </w:trPr>
        <w:tc>
          <w:tcPr>
            <w:tcW w:w="4395" w:type="dxa"/>
            <w:vMerge w:val="restart"/>
            <w:shd w:val="clear" w:color="auto" w:fill="auto"/>
            <w:noWrap/>
            <w:vAlign w:val="center"/>
            <w:hideMark/>
          </w:tcPr>
          <w:p w:rsidR="00464264" w:rsidRPr="00464264" w:rsidRDefault="00464264" w:rsidP="00657A94">
            <w:pPr>
              <w:spacing w:after="0" w:line="240" w:lineRule="auto"/>
              <w:jc w:val="center"/>
              <w:rPr>
                <w:rFonts w:eastAsia="Times New Roman" w:cs="Times New Roman"/>
                <w:color w:val="000000"/>
                <w:sz w:val="20"/>
                <w:szCs w:val="20"/>
                <w:lang w:eastAsia="ru-RU"/>
              </w:rPr>
            </w:pPr>
            <w:r w:rsidRPr="00464264">
              <w:rPr>
                <w:rFonts w:eastAsia="Times New Roman" w:cs="Times New Roman"/>
                <w:color w:val="000000"/>
                <w:sz w:val="20"/>
                <w:szCs w:val="20"/>
                <w:lang w:eastAsia="ru-RU"/>
              </w:rPr>
              <w:t>Наименование источника теплоснабжения</w:t>
            </w:r>
          </w:p>
        </w:tc>
        <w:tc>
          <w:tcPr>
            <w:tcW w:w="4819" w:type="dxa"/>
            <w:gridSpan w:val="3"/>
            <w:shd w:val="clear" w:color="auto" w:fill="auto"/>
            <w:noWrap/>
            <w:vAlign w:val="center"/>
            <w:hideMark/>
          </w:tcPr>
          <w:p w:rsidR="00464264" w:rsidRPr="00464264" w:rsidRDefault="00464264" w:rsidP="00657A94">
            <w:pPr>
              <w:spacing w:after="0" w:line="240" w:lineRule="auto"/>
              <w:jc w:val="center"/>
              <w:rPr>
                <w:rFonts w:eastAsia="Times New Roman" w:cs="Times New Roman"/>
                <w:color w:val="000000"/>
                <w:sz w:val="20"/>
                <w:szCs w:val="20"/>
                <w:lang w:eastAsia="ru-RU"/>
              </w:rPr>
            </w:pPr>
            <w:r w:rsidRPr="00464264">
              <w:rPr>
                <w:rFonts w:eastAsia="Times New Roman" w:cs="Times New Roman"/>
                <w:color w:val="000000"/>
                <w:sz w:val="20"/>
                <w:szCs w:val="20"/>
                <w:lang w:eastAsia="ru-RU"/>
              </w:rPr>
              <w:t>Отпуск тепловой энергии конечному потребителю, Гкал/год</w:t>
            </w:r>
          </w:p>
        </w:tc>
      </w:tr>
      <w:tr w:rsidR="00464264" w:rsidRPr="00464264" w:rsidTr="00657A94">
        <w:trPr>
          <w:trHeight w:val="330"/>
        </w:trPr>
        <w:tc>
          <w:tcPr>
            <w:tcW w:w="4395" w:type="dxa"/>
            <w:vMerge/>
            <w:vAlign w:val="center"/>
            <w:hideMark/>
          </w:tcPr>
          <w:p w:rsidR="00464264" w:rsidRPr="00464264" w:rsidRDefault="00464264" w:rsidP="00657A94">
            <w:pPr>
              <w:spacing w:after="0" w:line="240" w:lineRule="auto"/>
              <w:rPr>
                <w:rFonts w:eastAsia="Times New Roman" w:cs="Times New Roman"/>
                <w:color w:val="000000"/>
                <w:sz w:val="20"/>
                <w:szCs w:val="20"/>
                <w:lang w:eastAsia="ru-RU"/>
              </w:rPr>
            </w:pPr>
          </w:p>
        </w:tc>
        <w:tc>
          <w:tcPr>
            <w:tcW w:w="1275" w:type="dxa"/>
            <w:shd w:val="clear" w:color="auto" w:fill="auto"/>
            <w:noWrap/>
            <w:vAlign w:val="center"/>
            <w:hideMark/>
          </w:tcPr>
          <w:p w:rsidR="00464264" w:rsidRPr="00464264" w:rsidRDefault="00464264" w:rsidP="00464264">
            <w:pPr>
              <w:spacing w:after="0" w:line="240" w:lineRule="auto"/>
              <w:jc w:val="center"/>
              <w:rPr>
                <w:rFonts w:eastAsia="Times New Roman" w:cs="Times New Roman"/>
                <w:color w:val="000000"/>
                <w:sz w:val="20"/>
                <w:szCs w:val="20"/>
                <w:lang w:eastAsia="ru-RU"/>
              </w:rPr>
            </w:pPr>
            <w:r w:rsidRPr="00464264">
              <w:rPr>
                <w:rFonts w:eastAsia="Times New Roman" w:cs="Times New Roman"/>
                <w:color w:val="000000"/>
                <w:sz w:val="20"/>
                <w:szCs w:val="20"/>
                <w:lang w:eastAsia="ru-RU"/>
              </w:rPr>
              <w:t>202</w:t>
            </w:r>
            <w:r>
              <w:rPr>
                <w:rFonts w:eastAsia="Times New Roman" w:cs="Times New Roman"/>
                <w:color w:val="000000"/>
                <w:sz w:val="20"/>
                <w:szCs w:val="20"/>
                <w:lang w:eastAsia="ru-RU"/>
              </w:rPr>
              <w:t>3</w:t>
            </w:r>
          </w:p>
        </w:tc>
        <w:tc>
          <w:tcPr>
            <w:tcW w:w="1418" w:type="dxa"/>
            <w:shd w:val="clear" w:color="auto" w:fill="auto"/>
            <w:noWrap/>
            <w:vAlign w:val="center"/>
            <w:hideMark/>
          </w:tcPr>
          <w:p w:rsidR="00464264" w:rsidRPr="00464264" w:rsidRDefault="00464264" w:rsidP="00657A9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2025</w:t>
            </w:r>
          </w:p>
        </w:tc>
        <w:tc>
          <w:tcPr>
            <w:tcW w:w="2126" w:type="dxa"/>
            <w:shd w:val="clear" w:color="auto" w:fill="auto"/>
            <w:noWrap/>
            <w:vAlign w:val="center"/>
            <w:hideMark/>
          </w:tcPr>
          <w:p w:rsidR="00464264" w:rsidRPr="00464264" w:rsidRDefault="00464264" w:rsidP="00657A9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2026-2035</w:t>
            </w:r>
          </w:p>
        </w:tc>
      </w:tr>
      <w:tr w:rsidR="000469E9" w:rsidRPr="00464264" w:rsidTr="008E47CB">
        <w:trPr>
          <w:trHeight w:val="330"/>
        </w:trPr>
        <w:tc>
          <w:tcPr>
            <w:tcW w:w="4395" w:type="dxa"/>
            <w:shd w:val="clear" w:color="auto" w:fill="auto"/>
            <w:noWrap/>
          </w:tcPr>
          <w:p w:rsidR="000469E9" w:rsidRPr="000469E9" w:rsidRDefault="00D15169" w:rsidP="000469E9">
            <w:pPr>
              <w:rPr>
                <w:sz w:val="20"/>
                <w:szCs w:val="20"/>
              </w:rPr>
            </w:pPr>
            <w:r>
              <w:rPr>
                <w:sz w:val="20"/>
                <w:szCs w:val="20"/>
              </w:rPr>
              <w:t>Котельная с. Подозерский, ул. Ленина,12б</w:t>
            </w:r>
          </w:p>
        </w:tc>
        <w:tc>
          <w:tcPr>
            <w:tcW w:w="1275" w:type="dxa"/>
            <w:shd w:val="clear" w:color="auto" w:fill="auto"/>
            <w:noWrap/>
          </w:tcPr>
          <w:p w:rsidR="000469E9" w:rsidRPr="000469E9" w:rsidRDefault="00D15169" w:rsidP="000469E9">
            <w:pPr>
              <w:jc w:val="center"/>
              <w:rPr>
                <w:sz w:val="20"/>
                <w:szCs w:val="20"/>
              </w:rPr>
            </w:pPr>
            <w:r>
              <w:rPr>
                <w:sz w:val="20"/>
                <w:szCs w:val="20"/>
              </w:rPr>
              <w:t>8650</w:t>
            </w:r>
          </w:p>
        </w:tc>
        <w:tc>
          <w:tcPr>
            <w:tcW w:w="1418" w:type="dxa"/>
            <w:shd w:val="clear" w:color="auto" w:fill="auto"/>
          </w:tcPr>
          <w:p w:rsidR="000469E9" w:rsidRPr="000469E9" w:rsidRDefault="00D15169" w:rsidP="000469E9">
            <w:pPr>
              <w:jc w:val="center"/>
              <w:rPr>
                <w:sz w:val="20"/>
                <w:szCs w:val="20"/>
              </w:rPr>
            </w:pPr>
            <w:r>
              <w:rPr>
                <w:sz w:val="20"/>
                <w:szCs w:val="20"/>
              </w:rPr>
              <w:t>8650</w:t>
            </w:r>
          </w:p>
        </w:tc>
        <w:tc>
          <w:tcPr>
            <w:tcW w:w="2126" w:type="dxa"/>
            <w:shd w:val="clear" w:color="auto" w:fill="auto"/>
          </w:tcPr>
          <w:p w:rsidR="000469E9" w:rsidRPr="000469E9" w:rsidRDefault="00D15169" w:rsidP="000469E9">
            <w:pPr>
              <w:jc w:val="center"/>
              <w:rPr>
                <w:sz w:val="20"/>
                <w:szCs w:val="20"/>
              </w:rPr>
            </w:pPr>
            <w:r>
              <w:rPr>
                <w:sz w:val="20"/>
                <w:szCs w:val="20"/>
              </w:rPr>
              <w:t>8650</w:t>
            </w:r>
          </w:p>
        </w:tc>
      </w:tr>
    </w:tbl>
    <w:p w:rsidR="00464264" w:rsidRDefault="00464264" w:rsidP="00AF0BD2">
      <w:pPr>
        <w:spacing w:after="0" w:line="240" w:lineRule="auto"/>
        <w:ind w:firstLine="284"/>
        <w:jc w:val="both"/>
        <w:rPr>
          <w:rFonts w:cs="Times New Roman"/>
          <w:sz w:val="24"/>
          <w:szCs w:val="24"/>
        </w:rPr>
        <w:sectPr w:rsidR="00464264" w:rsidSect="00FE2FD1">
          <w:footerReference w:type="default" r:id="rId74"/>
          <w:pgSz w:w="11906" w:h="16838"/>
          <w:pgMar w:top="1134" w:right="850" w:bottom="1134" w:left="1701" w:header="708" w:footer="708" w:gutter="0"/>
          <w:cols w:space="708"/>
          <w:docGrid w:linePitch="381"/>
        </w:sectPr>
      </w:pPr>
    </w:p>
    <w:p w:rsidR="00854B06" w:rsidRDefault="007F0DB9" w:rsidP="00F72247">
      <w:pPr>
        <w:pStyle w:val="7"/>
        <w:spacing w:before="0"/>
        <w:ind w:firstLine="567"/>
        <w:jc w:val="both"/>
        <w:rPr>
          <w:rFonts w:ascii="Times New Roman" w:hAnsi="Times New Roman"/>
          <w:b/>
          <w:i w:val="0"/>
          <w:sz w:val="24"/>
          <w:szCs w:val="24"/>
          <w:lang w:val="ru-RU"/>
        </w:rPr>
      </w:pPr>
      <w:bookmarkStart w:id="31" w:name="_Toc32305886"/>
      <w:bookmarkStart w:id="32" w:name="_Toc168652503"/>
      <w:r w:rsidRPr="000820BF">
        <w:rPr>
          <w:rFonts w:ascii="Times New Roman" w:hAnsi="Times New Roman"/>
          <w:b/>
          <w:i w:val="0"/>
          <w:sz w:val="24"/>
          <w:szCs w:val="24"/>
          <w:lang w:val="ru-RU"/>
        </w:rPr>
        <w:lastRenderedPageBreak/>
        <w:t xml:space="preserve">в) </w:t>
      </w:r>
      <w:r w:rsidR="007423AD" w:rsidRPr="007423AD">
        <w:rPr>
          <w:rFonts w:ascii="Times New Roman" w:hAnsi="Times New Roman"/>
          <w:b/>
          <w:i w:val="0"/>
          <w:sz w:val="24"/>
          <w:szCs w:val="24"/>
          <w:lang w:val="ru-RU"/>
        </w:rPr>
        <w:t xml:space="preserve">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w:t>
      </w:r>
      <w:bookmarkEnd w:id="31"/>
      <w:r w:rsidR="00CD7477">
        <w:rPr>
          <w:rFonts w:ascii="Times New Roman" w:hAnsi="Times New Roman"/>
          <w:b/>
          <w:i w:val="0"/>
          <w:sz w:val="24"/>
          <w:szCs w:val="24"/>
          <w:lang w:val="ru-RU"/>
        </w:rPr>
        <w:t>этапе</w:t>
      </w:r>
      <w:bookmarkEnd w:id="32"/>
    </w:p>
    <w:p w:rsidR="00BF02EC" w:rsidRDefault="00BF02EC" w:rsidP="002C3453">
      <w:pPr>
        <w:spacing w:before="120" w:after="0" w:line="360" w:lineRule="auto"/>
        <w:ind w:firstLine="567"/>
        <w:jc w:val="both"/>
        <w:rPr>
          <w:sz w:val="24"/>
        </w:rPr>
      </w:pPr>
      <w:r w:rsidRPr="007F0DB9">
        <w:rPr>
          <w:sz w:val="24"/>
        </w:rPr>
        <w:t>В связи с тем, что нет конкретных данных касательно развития производственн</w:t>
      </w:r>
      <w:r>
        <w:rPr>
          <w:sz w:val="24"/>
        </w:rPr>
        <w:t>ой</w:t>
      </w:r>
      <w:r w:rsidRPr="007F0DB9">
        <w:rPr>
          <w:sz w:val="24"/>
        </w:rPr>
        <w:t xml:space="preserve"> зон</w:t>
      </w:r>
      <w:r>
        <w:rPr>
          <w:sz w:val="24"/>
        </w:rPr>
        <w:t>ы</w:t>
      </w:r>
      <w:r w:rsidRPr="007F0DB9">
        <w:rPr>
          <w:sz w:val="24"/>
        </w:rPr>
        <w:t>, невозможно дать оценку на долгосрочную перспективу. Также стоит принимать во внимание нестабильную ситуацию в экономике РФ, что в свою очередь затрудняет долгосрочное планирование в сфере строительства и в сфере производства.</w:t>
      </w:r>
    </w:p>
    <w:p w:rsidR="007423AD" w:rsidRPr="007423AD" w:rsidRDefault="007423AD" w:rsidP="005B04EF">
      <w:pPr>
        <w:pStyle w:val="7"/>
        <w:spacing w:before="0"/>
        <w:ind w:firstLine="567"/>
        <w:jc w:val="both"/>
        <w:rPr>
          <w:rFonts w:ascii="Times New Roman" w:hAnsi="Times New Roman"/>
          <w:b/>
          <w:i w:val="0"/>
          <w:sz w:val="24"/>
          <w:szCs w:val="24"/>
          <w:lang w:val="ru-RU"/>
        </w:rPr>
      </w:pPr>
      <w:bookmarkStart w:id="33" w:name="_Toc168652504"/>
      <w:r w:rsidRPr="007423AD">
        <w:rPr>
          <w:rFonts w:ascii="Times New Roman" w:hAnsi="Times New Roman"/>
          <w:b/>
          <w:i w:val="0"/>
          <w:sz w:val="24"/>
          <w:szCs w:val="24"/>
          <w:lang w:val="ru-RU"/>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w:t>
      </w:r>
      <w:r w:rsidR="0031424A">
        <w:rPr>
          <w:rFonts w:ascii="Times New Roman" w:hAnsi="Times New Roman"/>
          <w:b/>
          <w:i w:val="0"/>
          <w:sz w:val="24"/>
          <w:szCs w:val="24"/>
          <w:lang w:val="ru-RU"/>
        </w:rPr>
        <w:t>муниципальному образованию</w:t>
      </w:r>
      <w:r w:rsidRPr="007423AD">
        <w:rPr>
          <w:rFonts w:ascii="Times New Roman" w:hAnsi="Times New Roman"/>
          <w:b/>
          <w:i w:val="0"/>
          <w:sz w:val="24"/>
          <w:szCs w:val="24"/>
          <w:lang w:val="ru-RU"/>
        </w:rPr>
        <w:t>, городу федерального значения.</w:t>
      </w:r>
      <w:bookmarkEnd w:id="33"/>
    </w:p>
    <w:p w:rsidR="00775FB4" w:rsidRPr="00775FB4" w:rsidRDefault="00775FB4" w:rsidP="00686596">
      <w:pPr>
        <w:widowControl w:val="0"/>
        <w:autoSpaceDE w:val="0"/>
        <w:autoSpaceDN w:val="0"/>
        <w:spacing w:before="120" w:after="0" w:line="360" w:lineRule="auto"/>
        <w:ind w:right="3" w:firstLine="567"/>
        <w:jc w:val="both"/>
        <w:rPr>
          <w:rFonts w:eastAsia="Times New Roman" w:cs="Times New Roman"/>
          <w:sz w:val="24"/>
          <w:szCs w:val="24"/>
        </w:rPr>
      </w:pPr>
      <w:r w:rsidRPr="00775FB4">
        <w:rPr>
          <w:rFonts w:eastAsia="Times New Roman" w:cs="Times New Roman"/>
          <w:sz w:val="24"/>
          <w:szCs w:val="24"/>
        </w:rPr>
        <w:t>Средневзвешенная плотность тепловой нагрузки указывается с учетом площади</w:t>
      </w:r>
      <w:r w:rsidR="005B04EF">
        <w:rPr>
          <w:rFonts w:eastAsia="Times New Roman" w:cs="Times New Roman"/>
          <w:sz w:val="24"/>
          <w:szCs w:val="24"/>
        </w:rPr>
        <w:t xml:space="preserve"> </w:t>
      </w:r>
      <w:r w:rsidRPr="00775FB4">
        <w:rPr>
          <w:rFonts w:eastAsia="Times New Roman" w:cs="Times New Roman"/>
          <w:sz w:val="24"/>
          <w:szCs w:val="24"/>
        </w:rPr>
        <w:t>действия источника тепловой энергии и нагрузки, которая к нему подключена.</w:t>
      </w:r>
    </w:p>
    <w:p w:rsidR="00775FB4" w:rsidRDefault="00775FB4" w:rsidP="00775FB4">
      <w:pPr>
        <w:widowControl w:val="0"/>
        <w:autoSpaceDE w:val="0"/>
        <w:autoSpaceDN w:val="0"/>
        <w:spacing w:after="0" w:line="360" w:lineRule="auto"/>
        <w:ind w:right="3" w:firstLine="567"/>
        <w:jc w:val="both"/>
        <w:rPr>
          <w:rFonts w:eastAsia="Times New Roman" w:cs="Times New Roman"/>
          <w:sz w:val="24"/>
          <w:szCs w:val="24"/>
        </w:rPr>
      </w:pPr>
      <w:r w:rsidRPr="00775FB4">
        <w:rPr>
          <w:rFonts w:eastAsia="Times New Roman" w:cs="Times New Roman"/>
          <w:sz w:val="24"/>
          <w:szCs w:val="24"/>
        </w:rPr>
        <w:t>Существующее и перспективное значения средневзвешенной плотности тепловой</w:t>
      </w:r>
      <w:r w:rsidR="005B04EF">
        <w:rPr>
          <w:rFonts w:eastAsia="Times New Roman" w:cs="Times New Roman"/>
          <w:sz w:val="24"/>
          <w:szCs w:val="24"/>
        </w:rPr>
        <w:t xml:space="preserve"> </w:t>
      </w:r>
      <w:r w:rsidRPr="00775FB4">
        <w:rPr>
          <w:rFonts w:eastAsia="Times New Roman" w:cs="Times New Roman"/>
          <w:sz w:val="24"/>
          <w:szCs w:val="24"/>
        </w:rPr>
        <w:t xml:space="preserve">нагрузки представлены в таблице </w:t>
      </w:r>
      <w:r w:rsidR="00880E50">
        <w:rPr>
          <w:rFonts w:eastAsia="Times New Roman" w:cs="Times New Roman"/>
          <w:sz w:val="24"/>
          <w:szCs w:val="24"/>
        </w:rPr>
        <w:t>1.</w:t>
      </w:r>
      <w:r w:rsidR="00633C38">
        <w:rPr>
          <w:rFonts w:eastAsia="Times New Roman" w:cs="Times New Roman"/>
          <w:sz w:val="24"/>
          <w:szCs w:val="24"/>
        </w:rPr>
        <w:t>4</w:t>
      </w:r>
      <w:r w:rsidRPr="00775FB4">
        <w:rPr>
          <w:rFonts w:eastAsia="Times New Roman" w:cs="Times New Roman"/>
          <w:sz w:val="24"/>
          <w:szCs w:val="24"/>
        </w:rPr>
        <w:t>.</w:t>
      </w:r>
    </w:p>
    <w:p w:rsidR="00775FB4" w:rsidRDefault="00775FB4" w:rsidP="0008369E">
      <w:pPr>
        <w:widowControl w:val="0"/>
        <w:autoSpaceDE w:val="0"/>
        <w:autoSpaceDN w:val="0"/>
        <w:spacing w:after="0" w:line="240" w:lineRule="auto"/>
        <w:ind w:right="3" w:firstLine="284"/>
        <w:jc w:val="both"/>
        <w:rPr>
          <w:rFonts w:eastAsia="Times New Roman" w:cs="Times New Roman"/>
          <w:sz w:val="24"/>
          <w:szCs w:val="24"/>
        </w:rPr>
      </w:pPr>
      <w:r w:rsidRPr="008926D5">
        <w:rPr>
          <w:rFonts w:eastAsia="Times New Roman" w:cs="Times New Roman"/>
          <w:sz w:val="24"/>
          <w:szCs w:val="24"/>
        </w:rPr>
        <w:t xml:space="preserve">Таблица </w:t>
      </w:r>
      <w:r w:rsidR="00880E50" w:rsidRPr="008926D5">
        <w:rPr>
          <w:rFonts w:eastAsia="Times New Roman" w:cs="Times New Roman"/>
          <w:sz w:val="24"/>
          <w:szCs w:val="24"/>
        </w:rPr>
        <w:t>1.</w:t>
      </w:r>
      <w:r w:rsidR="00633C38">
        <w:rPr>
          <w:rFonts w:eastAsia="Times New Roman" w:cs="Times New Roman"/>
          <w:sz w:val="24"/>
          <w:szCs w:val="24"/>
        </w:rPr>
        <w:t>4</w:t>
      </w:r>
      <w:r w:rsidRPr="008926D5">
        <w:rPr>
          <w:rFonts w:eastAsia="Times New Roman" w:cs="Times New Roman"/>
          <w:sz w:val="24"/>
          <w:szCs w:val="24"/>
        </w:rPr>
        <w:t>. - Существующее и перспективное значения средневзвешенной плотности тепловой нагрузки</w:t>
      </w:r>
    </w:p>
    <w:tbl>
      <w:tblPr>
        <w:tblW w:w="9399" w:type="dxa"/>
        <w:tblInd w:w="113" w:type="dxa"/>
        <w:tblLook w:val="04A0" w:firstRow="1" w:lastRow="0" w:firstColumn="1" w:lastColumn="0" w:noHBand="0" w:noVBand="1"/>
      </w:tblPr>
      <w:tblGrid>
        <w:gridCol w:w="819"/>
        <w:gridCol w:w="3712"/>
        <w:gridCol w:w="2434"/>
        <w:gridCol w:w="2434"/>
      </w:tblGrid>
      <w:tr w:rsidR="0074256C" w:rsidRPr="0074256C" w:rsidTr="0074256C">
        <w:trPr>
          <w:trHeight w:val="10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56C" w:rsidRPr="0074256C" w:rsidRDefault="0074256C" w:rsidP="0074256C">
            <w:pPr>
              <w:spacing w:after="0" w:line="240" w:lineRule="auto"/>
              <w:jc w:val="center"/>
              <w:rPr>
                <w:rFonts w:eastAsia="Times New Roman" w:cs="Times New Roman"/>
                <w:color w:val="000000"/>
                <w:sz w:val="20"/>
                <w:szCs w:val="20"/>
                <w:lang w:eastAsia="ru-RU"/>
              </w:rPr>
            </w:pPr>
            <w:r w:rsidRPr="0074256C">
              <w:rPr>
                <w:rFonts w:eastAsia="Times New Roman" w:cs="Times New Roman"/>
                <w:color w:val="000000"/>
                <w:sz w:val="20"/>
                <w:szCs w:val="20"/>
                <w:lang w:eastAsia="ru-RU"/>
              </w:rPr>
              <w:t>№ п/п</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74256C" w:rsidRPr="0074256C" w:rsidRDefault="0074256C" w:rsidP="0074256C">
            <w:pPr>
              <w:spacing w:after="0" w:line="240" w:lineRule="auto"/>
              <w:jc w:val="center"/>
              <w:rPr>
                <w:rFonts w:eastAsia="Times New Roman" w:cs="Times New Roman"/>
                <w:color w:val="000000"/>
                <w:sz w:val="20"/>
                <w:szCs w:val="20"/>
                <w:lang w:eastAsia="ru-RU"/>
              </w:rPr>
            </w:pPr>
            <w:r w:rsidRPr="0074256C">
              <w:rPr>
                <w:rFonts w:eastAsia="Times New Roman" w:cs="Times New Roman"/>
                <w:color w:val="000000"/>
                <w:sz w:val="20"/>
                <w:szCs w:val="20"/>
                <w:lang w:eastAsia="ru-RU"/>
              </w:rPr>
              <w:t>Наименование котельных (адрес)</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74256C" w:rsidRPr="0074256C" w:rsidRDefault="0074256C" w:rsidP="0074256C">
            <w:pPr>
              <w:spacing w:after="0" w:line="240" w:lineRule="auto"/>
              <w:jc w:val="center"/>
              <w:rPr>
                <w:rFonts w:eastAsia="Times New Roman" w:cs="Times New Roman"/>
                <w:color w:val="000000"/>
                <w:sz w:val="20"/>
                <w:szCs w:val="20"/>
                <w:lang w:eastAsia="ru-RU"/>
              </w:rPr>
            </w:pPr>
            <w:r w:rsidRPr="0074256C">
              <w:rPr>
                <w:rFonts w:eastAsia="Times New Roman" w:cs="Times New Roman"/>
                <w:color w:val="000000"/>
                <w:sz w:val="20"/>
                <w:szCs w:val="20"/>
                <w:lang w:eastAsia="ru-RU"/>
              </w:rPr>
              <w:t>Существующая средневзвешенная плотно</w:t>
            </w:r>
            <w:r w:rsidR="00700A24">
              <w:rPr>
                <w:rFonts w:eastAsia="Times New Roman" w:cs="Times New Roman"/>
                <w:color w:val="000000"/>
                <w:sz w:val="20"/>
                <w:szCs w:val="20"/>
                <w:lang w:eastAsia="ru-RU"/>
              </w:rPr>
              <w:t>сть тепловой нагрузки, Гкал/ч. к</w:t>
            </w:r>
            <w:r w:rsidRPr="0074256C">
              <w:rPr>
                <w:rFonts w:eastAsia="Times New Roman" w:cs="Times New Roman"/>
                <w:color w:val="000000"/>
                <w:sz w:val="20"/>
                <w:szCs w:val="20"/>
                <w:lang w:eastAsia="ru-RU"/>
              </w:rPr>
              <w:t>м</w:t>
            </w:r>
            <w:r w:rsidRPr="00700A24">
              <w:rPr>
                <w:rFonts w:eastAsia="Times New Roman" w:cs="Times New Roman"/>
                <w:color w:val="000000"/>
                <w:sz w:val="20"/>
                <w:szCs w:val="20"/>
                <w:vertAlign w:val="superscript"/>
                <w:lang w:eastAsia="ru-RU"/>
              </w:rPr>
              <w:t>2</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74256C" w:rsidRPr="0074256C" w:rsidRDefault="0074256C" w:rsidP="0074256C">
            <w:pPr>
              <w:spacing w:after="0" w:line="240" w:lineRule="auto"/>
              <w:jc w:val="center"/>
              <w:rPr>
                <w:rFonts w:eastAsia="Times New Roman" w:cs="Times New Roman"/>
                <w:color w:val="000000"/>
                <w:sz w:val="20"/>
                <w:szCs w:val="20"/>
                <w:lang w:eastAsia="ru-RU"/>
              </w:rPr>
            </w:pPr>
            <w:r w:rsidRPr="0074256C">
              <w:rPr>
                <w:rFonts w:eastAsia="Times New Roman" w:cs="Times New Roman"/>
                <w:color w:val="000000"/>
                <w:sz w:val="20"/>
                <w:szCs w:val="20"/>
                <w:lang w:eastAsia="ru-RU"/>
              </w:rPr>
              <w:t>Перспективная средневзвешенная плотно</w:t>
            </w:r>
            <w:r w:rsidR="00700A24">
              <w:rPr>
                <w:rFonts w:eastAsia="Times New Roman" w:cs="Times New Roman"/>
                <w:color w:val="000000"/>
                <w:sz w:val="20"/>
                <w:szCs w:val="20"/>
                <w:lang w:eastAsia="ru-RU"/>
              </w:rPr>
              <w:t>сть тепловой нагрузки, Гкал/ч. к</w:t>
            </w:r>
            <w:r w:rsidRPr="0074256C">
              <w:rPr>
                <w:rFonts w:eastAsia="Times New Roman" w:cs="Times New Roman"/>
                <w:color w:val="000000"/>
                <w:sz w:val="20"/>
                <w:szCs w:val="20"/>
                <w:lang w:eastAsia="ru-RU"/>
              </w:rPr>
              <w:t>м</w:t>
            </w:r>
            <w:r w:rsidRPr="00700A24">
              <w:rPr>
                <w:rFonts w:eastAsia="Times New Roman" w:cs="Times New Roman"/>
                <w:color w:val="000000"/>
                <w:sz w:val="20"/>
                <w:szCs w:val="20"/>
                <w:vertAlign w:val="superscript"/>
                <w:lang w:eastAsia="ru-RU"/>
              </w:rPr>
              <w:t>2</w:t>
            </w:r>
          </w:p>
        </w:tc>
      </w:tr>
      <w:tr w:rsidR="0074256C" w:rsidRPr="0074256C" w:rsidTr="000469E9">
        <w:trPr>
          <w:trHeight w:val="29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74256C" w:rsidRPr="0074256C" w:rsidRDefault="0074256C" w:rsidP="0074256C">
            <w:pPr>
              <w:spacing w:after="0" w:line="240" w:lineRule="auto"/>
              <w:jc w:val="center"/>
              <w:rPr>
                <w:rFonts w:eastAsia="Times New Roman" w:cs="Times New Roman"/>
                <w:color w:val="000000"/>
                <w:sz w:val="20"/>
                <w:szCs w:val="20"/>
                <w:lang w:eastAsia="ru-RU"/>
              </w:rPr>
            </w:pPr>
            <w:r w:rsidRPr="0074256C">
              <w:rPr>
                <w:rFonts w:eastAsia="Times New Roman" w:cs="Times New Roman"/>
                <w:color w:val="000000"/>
                <w:sz w:val="20"/>
                <w:szCs w:val="20"/>
                <w:lang w:eastAsia="ru-RU"/>
              </w:rPr>
              <w:t>1</w:t>
            </w:r>
          </w:p>
        </w:tc>
        <w:tc>
          <w:tcPr>
            <w:tcW w:w="3712" w:type="dxa"/>
            <w:tcBorders>
              <w:top w:val="nil"/>
              <w:left w:val="nil"/>
              <w:bottom w:val="single" w:sz="4" w:space="0" w:color="auto"/>
              <w:right w:val="single" w:sz="4" w:space="0" w:color="auto"/>
            </w:tcBorders>
            <w:shd w:val="clear" w:color="auto" w:fill="auto"/>
            <w:noWrap/>
            <w:vAlign w:val="bottom"/>
            <w:hideMark/>
          </w:tcPr>
          <w:p w:rsidR="0074256C" w:rsidRPr="0074256C" w:rsidRDefault="00D15169" w:rsidP="0074256C">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Котельная с. Подозерский, ул. Ленина,12б</w:t>
            </w:r>
          </w:p>
        </w:tc>
        <w:tc>
          <w:tcPr>
            <w:tcW w:w="2434" w:type="dxa"/>
            <w:tcBorders>
              <w:top w:val="nil"/>
              <w:left w:val="nil"/>
              <w:bottom w:val="single" w:sz="4" w:space="0" w:color="auto"/>
              <w:right w:val="single" w:sz="4" w:space="0" w:color="auto"/>
            </w:tcBorders>
            <w:shd w:val="clear" w:color="auto" w:fill="auto"/>
            <w:noWrap/>
            <w:vAlign w:val="center"/>
          </w:tcPr>
          <w:p w:rsidR="0074256C" w:rsidRPr="000469E9" w:rsidRDefault="00700A24" w:rsidP="0074256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1,64</w:t>
            </w:r>
          </w:p>
        </w:tc>
        <w:tc>
          <w:tcPr>
            <w:tcW w:w="2434" w:type="dxa"/>
            <w:tcBorders>
              <w:top w:val="nil"/>
              <w:left w:val="nil"/>
              <w:bottom w:val="single" w:sz="4" w:space="0" w:color="auto"/>
              <w:right w:val="single" w:sz="4" w:space="0" w:color="auto"/>
            </w:tcBorders>
            <w:shd w:val="clear" w:color="auto" w:fill="auto"/>
            <w:noWrap/>
            <w:vAlign w:val="center"/>
          </w:tcPr>
          <w:p w:rsidR="0074256C" w:rsidRPr="0074256C" w:rsidRDefault="00700A24" w:rsidP="0074256C">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1,64</w:t>
            </w:r>
          </w:p>
        </w:tc>
      </w:tr>
    </w:tbl>
    <w:p w:rsidR="0074256C" w:rsidRDefault="0074256C" w:rsidP="0008369E">
      <w:pPr>
        <w:widowControl w:val="0"/>
        <w:autoSpaceDE w:val="0"/>
        <w:autoSpaceDN w:val="0"/>
        <w:spacing w:after="0" w:line="240" w:lineRule="auto"/>
        <w:ind w:right="3" w:firstLine="284"/>
        <w:jc w:val="both"/>
        <w:rPr>
          <w:rFonts w:eastAsia="Times New Roman" w:cs="Times New Roman"/>
          <w:sz w:val="24"/>
          <w:szCs w:val="24"/>
        </w:rPr>
      </w:pPr>
    </w:p>
    <w:p w:rsidR="0074256C" w:rsidRDefault="0074256C" w:rsidP="0008369E">
      <w:pPr>
        <w:widowControl w:val="0"/>
        <w:autoSpaceDE w:val="0"/>
        <w:autoSpaceDN w:val="0"/>
        <w:spacing w:after="0" w:line="240" w:lineRule="auto"/>
        <w:ind w:right="3" w:firstLine="284"/>
        <w:jc w:val="both"/>
        <w:rPr>
          <w:rFonts w:eastAsia="Times New Roman" w:cs="Times New Roman"/>
          <w:sz w:val="24"/>
          <w:szCs w:val="24"/>
        </w:rPr>
      </w:pPr>
    </w:p>
    <w:p w:rsidR="0074256C" w:rsidRDefault="0074256C" w:rsidP="0008369E">
      <w:pPr>
        <w:widowControl w:val="0"/>
        <w:autoSpaceDE w:val="0"/>
        <w:autoSpaceDN w:val="0"/>
        <w:spacing w:after="0" w:line="240" w:lineRule="auto"/>
        <w:ind w:right="3" w:firstLine="284"/>
        <w:jc w:val="both"/>
        <w:rPr>
          <w:rFonts w:eastAsia="Times New Roman" w:cs="Times New Roman"/>
          <w:sz w:val="24"/>
          <w:szCs w:val="24"/>
        </w:rPr>
      </w:pPr>
    </w:p>
    <w:p w:rsidR="008926D5" w:rsidRDefault="008926D5" w:rsidP="0008369E">
      <w:pPr>
        <w:widowControl w:val="0"/>
        <w:autoSpaceDE w:val="0"/>
        <w:autoSpaceDN w:val="0"/>
        <w:spacing w:after="0" w:line="240" w:lineRule="auto"/>
        <w:ind w:right="3" w:firstLine="284"/>
        <w:jc w:val="both"/>
        <w:rPr>
          <w:rFonts w:eastAsia="Times New Roman" w:cs="Times New Roman"/>
          <w:sz w:val="24"/>
          <w:szCs w:val="24"/>
        </w:rPr>
      </w:pPr>
    </w:p>
    <w:p w:rsidR="008926D5" w:rsidRPr="008926D5" w:rsidRDefault="008926D5" w:rsidP="0008369E">
      <w:pPr>
        <w:widowControl w:val="0"/>
        <w:autoSpaceDE w:val="0"/>
        <w:autoSpaceDN w:val="0"/>
        <w:spacing w:after="0" w:line="240" w:lineRule="auto"/>
        <w:ind w:right="3" w:firstLine="284"/>
        <w:jc w:val="both"/>
        <w:rPr>
          <w:rFonts w:eastAsia="Times New Roman" w:cs="Times New Roman"/>
          <w:sz w:val="24"/>
          <w:szCs w:val="24"/>
        </w:rPr>
      </w:pPr>
    </w:p>
    <w:p w:rsidR="00F011A4" w:rsidRDefault="00F011A4" w:rsidP="00775FB4">
      <w:pPr>
        <w:widowControl w:val="0"/>
        <w:autoSpaceDE w:val="0"/>
        <w:autoSpaceDN w:val="0"/>
        <w:spacing w:after="0" w:line="360" w:lineRule="auto"/>
        <w:ind w:right="3" w:firstLine="567"/>
        <w:jc w:val="both"/>
        <w:rPr>
          <w:rFonts w:eastAsia="Times New Roman" w:cs="Times New Roman"/>
          <w:sz w:val="24"/>
          <w:szCs w:val="24"/>
        </w:rPr>
      </w:pPr>
    </w:p>
    <w:p w:rsidR="00EB2476" w:rsidRDefault="00EB2476" w:rsidP="00775FB4">
      <w:pPr>
        <w:widowControl w:val="0"/>
        <w:autoSpaceDE w:val="0"/>
        <w:autoSpaceDN w:val="0"/>
        <w:spacing w:after="0" w:line="360" w:lineRule="auto"/>
        <w:ind w:right="3" w:firstLine="567"/>
        <w:jc w:val="both"/>
        <w:rPr>
          <w:rFonts w:eastAsia="Times New Roman" w:cs="Times New Roman"/>
          <w:sz w:val="24"/>
          <w:szCs w:val="24"/>
        </w:rPr>
      </w:pPr>
    </w:p>
    <w:p w:rsidR="00EB2476" w:rsidRDefault="00EB2476" w:rsidP="00775FB4">
      <w:pPr>
        <w:widowControl w:val="0"/>
        <w:autoSpaceDE w:val="0"/>
        <w:autoSpaceDN w:val="0"/>
        <w:spacing w:after="0" w:line="360" w:lineRule="auto"/>
        <w:ind w:right="3" w:firstLine="567"/>
        <w:jc w:val="both"/>
        <w:rPr>
          <w:rFonts w:eastAsia="Times New Roman" w:cs="Times New Roman"/>
          <w:sz w:val="24"/>
          <w:szCs w:val="24"/>
        </w:rPr>
      </w:pPr>
    </w:p>
    <w:p w:rsidR="00EB2476" w:rsidRDefault="00EB2476"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74256C" w:rsidRDefault="0074256C"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5B04EF" w:rsidRDefault="005B04EF" w:rsidP="00775FB4">
      <w:pPr>
        <w:widowControl w:val="0"/>
        <w:autoSpaceDE w:val="0"/>
        <w:autoSpaceDN w:val="0"/>
        <w:spacing w:after="0" w:line="360" w:lineRule="auto"/>
        <w:ind w:right="3" w:firstLine="567"/>
        <w:jc w:val="both"/>
        <w:rPr>
          <w:rFonts w:eastAsia="Times New Roman" w:cs="Times New Roman"/>
          <w:sz w:val="24"/>
          <w:szCs w:val="24"/>
        </w:rPr>
      </w:pPr>
    </w:p>
    <w:p w:rsidR="007F0DB9" w:rsidRDefault="00A82E29" w:rsidP="00EB2476">
      <w:pPr>
        <w:pStyle w:val="1"/>
        <w:tabs>
          <w:tab w:val="left" w:pos="9355"/>
        </w:tabs>
        <w:spacing w:line="360" w:lineRule="auto"/>
        <w:ind w:left="0" w:right="-1" w:firstLine="567"/>
        <w:jc w:val="both"/>
        <w:rPr>
          <w:sz w:val="24"/>
          <w:szCs w:val="24"/>
          <w:lang w:val="ru-RU"/>
        </w:rPr>
      </w:pPr>
      <w:bookmarkStart w:id="34" w:name="_Toc32306868"/>
      <w:bookmarkStart w:id="35" w:name="_Toc168652505"/>
      <w:r w:rsidRPr="007457FF">
        <w:rPr>
          <w:sz w:val="24"/>
          <w:szCs w:val="24"/>
          <w:lang w:val="ru-RU"/>
        </w:rPr>
        <w:lastRenderedPageBreak/>
        <w:t xml:space="preserve">РАЗДЕЛ 2. </w:t>
      </w:r>
      <w:r w:rsidR="00080846" w:rsidRPr="007457FF">
        <w:rPr>
          <w:sz w:val="24"/>
          <w:szCs w:val="24"/>
          <w:lang w:val="ru-RU"/>
        </w:rPr>
        <w:t xml:space="preserve">СУЩЕСТВУЮЩИЕ И </w:t>
      </w:r>
      <w:r w:rsidRPr="007457FF">
        <w:rPr>
          <w:sz w:val="24"/>
          <w:szCs w:val="24"/>
          <w:lang w:val="ru-RU"/>
        </w:rPr>
        <w:t>ПЕРСПЕКТИВНЫЕ БАЛАНСЫ ТЕПЛОВОЙ МОЩНОСТИ ИСТОЧНИКОВ ТЕПЛОВОЙ ЭНЕРГИИ И ТЕПЛОВОЙ НАГРУЗКИ ПОТРЕБИТЕЛЕЙ</w:t>
      </w:r>
      <w:bookmarkEnd w:id="34"/>
      <w:bookmarkEnd w:id="35"/>
    </w:p>
    <w:p w:rsidR="00BC4DF7" w:rsidRPr="00BC4DF7" w:rsidRDefault="00BC4DF7" w:rsidP="00263773">
      <w:pPr>
        <w:pStyle w:val="7"/>
        <w:spacing w:before="0"/>
        <w:ind w:firstLine="567"/>
        <w:jc w:val="both"/>
        <w:rPr>
          <w:rFonts w:ascii="Times New Roman" w:hAnsi="Times New Roman"/>
          <w:b/>
          <w:i w:val="0"/>
          <w:sz w:val="24"/>
          <w:szCs w:val="24"/>
          <w:lang w:val="ru-RU"/>
        </w:rPr>
      </w:pPr>
      <w:bookmarkStart w:id="36" w:name="_Toc168652506"/>
      <w:r w:rsidRPr="00BC4DF7">
        <w:rPr>
          <w:rFonts w:ascii="Times New Roman" w:hAnsi="Times New Roman"/>
          <w:b/>
          <w:i w:val="0"/>
          <w:sz w:val="24"/>
          <w:szCs w:val="24"/>
          <w:lang w:val="ru-RU"/>
        </w:rPr>
        <w:t>2.1.</w:t>
      </w:r>
      <w:r w:rsidR="008926D5">
        <w:rPr>
          <w:rFonts w:ascii="Times New Roman" w:hAnsi="Times New Roman"/>
          <w:b/>
          <w:i w:val="0"/>
          <w:sz w:val="24"/>
          <w:szCs w:val="24"/>
          <w:lang w:val="ru-RU"/>
        </w:rPr>
        <w:t xml:space="preserve"> </w:t>
      </w:r>
      <w:r w:rsidRPr="00BC4DF7">
        <w:rPr>
          <w:rFonts w:ascii="Times New Roman" w:hAnsi="Times New Roman"/>
          <w:b/>
          <w:i w:val="0"/>
          <w:sz w:val="24"/>
          <w:szCs w:val="24"/>
          <w:lang w:val="ru-RU"/>
        </w:rPr>
        <w:t>Существующие балансы тепловой мощности и тепловой нагрузки</w:t>
      </w:r>
      <w:bookmarkEnd w:id="36"/>
    </w:p>
    <w:p w:rsidR="00BB154C" w:rsidRDefault="00BB154C" w:rsidP="00D218CE">
      <w:pPr>
        <w:pStyle w:val="7"/>
        <w:spacing w:before="0"/>
        <w:ind w:firstLine="567"/>
        <w:jc w:val="both"/>
        <w:rPr>
          <w:rFonts w:ascii="Times New Roman" w:hAnsi="Times New Roman"/>
          <w:b/>
          <w:i w:val="0"/>
          <w:sz w:val="24"/>
          <w:szCs w:val="24"/>
          <w:lang w:val="ru-RU"/>
        </w:rPr>
      </w:pPr>
      <w:bookmarkStart w:id="37" w:name="_Toc168652507"/>
      <w:bookmarkStart w:id="38" w:name="_GoBack"/>
      <w:bookmarkEnd w:id="38"/>
      <w:r w:rsidRPr="0059782E">
        <w:rPr>
          <w:rFonts w:ascii="Times New Roman" w:hAnsi="Times New Roman"/>
          <w:b/>
          <w:i w:val="0"/>
          <w:sz w:val="24"/>
          <w:szCs w:val="24"/>
          <w:lang w:val="ru-RU"/>
        </w:rPr>
        <w:t xml:space="preserve">а) </w:t>
      </w:r>
      <w:r w:rsidR="00EB2476" w:rsidRPr="00EB2476">
        <w:rPr>
          <w:rFonts w:ascii="Times New Roman" w:hAnsi="Times New Roman"/>
          <w:b/>
          <w:i w:val="0"/>
          <w:sz w:val="24"/>
          <w:szCs w:val="24"/>
          <w:lang w:val="ru-RU"/>
        </w:rPr>
        <w:t>описание существующих и перспективных зон действия систем теплоснабжения и источников тепловой энергии</w:t>
      </w:r>
      <w:bookmarkEnd w:id="37"/>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 xml:space="preserve">Централизованное теплоснабжение </w:t>
      </w:r>
      <w:r w:rsidR="00D506C2">
        <w:rPr>
          <w:rFonts w:eastAsia="Calibri" w:cs="Times New Roman"/>
          <w:sz w:val="24"/>
          <w:szCs w:val="24"/>
        </w:rPr>
        <w:t>Подозерского</w:t>
      </w:r>
      <w:r w:rsidRPr="00E90133">
        <w:rPr>
          <w:rFonts w:eastAsia="Calibri" w:cs="Times New Roman"/>
          <w:sz w:val="24"/>
          <w:szCs w:val="24"/>
        </w:rPr>
        <w:t xml:space="preserve"> сельского поселения (далее </w:t>
      </w:r>
      <w:r w:rsidR="00D506C2">
        <w:rPr>
          <w:rFonts w:eastAsia="Calibri" w:cs="Times New Roman"/>
          <w:sz w:val="24"/>
          <w:szCs w:val="24"/>
        </w:rPr>
        <w:t>Подозерского</w:t>
      </w:r>
      <w:r w:rsidRPr="00E90133">
        <w:rPr>
          <w:rFonts w:eastAsia="Calibri" w:cs="Times New Roman"/>
          <w:sz w:val="24"/>
          <w:szCs w:val="24"/>
        </w:rPr>
        <w:t xml:space="preserve"> СП) осуществляется в </w:t>
      </w:r>
      <w:r w:rsidR="006F5AE8">
        <w:rPr>
          <w:rFonts w:eastAsia="Calibri" w:cs="Times New Roman"/>
          <w:sz w:val="24"/>
          <w:szCs w:val="24"/>
        </w:rPr>
        <w:t>одном населенном пункте</w:t>
      </w:r>
      <w:r w:rsidRPr="00E90133">
        <w:rPr>
          <w:rFonts w:eastAsia="Calibri" w:cs="Times New Roman"/>
          <w:sz w:val="24"/>
          <w:szCs w:val="24"/>
        </w:rPr>
        <w:t>:</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 xml:space="preserve">- </w:t>
      </w:r>
      <w:r w:rsidR="00E13E3A">
        <w:rPr>
          <w:rFonts w:eastAsia="Calibri" w:cs="Times New Roman"/>
          <w:sz w:val="24"/>
          <w:szCs w:val="24"/>
        </w:rPr>
        <w:t>с. Подозерский</w:t>
      </w:r>
      <w:r w:rsidRPr="00E90133">
        <w:rPr>
          <w:rFonts w:eastAsia="Calibri" w:cs="Times New Roman"/>
          <w:sz w:val="24"/>
          <w:szCs w:val="24"/>
        </w:rPr>
        <w:t>;</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 xml:space="preserve">Температурный график работы котельных - 95/70 </w:t>
      </w:r>
      <w:r w:rsidRPr="002E04B9">
        <w:rPr>
          <w:rFonts w:eastAsia="Calibri" w:cs="Times New Roman"/>
          <w:sz w:val="24"/>
          <w:szCs w:val="24"/>
          <w:vertAlign w:val="superscript"/>
        </w:rPr>
        <w:t>0</w:t>
      </w:r>
      <w:r w:rsidRPr="00E90133">
        <w:rPr>
          <w:rFonts w:eastAsia="Calibri" w:cs="Times New Roman"/>
          <w:sz w:val="24"/>
          <w:szCs w:val="24"/>
        </w:rPr>
        <w:t xml:space="preserve">С. </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Материал теплоизоляции преимущественно – минеральная вата. Способ прокладки надземный, канальный и бесканальный. Тепловые сети находятся в удовлетворительном состоянии.</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В качестве котельно-печного топлива используется – каменный уголь.</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Температура наружного воздуха, расчетная для отопления и вентиляции: -30</w:t>
      </w:r>
      <w:r w:rsidRPr="00E90133">
        <w:rPr>
          <w:rFonts w:eastAsia="Calibri" w:cs="Times New Roman"/>
          <w:sz w:val="24"/>
          <w:szCs w:val="24"/>
          <w:vertAlign w:val="superscript"/>
        </w:rPr>
        <w:t>о</w:t>
      </w:r>
      <w:r w:rsidRPr="00E90133">
        <w:rPr>
          <w:rFonts w:eastAsia="Calibri" w:cs="Times New Roman"/>
          <w:sz w:val="24"/>
          <w:szCs w:val="24"/>
        </w:rPr>
        <w:t>С;</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Средняя температура наружного воздуха за отопительный сезон: -3,9</w:t>
      </w:r>
      <w:r w:rsidRPr="00E90133">
        <w:rPr>
          <w:rFonts w:eastAsia="Calibri" w:cs="Times New Roman"/>
          <w:sz w:val="24"/>
          <w:szCs w:val="24"/>
          <w:vertAlign w:val="superscript"/>
        </w:rPr>
        <w:t>О</w:t>
      </w:r>
      <w:r w:rsidRPr="00E90133">
        <w:rPr>
          <w:rFonts w:eastAsia="Calibri" w:cs="Times New Roman"/>
          <w:sz w:val="24"/>
          <w:szCs w:val="24"/>
        </w:rPr>
        <w:t>С;</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Температура внутреннего воздуха в жилых домах:  +18 ОС;</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Расчетная скорость ветра в отопительный период: 4,2 м/с;</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w:t>
      </w:r>
      <w:r w:rsidRPr="00E90133">
        <w:rPr>
          <w:rFonts w:eastAsia="Calibri" w:cs="Times New Roman"/>
          <w:sz w:val="24"/>
          <w:szCs w:val="24"/>
        </w:rPr>
        <w:tab/>
        <w:t xml:space="preserve">Продолжительность отопительного периода:  208 </w:t>
      </w:r>
      <w:r>
        <w:rPr>
          <w:rFonts w:eastAsia="Calibri" w:cs="Times New Roman"/>
          <w:sz w:val="24"/>
          <w:szCs w:val="24"/>
        </w:rPr>
        <w:t>дней.</w:t>
      </w:r>
    </w:p>
    <w:p w:rsidR="000E64AA" w:rsidRPr="00E90133" w:rsidRDefault="000E64AA" w:rsidP="000E64AA">
      <w:pPr>
        <w:spacing w:after="0" w:line="360" w:lineRule="auto"/>
        <w:ind w:firstLine="567"/>
        <w:jc w:val="both"/>
        <w:rPr>
          <w:rFonts w:eastAsia="Calibri" w:cs="Times New Roman"/>
          <w:sz w:val="24"/>
          <w:szCs w:val="24"/>
        </w:rPr>
      </w:pPr>
      <w:r w:rsidRPr="00E90133">
        <w:rPr>
          <w:rFonts w:eastAsia="Calibri" w:cs="Times New Roman"/>
          <w:sz w:val="24"/>
          <w:szCs w:val="24"/>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w:t>
      </w:r>
    </w:p>
    <w:p w:rsidR="00C12A0F" w:rsidRDefault="001A6F86" w:rsidP="001A6F86">
      <w:pPr>
        <w:pStyle w:val="a6"/>
        <w:spacing w:line="360" w:lineRule="auto"/>
        <w:ind w:firstLine="567"/>
        <w:jc w:val="both"/>
        <w:rPr>
          <w:lang w:val="ru-RU"/>
        </w:rPr>
      </w:pPr>
      <w:r w:rsidRPr="007E28ED">
        <w:rPr>
          <w:lang w:val="ru-RU"/>
        </w:rPr>
        <w:t xml:space="preserve">Общая установленная мощность котельных </w:t>
      </w:r>
      <w:r w:rsidR="00D24848">
        <w:rPr>
          <w:color w:val="000000"/>
          <w:szCs w:val="28"/>
          <w:lang w:val="ru-RU"/>
        </w:rPr>
        <w:t xml:space="preserve">муниципального образования </w:t>
      </w:r>
      <w:r w:rsidR="00D506C2">
        <w:rPr>
          <w:color w:val="000000"/>
          <w:szCs w:val="28"/>
          <w:lang w:val="ru-RU"/>
        </w:rPr>
        <w:t>Подозерское</w:t>
      </w:r>
      <w:r w:rsidR="00441D70">
        <w:rPr>
          <w:color w:val="000000"/>
          <w:szCs w:val="28"/>
          <w:lang w:val="ru-RU"/>
        </w:rPr>
        <w:t xml:space="preserve"> сельское поселение</w:t>
      </w:r>
      <w:r w:rsidR="00D24848">
        <w:rPr>
          <w:color w:val="000000"/>
          <w:szCs w:val="28"/>
          <w:lang w:val="ru-RU"/>
        </w:rPr>
        <w:t xml:space="preserve"> </w:t>
      </w:r>
      <w:r w:rsidR="002E04B9" w:rsidRPr="002E04B9">
        <w:rPr>
          <w:color w:val="000000"/>
          <w:szCs w:val="28"/>
          <w:lang w:val="ru-RU"/>
        </w:rPr>
        <w:t>АО «Проектный Институт «Гипрокоммунэнерго»</w:t>
      </w:r>
      <w:r w:rsidR="00C12A0F">
        <w:rPr>
          <w:color w:val="000000"/>
          <w:szCs w:val="28"/>
          <w:lang w:val="ru-RU"/>
        </w:rPr>
        <w:t xml:space="preserve"> </w:t>
      </w:r>
      <w:r w:rsidRPr="007E28ED">
        <w:rPr>
          <w:lang w:val="ru-RU"/>
        </w:rPr>
        <w:t xml:space="preserve">составляет </w:t>
      </w:r>
      <w:r w:rsidR="002E04B9">
        <w:rPr>
          <w:lang w:val="ru-RU"/>
        </w:rPr>
        <w:t>6,104</w:t>
      </w:r>
      <w:r w:rsidRPr="007E28ED">
        <w:rPr>
          <w:lang w:val="ru-RU"/>
        </w:rPr>
        <w:t xml:space="preserve"> Гкал/час. Протяженность тепловых сетей </w:t>
      </w:r>
      <w:r w:rsidR="00566672">
        <w:rPr>
          <w:lang w:val="ru-RU"/>
        </w:rPr>
        <w:t xml:space="preserve">отопления </w:t>
      </w:r>
      <w:r w:rsidRPr="007E28ED">
        <w:rPr>
          <w:lang w:val="ru-RU"/>
        </w:rPr>
        <w:t xml:space="preserve">составляет </w:t>
      </w:r>
      <w:r w:rsidR="002E04B9">
        <w:rPr>
          <w:lang w:val="ru-RU"/>
        </w:rPr>
        <w:t>3,723</w:t>
      </w:r>
      <w:r w:rsidR="007233B4">
        <w:rPr>
          <w:lang w:val="ru-RU"/>
        </w:rPr>
        <w:t xml:space="preserve"> км</w:t>
      </w:r>
      <w:r w:rsidR="00566672">
        <w:rPr>
          <w:lang w:val="ru-RU"/>
        </w:rPr>
        <w:t xml:space="preserve"> </w:t>
      </w:r>
      <w:r w:rsidR="00C12A0F" w:rsidRPr="00C12A0F">
        <w:rPr>
          <w:lang w:val="ru-RU"/>
        </w:rPr>
        <w:t>в 2-х трубном исчислении</w:t>
      </w:r>
      <w:r w:rsidR="00C12A0F">
        <w:rPr>
          <w:lang w:val="ru-RU"/>
        </w:rPr>
        <w:t>.</w:t>
      </w:r>
      <w:r w:rsidR="00566672">
        <w:rPr>
          <w:lang w:val="ru-RU"/>
        </w:rPr>
        <w:t xml:space="preserve"> ГВС не осуществляется.</w:t>
      </w:r>
    </w:p>
    <w:p w:rsidR="00C12A0F" w:rsidRDefault="001A6F86" w:rsidP="001A6F86">
      <w:pPr>
        <w:pStyle w:val="a6"/>
        <w:spacing w:line="360" w:lineRule="auto"/>
        <w:ind w:firstLine="567"/>
        <w:jc w:val="both"/>
        <w:rPr>
          <w:lang w:val="ru-RU"/>
        </w:rPr>
      </w:pPr>
      <w:r w:rsidRPr="007E28ED">
        <w:rPr>
          <w:lang w:val="ru-RU"/>
        </w:rPr>
        <w:t xml:space="preserve"> </w:t>
      </w:r>
    </w:p>
    <w:p w:rsidR="005C28A4" w:rsidRPr="00C61B00" w:rsidRDefault="001A6F86" w:rsidP="002D4094">
      <w:pPr>
        <w:pStyle w:val="7"/>
        <w:spacing w:before="0"/>
        <w:ind w:firstLine="567"/>
        <w:jc w:val="both"/>
        <w:rPr>
          <w:rFonts w:ascii="Times New Roman" w:hAnsi="Times New Roman"/>
          <w:b/>
          <w:i w:val="0"/>
          <w:sz w:val="24"/>
          <w:szCs w:val="24"/>
          <w:lang w:val="ru-RU"/>
        </w:rPr>
      </w:pPr>
      <w:bookmarkStart w:id="39" w:name="_Toc32305887"/>
      <w:bookmarkStart w:id="40" w:name="_Toc168652508"/>
      <w:r w:rsidRPr="00C61B00">
        <w:rPr>
          <w:rFonts w:ascii="Times New Roman" w:hAnsi="Times New Roman"/>
          <w:b/>
          <w:i w:val="0"/>
          <w:sz w:val="24"/>
          <w:szCs w:val="24"/>
          <w:lang w:val="ru-RU"/>
        </w:rPr>
        <w:t>б</w:t>
      </w:r>
      <w:r w:rsidR="005C28A4" w:rsidRPr="00C61B00">
        <w:rPr>
          <w:rFonts w:ascii="Times New Roman" w:hAnsi="Times New Roman"/>
          <w:b/>
          <w:i w:val="0"/>
          <w:sz w:val="24"/>
          <w:szCs w:val="24"/>
          <w:lang w:val="ru-RU"/>
        </w:rPr>
        <w:t>) описание существующих и перспективных зон действия индивидуальных источников тепловой энергии</w:t>
      </w:r>
      <w:bookmarkEnd w:id="39"/>
      <w:bookmarkEnd w:id="40"/>
    </w:p>
    <w:p w:rsidR="00B85E7E" w:rsidRPr="00B85E7E" w:rsidRDefault="00B85E7E" w:rsidP="00B85E7E">
      <w:pPr>
        <w:widowControl w:val="0"/>
        <w:autoSpaceDE w:val="0"/>
        <w:autoSpaceDN w:val="0"/>
        <w:spacing w:before="120" w:after="0" w:line="360" w:lineRule="auto"/>
        <w:ind w:firstLine="567"/>
        <w:jc w:val="both"/>
        <w:rPr>
          <w:rFonts w:eastAsia="Times New Roman" w:cs="Times New Roman"/>
          <w:sz w:val="24"/>
          <w:szCs w:val="24"/>
        </w:rPr>
      </w:pPr>
      <w:r w:rsidRPr="00B85E7E">
        <w:rPr>
          <w:rFonts w:eastAsia="Times New Roman" w:cs="Times New Roman"/>
          <w:sz w:val="24"/>
          <w:szCs w:val="24"/>
        </w:rPr>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теплогенераторы на газовом топливе, электронагревательные установки. </w:t>
      </w:r>
    </w:p>
    <w:p w:rsidR="00084B1D" w:rsidRDefault="00084B1D" w:rsidP="00084B1D">
      <w:pPr>
        <w:pStyle w:val="7"/>
        <w:spacing w:before="0"/>
        <w:ind w:firstLine="567"/>
        <w:jc w:val="both"/>
        <w:rPr>
          <w:rFonts w:ascii="Times New Roman" w:hAnsi="Times New Roman"/>
          <w:b/>
          <w:i w:val="0"/>
          <w:sz w:val="24"/>
          <w:szCs w:val="24"/>
          <w:lang w:val="ru-RU"/>
        </w:rPr>
      </w:pPr>
      <w:bookmarkStart w:id="41" w:name="_Toc168652509"/>
      <w:r w:rsidRPr="00084B1D">
        <w:rPr>
          <w:rFonts w:ascii="Times New Roman" w:hAnsi="Times New Roman"/>
          <w:b/>
          <w:i w:val="0"/>
          <w:sz w:val="24"/>
          <w:szCs w:val="24"/>
          <w:lang w:val="ru-RU"/>
        </w:rPr>
        <w:lastRenderedPageBreak/>
        <w:t>в</w:t>
      </w:r>
      <w:r w:rsidRPr="002517F9">
        <w:rPr>
          <w:rFonts w:ascii="Times New Roman" w:hAnsi="Times New Roman"/>
          <w:b/>
          <w:i w:val="0"/>
          <w:sz w:val="24"/>
          <w:szCs w:val="24"/>
          <w:lang w:val="ru-RU"/>
        </w:rPr>
        <w:t>)</w:t>
      </w:r>
      <w:r w:rsidRPr="00084B1D">
        <w:rPr>
          <w:rFonts w:ascii="Times New Roman" w:hAnsi="Times New Roman"/>
          <w:b/>
          <w:i w:val="0"/>
          <w:sz w:val="24"/>
          <w:szCs w:val="24"/>
          <w:lang w:val="ru-RU"/>
        </w:rPr>
        <w:t xml:space="preserve">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1"/>
    </w:p>
    <w:p w:rsidR="006678D8" w:rsidRDefault="00084B1D" w:rsidP="00084B1D">
      <w:pPr>
        <w:widowControl w:val="0"/>
        <w:autoSpaceDE w:val="0"/>
        <w:autoSpaceDN w:val="0"/>
        <w:spacing w:before="120" w:after="0" w:line="360" w:lineRule="auto"/>
        <w:ind w:right="-1" w:firstLine="567"/>
        <w:jc w:val="both"/>
        <w:rPr>
          <w:rFonts w:eastAsia="Times New Roman" w:cs="Times New Roman"/>
          <w:sz w:val="24"/>
          <w:szCs w:val="24"/>
        </w:rPr>
      </w:pPr>
      <w:r w:rsidRPr="002517F9">
        <w:rPr>
          <w:rFonts w:eastAsia="Times New Roman" w:cs="Times New Roman"/>
          <w:sz w:val="24"/>
          <w:szCs w:val="24"/>
        </w:rPr>
        <w:t xml:space="preserve">Балансы тепловых мощностей котельных </w:t>
      </w:r>
      <w:r w:rsidR="00D24848">
        <w:rPr>
          <w:rFonts w:eastAsia="Times New Roman" w:cs="Times New Roman"/>
          <w:color w:val="000000"/>
          <w:sz w:val="24"/>
          <w:szCs w:val="28"/>
        </w:rPr>
        <w:t xml:space="preserve">муниципального образования </w:t>
      </w:r>
      <w:r w:rsidR="00D506C2">
        <w:rPr>
          <w:rFonts w:eastAsia="Times New Roman" w:cs="Times New Roman"/>
          <w:color w:val="000000"/>
          <w:sz w:val="24"/>
          <w:szCs w:val="28"/>
        </w:rPr>
        <w:t>Подозерское</w:t>
      </w:r>
      <w:r w:rsidR="00441D70">
        <w:rPr>
          <w:rFonts w:eastAsia="Times New Roman" w:cs="Times New Roman"/>
          <w:color w:val="000000"/>
          <w:sz w:val="24"/>
          <w:szCs w:val="28"/>
        </w:rPr>
        <w:t xml:space="preserve"> сельское поселение</w:t>
      </w:r>
      <w:r w:rsidR="00D24848">
        <w:rPr>
          <w:rFonts w:eastAsia="Times New Roman" w:cs="Times New Roman"/>
          <w:color w:val="000000"/>
          <w:sz w:val="24"/>
          <w:szCs w:val="28"/>
        </w:rPr>
        <w:t xml:space="preserve"> </w:t>
      </w:r>
      <w:r w:rsidRPr="002517F9">
        <w:rPr>
          <w:rFonts w:eastAsia="Times New Roman" w:cs="Times New Roman"/>
          <w:sz w:val="24"/>
          <w:szCs w:val="24"/>
        </w:rPr>
        <w:t>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w:t>
      </w:r>
      <w:r>
        <w:rPr>
          <w:rFonts w:eastAsia="Times New Roman" w:cs="Times New Roman"/>
          <w:sz w:val="24"/>
          <w:szCs w:val="24"/>
        </w:rPr>
        <w:t xml:space="preserve">ице </w:t>
      </w:r>
      <w:r w:rsidR="00D75C99">
        <w:rPr>
          <w:rFonts w:eastAsia="Times New Roman" w:cs="Times New Roman"/>
          <w:sz w:val="24"/>
          <w:szCs w:val="24"/>
        </w:rPr>
        <w:t>2.4</w:t>
      </w:r>
      <w:r w:rsidRPr="002517F9">
        <w:rPr>
          <w:rFonts w:eastAsia="Times New Roman" w:cs="Times New Roman"/>
          <w:sz w:val="24"/>
          <w:szCs w:val="24"/>
        </w:rPr>
        <w:t>. Значения подключенных и перспективных нагрузок на расчетный период для котельных являются актуальными</w:t>
      </w:r>
      <w:r w:rsidR="00686596">
        <w:rPr>
          <w:rFonts w:eastAsia="Times New Roman" w:cs="Times New Roman"/>
          <w:sz w:val="24"/>
          <w:szCs w:val="24"/>
        </w:rPr>
        <w:t>,</w:t>
      </w:r>
      <w:r w:rsidRPr="002517F9">
        <w:rPr>
          <w:rFonts w:eastAsia="Times New Roman" w:cs="Times New Roman"/>
          <w:sz w:val="24"/>
          <w:szCs w:val="24"/>
        </w:rPr>
        <w:t xml:space="preserve"> исходя из учета нового строительства в районе котельных </w:t>
      </w:r>
      <w:r w:rsidR="004B6BE5">
        <w:rPr>
          <w:rFonts w:eastAsia="Times New Roman" w:cs="Times New Roman"/>
          <w:sz w:val="24"/>
          <w:szCs w:val="24"/>
        </w:rPr>
        <w:t xml:space="preserve">муниципального образования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Pr>
          <w:rFonts w:eastAsia="Times New Roman" w:cs="Times New Roman"/>
          <w:sz w:val="24"/>
          <w:szCs w:val="24"/>
        </w:rPr>
        <w:t xml:space="preserve"> к</w:t>
      </w:r>
      <w:r w:rsidR="00862451">
        <w:rPr>
          <w:rFonts w:eastAsia="Times New Roman" w:cs="Times New Roman"/>
          <w:sz w:val="24"/>
          <w:szCs w:val="24"/>
        </w:rPr>
        <w:t xml:space="preserve"> </w:t>
      </w:r>
      <w:r>
        <w:rPr>
          <w:rFonts w:eastAsia="Times New Roman" w:cs="Times New Roman"/>
          <w:sz w:val="24"/>
          <w:szCs w:val="24"/>
        </w:rPr>
        <w:t>20</w:t>
      </w:r>
      <w:r w:rsidR="00D83DB1">
        <w:rPr>
          <w:rFonts w:eastAsia="Times New Roman" w:cs="Times New Roman"/>
          <w:sz w:val="24"/>
          <w:szCs w:val="24"/>
        </w:rPr>
        <w:t>3</w:t>
      </w:r>
      <w:r w:rsidR="006678D8">
        <w:rPr>
          <w:rFonts w:eastAsia="Times New Roman" w:cs="Times New Roman"/>
          <w:sz w:val="24"/>
          <w:szCs w:val="24"/>
        </w:rPr>
        <w:t>5</w:t>
      </w:r>
      <w:r w:rsidRPr="002517F9">
        <w:rPr>
          <w:rFonts w:eastAsia="Times New Roman" w:cs="Times New Roman"/>
          <w:sz w:val="24"/>
          <w:szCs w:val="24"/>
        </w:rPr>
        <w:t xml:space="preserve"> год</w:t>
      </w:r>
      <w:r>
        <w:rPr>
          <w:rFonts w:eastAsia="Times New Roman" w:cs="Times New Roman"/>
          <w:sz w:val="24"/>
          <w:szCs w:val="24"/>
        </w:rPr>
        <w:t>у</w:t>
      </w:r>
      <w:r w:rsidRPr="002517F9">
        <w:rPr>
          <w:rFonts w:eastAsia="Times New Roman" w:cs="Times New Roman"/>
          <w:sz w:val="24"/>
          <w:szCs w:val="24"/>
        </w:rPr>
        <w:t xml:space="preserve">. </w:t>
      </w:r>
    </w:p>
    <w:p w:rsidR="00084B1D" w:rsidRPr="002517F9" w:rsidRDefault="00084B1D" w:rsidP="00084B1D">
      <w:pPr>
        <w:widowControl w:val="0"/>
        <w:autoSpaceDE w:val="0"/>
        <w:autoSpaceDN w:val="0"/>
        <w:spacing w:before="120" w:after="0" w:line="360" w:lineRule="auto"/>
        <w:ind w:right="-1" w:firstLine="567"/>
        <w:jc w:val="both"/>
        <w:rPr>
          <w:rFonts w:eastAsia="Times New Roman" w:cs="Times New Roman"/>
          <w:sz w:val="24"/>
          <w:szCs w:val="24"/>
        </w:rPr>
      </w:pPr>
      <w:r w:rsidRPr="002517F9">
        <w:rPr>
          <w:rFonts w:eastAsia="Times New Roman" w:cs="Times New Roman"/>
          <w:sz w:val="24"/>
          <w:szCs w:val="24"/>
        </w:rPr>
        <w:t xml:space="preserve">Исходя из материалов Генерального плана и представленных сведений </w:t>
      </w:r>
      <w:r w:rsidR="00862451">
        <w:rPr>
          <w:rFonts w:eastAsia="Times New Roman" w:cs="Times New Roman"/>
          <w:sz w:val="24"/>
          <w:szCs w:val="24"/>
        </w:rPr>
        <w:t>о новом строительстве</w:t>
      </w:r>
      <w:r w:rsidRPr="002517F9">
        <w:rPr>
          <w:rFonts w:eastAsia="Times New Roman" w:cs="Times New Roman"/>
          <w:sz w:val="24"/>
          <w:szCs w:val="24"/>
        </w:rPr>
        <w:t xml:space="preserve">, </w:t>
      </w:r>
      <w:r w:rsidRPr="00C61B00">
        <w:rPr>
          <w:rFonts w:eastAsia="Times New Roman" w:cs="Times New Roman"/>
          <w:sz w:val="24"/>
          <w:szCs w:val="24"/>
        </w:rPr>
        <w:t>прирост тепловых нагрузок, подключаемых к системе теплоснабжения</w:t>
      </w:r>
      <w:r w:rsidR="00D75C99">
        <w:rPr>
          <w:rFonts w:eastAsia="Times New Roman" w:cs="Times New Roman"/>
          <w:sz w:val="24"/>
          <w:szCs w:val="24"/>
        </w:rPr>
        <w:t xml:space="preserve"> ожидается на </w:t>
      </w:r>
      <w:r w:rsidR="006678D8">
        <w:rPr>
          <w:rFonts w:eastAsia="Times New Roman" w:cs="Times New Roman"/>
          <w:sz w:val="24"/>
          <w:szCs w:val="24"/>
        </w:rPr>
        <w:t>котельных нет.</w:t>
      </w:r>
    </w:p>
    <w:p w:rsidR="005C28A4" w:rsidRPr="00084B1D" w:rsidRDefault="005C28A4" w:rsidP="003B4E60">
      <w:pPr>
        <w:pStyle w:val="7"/>
        <w:spacing w:before="0"/>
        <w:ind w:firstLine="567"/>
        <w:jc w:val="both"/>
        <w:rPr>
          <w:rFonts w:ascii="Times New Roman" w:hAnsi="Times New Roman"/>
          <w:b/>
          <w:i w:val="0"/>
          <w:sz w:val="24"/>
          <w:szCs w:val="24"/>
          <w:lang w:val="ru-RU"/>
        </w:rPr>
      </w:pPr>
      <w:bookmarkStart w:id="42" w:name="_Toc32305888"/>
      <w:bookmarkStart w:id="43" w:name="_Toc168652510"/>
      <w:r w:rsidRPr="002517F9">
        <w:rPr>
          <w:rFonts w:ascii="Times New Roman" w:hAnsi="Times New Roman"/>
          <w:b/>
          <w:i w:val="0"/>
          <w:sz w:val="24"/>
          <w:szCs w:val="24"/>
          <w:lang w:val="ru-RU"/>
        </w:rPr>
        <w:t xml:space="preserve">г) </w:t>
      </w:r>
      <w:bookmarkEnd w:id="42"/>
      <w:r w:rsidR="00084B1D" w:rsidRPr="00084B1D">
        <w:rPr>
          <w:rFonts w:ascii="Times New Roman" w:hAnsi="Times New Roman"/>
          <w:b/>
          <w:i w:val="0"/>
          <w:sz w:val="24"/>
          <w:szCs w:val="24"/>
          <w:lang w:val="ru-RU"/>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w:t>
      </w:r>
      <w:r w:rsidR="00D700E6">
        <w:rPr>
          <w:rFonts w:ascii="Times New Roman" w:hAnsi="Times New Roman"/>
          <w:b/>
          <w:i w:val="0"/>
          <w:sz w:val="24"/>
          <w:szCs w:val="24"/>
          <w:lang w:val="ru-RU"/>
        </w:rPr>
        <w:t>городск</w:t>
      </w:r>
      <w:r w:rsidR="00084B1D" w:rsidRPr="00084B1D">
        <w:rPr>
          <w:rFonts w:ascii="Times New Roman" w:hAnsi="Times New Roman"/>
          <w:b/>
          <w:i w:val="0"/>
          <w:sz w:val="24"/>
          <w:szCs w:val="24"/>
          <w:lang w:val="ru-RU"/>
        </w:rPr>
        <w:t>их округов либо в границах</w:t>
      </w:r>
      <w:r w:rsidR="00523D69">
        <w:rPr>
          <w:rFonts w:ascii="Times New Roman" w:hAnsi="Times New Roman"/>
          <w:b/>
          <w:i w:val="0"/>
          <w:sz w:val="24"/>
          <w:szCs w:val="24"/>
          <w:lang w:val="ru-RU"/>
        </w:rPr>
        <w:t xml:space="preserve"> </w:t>
      </w:r>
      <w:r w:rsidR="004B6BE5">
        <w:rPr>
          <w:rFonts w:ascii="Times New Roman" w:hAnsi="Times New Roman"/>
          <w:b/>
          <w:i w:val="0"/>
          <w:sz w:val="24"/>
          <w:szCs w:val="24"/>
          <w:lang w:val="ru-RU"/>
        </w:rPr>
        <w:t xml:space="preserve">муниципального образования </w:t>
      </w:r>
      <w:r w:rsidR="00523D69">
        <w:rPr>
          <w:rFonts w:ascii="Times New Roman" w:hAnsi="Times New Roman"/>
          <w:b/>
          <w:i w:val="0"/>
          <w:sz w:val="24"/>
          <w:szCs w:val="24"/>
          <w:lang w:val="ru-RU"/>
        </w:rPr>
        <w:t>(поселения) и</w:t>
      </w:r>
      <w:r w:rsidR="00084B1D" w:rsidRPr="00084B1D">
        <w:rPr>
          <w:rFonts w:ascii="Times New Roman" w:hAnsi="Times New Roman"/>
          <w:b/>
          <w:i w:val="0"/>
          <w:sz w:val="24"/>
          <w:szCs w:val="24"/>
          <w:lang w:val="ru-RU"/>
        </w:rPr>
        <w:t xml:space="preserve"> </w:t>
      </w:r>
      <w:r w:rsidR="00582932">
        <w:rPr>
          <w:rFonts w:ascii="Times New Roman" w:hAnsi="Times New Roman"/>
          <w:b/>
          <w:i w:val="0"/>
          <w:sz w:val="24"/>
          <w:szCs w:val="24"/>
          <w:lang w:val="ru-RU"/>
        </w:rPr>
        <w:t>города</w:t>
      </w:r>
      <w:r w:rsidR="00084B1D" w:rsidRPr="00084B1D">
        <w:rPr>
          <w:rFonts w:ascii="Times New Roman" w:hAnsi="Times New Roman"/>
          <w:b/>
          <w:i w:val="0"/>
          <w:sz w:val="24"/>
          <w:szCs w:val="24"/>
          <w:lang w:val="ru-RU"/>
        </w:rPr>
        <w:t xml:space="preserve"> федерального значения или </w:t>
      </w:r>
      <w:r w:rsidR="00D700E6">
        <w:rPr>
          <w:rFonts w:ascii="Times New Roman" w:hAnsi="Times New Roman"/>
          <w:b/>
          <w:i w:val="0"/>
          <w:sz w:val="24"/>
          <w:szCs w:val="24"/>
          <w:lang w:val="ru-RU"/>
        </w:rPr>
        <w:t>городск</w:t>
      </w:r>
      <w:r w:rsidR="00084B1D" w:rsidRPr="00084B1D">
        <w:rPr>
          <w:rFonts w:ascii="Times New Roman" w:hAnsi="Times New Roman"/>
          <w:b/>
          <w:i w:val="0"/>
          <w:sz w:val="24"/>
          <w:szCs w:val="24"/>
          <w:lang w:val="ru-RU"/>
        </w:rPr>
        <w:t xml:space="preserve">их округов (поселений) и города федерального значения, с указанием величины тепловой нагрузки для потребителей каждого поселения, </w:t>
      </w:r>
      <w:r w:rsidR="004B6BE5">
        <w:rPr>
          <w:rFonts w:ascii="Times New Roman" w:hAnsi="Times New Roman"/>
          <w:b/>
          <w:i w:val="0"/>
          <w:sz w:val="24"/>
          <w:szCs w:val="24"/>
          <w:lang w:val="ru-RU"/>
        </w:rPr>
        <w:t>муниципального образования</w:t>
      </w:r>
      <w:r w:rsidR="00084B1D" w:rsidRPr="00084B1D">
        <w:rPr>
          <w:rFonts w:ascii="Times New Roman" w:hAnsi="Times New Roman"/>
          <w:b/>
          <w:i w:val="0"/>
          <w:sz w:val="24"/>
          <w:szCs w:val="24"/>
          <w:lang w:val="ru-RU"/>
        </w:rPr>
        <w:t>, города федерального значения</w:t>
      </w:r>
      <w:bookmarkEnd w:id="43"/>
    </w:p>
    <w:p w:rsidR="003B4E60" w:rsidRPr="003B4E60" w:rsidRDefault="003B4E60" w:rsidP="00075C86">
      <w:pPr>
        <w:shd w:val="clear" w:color="auto" w:fill="FFFFFF"/>
        <w:spacing w:before="120" w:after="0" w:line="360" w:lineRule="auto"/>
        <w:ind w:firstLine="567"/>
        <w:jc w:val="both"/>
        <w:rPr>
          <w:rFonts w:eastAsia="Times New Roman" w:cs="Times New Roman"/>
          <w:color w:val="000000"/>
          <w:sz w:val="24"/>
          <w:szCs w:val="24"/>
          <w:lang w:eastAsia="ru-RU"/>
        </w:rPr>
      </w:pPr>
      <w:r w:rsidRPr="003B4E60">
        <w:rPr>
          <w:rFonts w:eastAsia="Times New Roman" w:cs="Times New Roman"/>
          <w:color w:val="000000"/>
          <w:sz w:val="24"/>
          <w:szCs w:val="24"/>
          <w:lang w:eastAsia="ru-RU"/>
        </w:rPr>
        <w:t>Источники тепловой энергии с зоной действия в границах двух и более</w:t>
      </w:r>
      <w:r w:rsidR="00862451">
        <w:rPr>
          <w:rFonts w:eastAsia="Times New Roman" w:cs="Times New Roman"/>
          <w:color w:val="000000"/>
          <w:sz w:val="24"/>
          <w:szCs w:val="24"/>
          <w:lang w:eastAsia="ru-RU"/>
        </w:rPr>
        <w:t xml:space="preserve"> поселений</w:t>
      </w:r>
      <w:r w:rsidRPr="003B4E60">
        <w:rPr>
          <w:rFonts w:eastAsia="Times New Roman" w:cs="Times New Roman"/>
          <w:color w:val="000000"/>
          <w:sz w:val="24"/>
          <w:szCs w:val="24"/>
          <w:lang w:eastAsia="ru-RU"/>
        </w:rPr>
        <w:t xml:space="preserve"> на территории </w:t>
      </w:r>
      <w:r w:rsidR="00D24848">
        <w:rPr>
          <w:rFonts w:eastAsia="Times New Roman" w:cs="Times New Roman"/>
          <w:sz w:val="24"/>
          <w:szCs w:val="24"/>
        </w:rPr>
        <w:t xml:space="preserve">муниципального образования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D24848">
        <w:rPr>
          <w:rFonts w:eastAsia="Times New Roman" w:cs="Times New Roman"/>
          <w:sz w:val="24"/>
          <w:szCs w:val="24"/>
        </w:rPr>
        <w:t xml:space="preserve"> </w:t>
      </w:r>
      <w:r w:rsidRPr="003B4E60">
        <w:rPr>
          <w:rFonts w:eastAsia="Times New Roman" w:cs="Times New Roman"/>
          <w:color w:val="000000"/>
          <w:sz w:val="24"/>
          <w:szCs w:val="24"/>
          <w:lang w:eastAsia="ru-RU"/>
        </w:rPr>
        <w:t>отсутствуют.</w:t>
      </w:r>
    </w:p>
    <w:p w:rsidR="003B4E60" w:rsidRPr="003B4E60" w:rsidRDefault="003B4E60" w:rsidP="003B4E60">
      <w:pPr>
        <w:shd w:val="clear" w:color="auto" w:fill="FFFFFF"/>
        <w:spacing w:after="0" w:line="360" w:lineRule="auto"/>
        <w:ind w:firstLine="567"/>
        <w:jc w:val="both"/>
        <w:rPr>
          <w:rFonts w:eastAsia="Times New Roman" w:cs="Times New Roman"/>
          <w:color w:val="000000"/>
          <w:sz w:val="24"/>
          <w:szCs w:val="24"/>
          <w:lang w:eastAsia="ru-RU"/>
        </w:rPr>
      </w:pPr>
      <w:r w:rsidRPr="003B4E60">
        <w:rPr>
          <w:rFonts w:eastAsia="Times New Roman" w:cs="Times New Roman"/>
          <w:color w:val="000000"/>
          <w:sz w:val="24"/>
          <w:szCs w:val="24"/>
          <w:lang w:eastAsia="ru-RU"/>
        </w:rPr>
        <w:t>Балансы тепловой мощности источников тепловой энергии и перспективной</w:t>
      </w:r>
      <w:r w:rsidR="00862451">
        <w:rPr>
          <w:rFonts w:eastAsia="Times New Roman" w:cs="Times New Roman"/>
          <w:color w:val="000000"/>
          <w:sz w:val="24"/>
          <w:szCs w:val="24"/>
          <w:lang w:eastAsia="ru-RU"/>
        </w:rPr>
        <w:t xml:space="preserve"> </w:t>
      </w:r>
      <w:r w:rsidRPr="003B4E60">
        <w:rPr>
          <w:rFonts w:eastAsia="Times New Roman" w:cs="Times New Roman"/>
          <w:color w:val="000000"/>
          <w:sz w:val="24"/>
          <w:szCs w:val="24"/>
          <w:lang w:eastAsia="ru-RU"/>
        </w:rPr>
        <w:t xml:space="preserve">тепловой нагрузки на территории </w:t>
      </w:r>
      <w:r w:rsidR="00D24848">
        <w:rPr>
          <w:rFonts w:eastAsia="Times New Roman" w:cs="Times New Roman"/>
          <w:sz w:val="24"/>
          <w:szCs w:val="24"/>
        </w:rPr>
        <w:t xml:space="preserve">муниципального образования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D24848">
        <w:rPr>
          <w:rFonts w:eastAsia="Times New Roman" w:cs="Times New Roman"/>
          <w:sz w:val="24"/>
          <w:szCs w:val="24"/>
        </w:rPr>
        <w:t xml:space="preserve"> </w:t>
      </w:r>
      <w:r w:rsidRPr="003B4E60">
        <w:rPr>
          <w:rFonts w:eastAsia="Times New Roman" w:cs="Times New Roman"/>
          <w:color w:val="000000"/>
          <w:sz w:val="24"/>
          <w:szCs w:val="24"/>
          <w:lang w:eastAsia="ru-RU"/>
        </w:rPr>
        <w:t>на расчетный</w:t>
      </w:r>
      <w:r w:rsidR="00862451">
        <w:rPr>
          <w:rFonts w:eastAsia="Times New Roman" w:cs="Times New Roman"/>
          <w:color w:val="000000"/>
          <w:sz w:val="24"/>
          <w:szCs w:val="24"/>
          <w:lang w:eastAsia="ru-RU"/>
        </w:rPr>
        <w:t xml:space="preserve"> </w:t>
      </w:r>
      <w:r w:rsidRPr="003B4E60">
        <w:rPr>
          <w:rFonts w:eastAsia="Times New Roman" w:cs="Times New Roman"/>
          <w:color w:val="000000"/>
          <w:sz w:val="24"/>
          <w:szCs w:val="24"/>
          <w:lang w:eastAsia="ru-RU"/>
        </w:rPr>
        <w:t>срок до 20</w:t>
      </w:r>
      <w:r w:rsidR="00D83DB1">
        <w:rPr>
          <w:rFonts w:eastAsia="Times New Roman" w:cs="Times New Roman"/>
          <w:color w:val="000000"/>
          <w:sz w:val="24"/>
          <w:szCs w:val="24"/>
          <w:lang w:eastAsia="ru-RU"/>
        </w:rPr>
        <w:t>3</w:t>
      </w:r>
      <w:r w:rsidR="006678D8">
        <w:rPr>
          <w:rFonts w:eastAsia="Times New Roman" w:cs="Times New Roman"/>
          <w:color w:val="000000"/>
          <w:sz w:val="24"/>
          <w:szCs w:val="24"/>
          <w:lang w:eastAsia="ru-RU"/>
        </w:rPr>
        <w:t>5</w:t>
      </w:r>
      <w:r w:rsidRPr="003B4E60">
        <w:rPr>
          <w:rFonts w:eastAsia="Times New Roman" w:cs="Times New Roman"/>
          <w:color w:val="000000"/>
          <w:sz w:val="24"/>
          <w:szCs w:val="24"/>
          <w:lang w:eastAsia="ru-RU"/>
        </w:rPr>
        <w:t xml:space="preserve"> года представлены в таблице </w:t>
      </w:r>
      <w:r w:rsidR="00D75C99">
        <w:rPr>
          <w:rFonts w:eastAsia="Times New Roman" w:cs="Times New Roman"/>
          <w:color w:val="000000"/>
          <w:sz w:val="24"/>
          <w:szCs w:val="24"/>
          <w:lang w:eastAsia="ru-RU"/>
        </w:rPr>
        <w:t>2.4</w:t>
      </w:r>
      <w:r w:rsidRPr="003B4E60">
        <w:rPr>
          <w:rFonts w:eastAsia="Times New Roman" w:cs="Times New Roman"/>
          <w:color w:val="000000"/>
          <w:sz w:val="24"/>
          <w:szCs w:val="24"/>
          <w:lang w:eastAsia="ru-RU"/>
        </w:rPr>
        <w:t>.</w:t>
      </w:r>
    </w:p>
    <w:p w:rsidR="000A3A15" w:rsidRDefault="000A3A15" w:rsidP="00220545">
      <w:pPr>
        <w:pStyle w:val="a6"/>
        <w:spacing w:before="120" w:line="276" w:lineRule="auto"/>
        <w:ind w:firstLine="567"/>
        <w:jc w:val="both"/>
        <w:rPr>
          <w:b/>
          <w:lang w:val="ru-RU"/>
        </w:rPr>
        <w:sectPr w:rsidR="000A3A15" w:rsidSect="00FE2FD1">
          <w:pgSz w:w="11906" w:h="16838"/>
          <w:pgMar w:top="1134" w:right="850" w:bottom="1134" w:left="1701" w:header="708" w:footer="708" w:gutter="0"/>
          <w:cols w:space="708"/>
          <w:docGrid w:linePitch="381"/>
        </w:sectPr>
      </w:pPr>
    </w:p>
    <w:p w:rsidR="00004070" w:rsidRDefault="00004070" w:rsidP="00792D04">
      <w:pPr>
        <w:pStyle w:val="a6"/>
        <w:spacing w:line="276" w:lineRule="auto"/>
        <w:ind w:firstLine="567"/>
        <w:jc w:val="both"/>
        <w:rPr>
          <w:lang w:val="ru-RU"/>
        </w:rPr>
      </w:pPr>
      <w:r w:rsidRPr="00D75C99">
        <w:rPr>
          <w:lang w:val="ru-RU"/>
        </w:rPr>
        <w:lastRenderedPageBreak/>
        <w:t xml:space="preserve">Таблица </w:t>
      </w:r>
      <w:r w:rsidR="00D75C99" w:rsidRPr="00D75C99">
        <w:rPr>
          <w:lang w:val="ru-RU"/>
        </w:rPr>
        <w:t>2.4</w:t>
      </w:r>
      <w:r w:rsidRPr="00D75C99">
        <w:rPr>
          <w:lang w:val="ru-RU"/>
        </w:rPr>
        <w:t xml:space="preserve"> – Балансы тепловой энергии (мощности) и перспективной тепловой нагрузки в технологической зоне действия источников тепловой энергии с определением резервов (дефицитов) существующей располагаемой т</w:t>
      </w:r>
      <w:r w:rsidR="00862451" w:rsidRPr="00D75C99">
        <w:rPr>
          <w:lang w:val="ru-RU"/>
        </w:rPr>
        <w:t>епловой мощности источников тепла</w:t>
      </w:r>
      <w:r w:rsidR="00D75C99">
        <w:rPr>
          <w:lang w:val="ru-RU"/>
        </w:rPr>
        <w:t>.</w:t>
      </w:r>
    </w:p>
    <w:p w:rsidR="006678D8" w:rsidRDefault="006678D8" w:rsidP="00792D04">
      <w:pPr>
        <w:pStyle w:val="a6"/>
        <w:spacing w:line="276" w:lineRule="auto"/>
        <w:ind w:firstLine="567"/>
        <w:jc w:val="both"/>
        <w:rPr>
          <w:lang w:val="ru-RU"/>
        </w:rPr>
      </w:pPr>
    </w:p>
    <w:tbl>
      <w:tblPr>
        <w:tblW w:w="15176" w:type="dxa"/>
        <w:tblInd w:w="113" w:type="dxa"/>
        <w:tblLook w:val="04A0" w:firstRow="1" w:lastRow="0" w:firstColumn="1" w:lastColumn="0" w:noHBand="0" w:noVBand="1"/>
      </w:tblPr>
      <w:tblGrid>
        <w:gridCol w:w="2167"/>
        <w:gridCol w:w="1583"/>
        <w:gridCol w:w="923"/>
        <w:gridCol w:w="992"/>
        <w:gridCol w:w="851"/>
        <w:gridCol w:w="992"/>
        <w:gridCol w:w="1087"/>
        <w:gridCol w:w="898"/>
        <w:gridCol w:w="1493"/>
        <w:gridCol w:w="1227"/>
        <w:gridCol w:w="1140"/>
        <w:gridCol w:w="1783"/>
        <w:gridCol w:w="40"/>
      </w:tblGrid>
      <w:tr w:rsidR="002E04B9" w:rsidRPr="002E04B9" w:rsidTr="002E04B9">
        <w:trPr>
          <w:gridAfter w:val="1"/>
          <w:wAfter w:w="40" w:type="dxa"/>
          <w:trHeight w:val="1090"/>
        </w:trPr>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bookmarkStart w:id="44" w:name="_bookmark10"/>
            <w:bookmarkEnd w:id="44"/>
            <w:r w:rsidRPr="002E04B9">
              <w:rPr>
                <w:rFonts w:eastAsia="Times New Roman" w:cs="Times New Roman"/>
                <w:color w:val="000000"/>
                <w:sz w:val="20"/>
                <w:szCs w:val="20"/>
                <w:lang w:eastAsia="ru-RU"/>
              </w:rPr>
              <w:t>Теплоснабжающие и/или теплосетевые организации</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Наименование теплоисточника</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Установленная мощность     котельной, Гкал/ч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Выработка тепловой энергии, Гкал/ч</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Полезный отпуск , Гкал/ч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Собственные и хозяйственные нужды, Гкал/ч.</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Потери тепловой мощности в тепловых сетях, Гкал/ч</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4B9" w:rsidRPr="002E04B9" w:rsidRDefault="002E04B9" w:rsidP="002E04B9">
            <w:pPr>
              <w:spacing w:after="0" w:line="240" w:lineRule="auto"/>
              <w:ind w:left="113" w:right="113"/>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Тепловая мощность «нетто», Гкал/ч.</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 xml:space="preserve">Подключенная нагрузка отопление, </w:t>
            </w:r>
            <w:r w:rsidRPr="002E04B9">
              <w:rPr>
                <w:rFonts w:eastAsia="Times New Roman" w:cs="Times New Roman"/>
                <w:color w:val="000000"/>
                <w:sz w:val="20"/>
                <w:szCs w:val="20"/>
                <w:lang w:eastAsia="ru-RU"/>
              </w:rPr>
              <w:br/>
              <w:t xml:space="preserve"> Гкал/час</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ГВС, Гкал/час (или м3)</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резервов (+) и дефицитов (-) тепловой мощности "нетто"</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Среднерассчетная загрузка котельной за год, %</w:t>
            </w:r>
          </w:p>
        </w:tc>
      </w:tr>
      <w:tr w:rsidR="002E04B9" w:rsidRPr="002E04B9" w:rsidTr="002E04B9">
        <w:trPr>
          <w:gridAfter w:val="1"/>
          <w:wAfter w:w="40" w:type="dxa"/>
          <w:trHeight w:val="360"/>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r>
      <w:tr w:rsidR="002E04B9" w:rsidRPr="002E04B9" w:rsidTr="002E04B9">
        <w:trPr>
          <w:gridAfter w:val="1"/>
          <w:wAfter w:w="40" w:type="dxa"/>
          <w:trHeight w:val="370"/>
        </w:trPr>
        <w:tc>
          <w:tcPr>
            <w:tcW w:w="216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p>
        </w:tc>
      </w:tr>
      <w:tr w:rsidR="002E04B9" w:rsidRPr="002E04B9" w:rsidTr="002E04B9">
        <w:trPr>
          <w:trHeight w:val="370"/>
        </w:trPr>
        <w:tc>
          <w:tcPr>
            <w:tcW w:w="151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2023 год</w:t>
            </w:r>
          </w:p>
        </w:tc>
      </w:tr>
      <w:tr w:rsidR="002E04B9" w:rsidRPr="002E04B9" w:rsidTr="002E04B9">
        <w:trPr>
          <w:gridAfter w:val="1"/>
          <w:wAfter w:w="40" w:type="dxa"/>
          <w:trHeight w:val="540"/>
        </w:trPr>
        <w:tc>
          <w:tcPr>
            <w:tcW w:w="2167" w:type="dxa"/>
            <w:tcBorders>
              <w:top w:val="nil"/>
              <w:left w:val="single" w:sz="4" w:space="0" w:color="auto"/>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АО «Проектный Институт «Гипрокоммунэнерго»</w:t>
            </w:r>
          </w:p>
        </w:tc>
        <w:tc>
          <w:tcPr>
            <w:tcW w:w="158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r w:rsidRPr="002E04B9">
              <w:rPr>
                <w:rFonts w:eastAsia="Times New Roman" w:cs="Times New Roman"/>
                <w:color w:val="000000"/>
                <w:sz w:val="20"/>
                <w:szCs w:val="20"/>
                <w:lang w:eastAsia="ru-RU"/>
              </w:rPr>
              <w:t>Котельная с. Подозерский, ул. Ленина,12б</w:t>
            </w:r>
          </w:p>
        </w:tc>
        <w:tc>
          <w:tcPr>
            <w:tcW w:w="92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6,104</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1,56</w:t>
            </w:r>
          </w:p>
        </w:tc>
        <w:tc>
          <w:tcPr>
            <w:tcW w:w="851"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0,013</w:t>
            </w:r>
          </w:p>
        </w:tc>
        <w:tc>
          <w:tcPr>
            <w:tcW w:w="108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w:t>
            </w:r>
          </w:p>
        </w:tc>
        <w:tc>
          <w:tcPr>
            <w:tcW w:w="898"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49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22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отсутствует</w:t>
            </w:r>
          </w:p>
        </w:tc>
        <w:tc>
          <w:tcPr>
            <w:tcW w:w="1140"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4,557</w:t>
            </w:r>
          </w:p>
        </w:tc>
        <w:tc>
          <w:tcPr>
            <w:tcW w:w="178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25%</w:t>
            </w:r>
          </w:p>
        </w:tc>
      </w:tr>
      <w:tr w:rsidR="002E04B9" w:rsidRPr="002E04B9" w:rsidTr="002E04B9">
        <w:trPr>
          <w:trHeight w:val="370"/>
        </w:trPr>
        <w:tc>
          <w:tcPr>
            <w:tcW w:w="151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2025 год</w:t>
            </w:r>
          </w:p>
        </w:tc>
      </w:tr>
      <w:tr w:rsidR="002E04B9" w:rsidRPr="002E04B9" w:rsidTr="002E04B9">
        <w:trPr>
          <w:gridAfter w:val="1"/>
          <w:wAfter w:w="40" w:type="dxa"/>
          <w:trHeight w:val="540"/>
        </w:trPr>
        <w:tc>
          <w:tcPr>
            <w:tcW w:w="2167" w:type="dxa"/>
            <w:tcBorders>
              <w:top w:val="nil"/>
              <w:left w:val="single" w:sz="4" w:space="0" w:color="auto"/>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АО «Проектный Институт «Гипрокоммунэнерго»</w:t>
            </w:r>
          </w:p>
        </w:tc>
        <w:tc>
          <w:tcPr>
            <w:tcW w:w="158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r w:rsidRPr="002E04B9">
              <w:rPr>
                <w:rFonts w:eastAsia="Times New Roman" w:cs="Times New Roman"/>
                <w:color w:val="000000"/>
                <w:sz w:val="20"/>
                <w:szCs w:val="20"/>
                <w:lang w:eastAsia="ru-RU"/>
              </w:rPr>
              <w:t>Котельная с. Подозерский, ул. Ленина,12б</w:t>
            </w:r>
          </w:p>
        </w:tc>
        <w:tc>
          <w:tcPr>
            <w:tcW w:w="92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6,104</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1,56</w:t>
            </w:r>
          </w:p>
        </w:tc>
        <w:tc>
          <w:tcPr>
            <w:tcW w:w="851"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0,013</w:t>
            </w:r>
          </w:p>
        </w:tc>
        <w:tc>
          <w:tcPr>
            <w:tcW w:w="108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w:t>
            </w:r>
          </w:p>
        </w:tc>
        <w:tc>
          <w:tcPr>
            <w:tcW w:w="898"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49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22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отсутствует</w:t>
            </w:r>
          </w:p>
        </w:tc>
        <w:tc>
          <w:tcPr>
            <w:tcW w:w="1140"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4,557</w:t>
            </w:r>
          </w:p>
        </w:tc>
        <w:tc>
          <w:tcPr>
            <w:tcW w:w="178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25%</w:t>
            </w:r>
          </w:p>
        </w:tc>
      </w:tr>
      <w:tr w:rsidR="002E04B9" w:rsidRPr="002E04B9" w:rsidTr="002E04B9">
        <w:trPr>
          <w:trHeight w:val="370"/>
        </w:trPr>
        <w:tc>
          <w:tcPr>
            <w:tcW w:w="151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2035 год</w:t>
            </w:r>
          </w:p>
        </w:tc>
      </w:tr>
      <w:tr w:rsidR="002E04B9" w:rsidRPr="002E04B9" w:rsidTr="002E04B9">
        <w:trPr>
          <w:gridAfter w:val="1"/>
          <w:wAfter w:w="40" w:type="dxa"/>
          <w:trHeight w:val="540"/>
        </w:trPr>
        <w:tc>
          <w:tcPr>
            <w:tcW w:w="2167" w:type="dxa"/>
            <w:tcBorders>
              <w:top w:val="nil"/>
              <w:left w:val="single" w:sz="4" w:space="0" w:color="auto"/>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АО «Проектный Институт «Гипрокоммунэнерго»</w:t>
            </w:r>
          </w:p>
        </w:tc>
        <w:tc>
          <w:tcPr>
            <w:tcW w:w="158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rPr>
                <w:rFonts w:eastAsia="Times New Roman" w:cs="Times New Roman"/>
                <w:color w:val="000000"/>
                <w:sz w:val="20"/>
                <w:szCs w:val="20"/>
                <w:lang w:eastAsia="ru-RU"/>
              </w:rPr>
            </w:pPr>
            <w:r w:rsidRPr="002E04B9">
              <w:rPr>
                <w:rFonts w:eastAsia="Times New Roman" w:cs="Times New Roman"/>
                <w:color w:val="000000"/>
                <w:sz w:val="20"/>
                <w:szCs w:val="20"/>
                <w:lang w:eastAsia="ru-RU"/>
              </w:rPr>
              <w:t>Котельная с. Подозерский, ул. Ленина,12б</w:t>
            </w:r>
          </w:p>
        </w:tc>
        <w:tc>
          <w:tcPr>
            <w:tcW w:w="92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6,104</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1,56</w:t>
            </w:r>
          </w:p>
        </w:tc>
        <w:tc>
          <w:tcPr>
            <w:tcW w:w="851"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992"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0,013</w:t>
            </w:r>
          </w:p>
        </w:tc>
        <w:tc>
          <w:tcPr>
            <w:tcW w:w="108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0</w:t>
            </w:r>
          </w:p>
        </w:tc>
        <w:tc>
          <w:tcPr>
            <w:tcW w:w="898"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493"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1,547</w:t>
            </w:r>
          </w:p>
        </w:tc>
        <w:tc>
          <w:tcPr>
            <w:tcW w:w="1227" w:type="dxa"/>
            <w:tcBorders>
              <w:top w:val="nil"/>
              <w:left w:val="nil"/>
              <w:bottom w:val="single" w:sz="4" w:space="0" w:color="auto"/>
              <w:right w:val="single" w:sz="4" w:space="0" w:color="auto"/>
            </w:tcBorders>
            <w:shd w:val="clear" w:color="auto" w:fill="auto"/>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отсутствует</w:t>
            </w:r>
          </w:p>
        </w:tc>
        <w:tc>
          <w:tcPr>
            <w:tcW w:w="1140"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4,557</w:t>
            </w:r>
          </w:p>
        </w:tc>
        <w:tc>
          <w:tcPr>
            <w:tcW w:w="1783" w:type="dxa"/>
            <w:tcBorders>
              <w:top w:val="nil"/>
              <w:left w:val="nil"/>
              <w:bottom w:val="single" w:sz="4" w:space="0" w:color="auto"/>
              <w:right w:val="single" w:sz="4" w:space="0" w:color="auto"/>
            </w:tcBorders>
            <w:shd w:val="clear" w:color="auto" w:fill="auto"/>
            <w:noWrap/>
            <w:vAlign w:val="center"/>
            <w:hideMark/>
          </w:tcPr>
          <w:p w:rsidR="002E04B9" w:rsidRPr="002E04B9" w:rsidRDefault="002E04B9" w:rsidP="002E04B9">
            <w:pPr>
              <w:spacing w:after="0" w:line="240" w:lineRule="auto"/>
              <w:jc w:val="center"/>
              <w:rPr>
                <w:rFonts w:eastAsia="Times New Roman" w:cs="Times New Roman"/>
                <w:color w:val="000000"/>
                <w:sz w:val="20"/>
                <w:szCs w:val="20"/>
                <w:lang w:eastAsia="ru-RU"/>
              </w:rPr>
            </w:pPr>
            <w:r w:rsidRPr="002E04B9">
              <w:rPr>
                <w:rFonts w:eastAsia="Times New Roman" w:cs="Times New Roman"/>
                <w:color w:val="000000"/>
                <w:sz w:val="20"/>
                <w:szCs w:val="20"/>
                <w:lang w:eastAsia="ru-RU"/>
              </w:rPr>
              <w:t>25%</w:t>
            </w:r>
          </w:p>
        </w:tc>
      </w:tr>
    </w:tbl>
    <w:p w:rsidR="000D36CB" w:rsidRDefault="000D36CB" w:rsidP="005C28A4">
      <w:pPr>
        <w:widowControl w:val="0"/>
        <w:autoSpaceDE w:val="0"/>
        <w:autoSpaceDN w:val="0"/>
        <w:spacing w:after="0" w:line="240" w:lineRule="auto"/>
        <w:ind w:right="-1" w:firstLine="567"/>
        <w:jc w:val="both"/>
        <w:rPr>
          <w:rFonts w:eastAsia="Times New Roman" w:cs="Times New Roman"/>
          <w:sz w:val="24"/>
          <w:szCs w:val="24"/>
        </w:rPr>
        <w:sectPr w:rsidR="000D36CB" w:rsidSect="000A3A15">
          <w:pgSz w:w="16838" w:h="11906" w:orient="landscape"/>
          <w:pgMar w:top="1701" w:right="1134" w:bottom="851" w:left="1134" w:header="709" w:footer="709" w:gutter="0"/>
          <w:cols w:space="708"/>
          <w:docGrid w:linePitch="381"/>
        </w:sectPr>
      </w:pPr>
    </w:p>
    <w:p w:rsidR="003B4E60" w:rsidRPr="003B4E60" w:rsidRDefault="003B4E60" w:rsidP="003B4E60">
      <w:pPr>
        <w:pStyle w:val="7"/>
        <w:spacing w:before="0"/>
        <w:ind w:firstLine="567"/>
        <w:jc w:val="both"/>
        <w:rPr>
          <w:rFonts w:ascii="Times New Roman" w:hAnsi="Times New Roman"/>
          <w:b/>
          <w:i w:val="0"/>
          <w:sz w:val="24"/>
          <w:szCs w:val="24"/>
          <w:lang w:val="ru-RU"/>
        </w:rPr>
      </w:pPr>
      <w:bookmarkStart w:id="45" w:name="_Toc168652511"/>
      <w:bookmarkStart w:id="46" w:name="_Toc32306869"/>
      <w:r w:rsidRPr="003B4E60">
        <w:rPr>
          <w:rFonts w:ascii="Times New Roman" w:hAnsi="Times New Roman"/>
          <w:b/>
          <w:i w:val="0"/>
          <w:sz w:val="24"/>
          <w:szCs w:val="24"/>
          <w:lang w:val="ru-RU"/>
        </w:rPr>
        <w:lastRenderedPageBreak/>
        <w:t xml:space="preserve">д) радиус эффективного теплоснабжения, определяемый в соответствии с методическими указаниями по </w:t>
      </w:r>
      <w:r w:rsidR="00297E31">
        <w:rPr>
          <w:rFonts w:ascii="Times New Roman" w:hAnsi="Times New Roman"/>
          <w:b/>
          <w:i w:val="0"/>
          <w:sz w:val="24"/>
          <w:szCs w:val="24"/>
          <w:lang w:val="ru-RU"/>
        </w:rPr>
        <w:t>разработке (актуализации)</w:t>
      </w:r>
      <w:r w:rsidRPr="003B4E60">
        <w:rPr>
          <w:rFonts w:ascii="Times New Roman" w:hAnsi="Times New Roman"/>
          <w:b/>
          <w:i w:val="0"/>
          <w:sz w:val="24"/>
          <w:szCs w:val="24"/>
          <w:lang w:val="ru-RU"/>
        </w:rPr>
        <w:t xml:space="preserve"> схем теплоснабжения</w:t>
      </w:r>
      <w:bookmarkEnd w:id="45"/>
    </w:p>
    <w:p w:rsidR="00B36275" w:rsidRDefault="00B36275" w:rsidP="00B36275">
      <w:pPr>
        <w:widowControl w:val="0"/>
        <w:autoSpaceDE w:val="0"/>
        <w:autoSpaceDN w:val="0"/>
        <w:spacing w:before="120" w:after="0" w:line="360" w:lineRule="auto"/>
        <w:ind w:right="3" w:firstLine="567"/>
        <w:jc w:val="both"/>
        <w:rPr>
          <w:rFonts w:eastAsia="Times New Roman" w:cs="Times New Roman"/>
          <w:sz w:val="24"/>
          <w:szCs w:val="24"/>
        </w:rPr>
      </w:pPr>
      <w:r w:rsidRPr="00D647CB">
        <w:rPr>
          <w:sz w:val="24"/>
          <w:szCs w:val="24"/>
        </w:rPr>
        <w:t>Под эффективным радиусом теплоснабжения, согласно его определению в Федеральном законе, понимается такое расстояние от потребителя до ближайшего источника тепловой энергии (по радиусу) при котором достигается положительная величина роста экономического эффекта от присоединения потребителей за пределами максимального радиуса теплоснабжения при сохранении существующего источника тепловой энергии. Тогда может быть произведена оценка целесообразности подключения объекта, находящегося на определенном расстоянии от источника тепла к существующим тепловым сетям по сравнению со строительством нового источника или с переходом на автономное теплоснабжение.</w:t>
      </w:r>
    </w:p>
    <w:p w:rsidR="003B4E60" w:rsidRDefault="003B4E60" w:rsidP="003B4E60">
      <w:pPr>
        <w:widowControl w:val="0"/>
        <w:autoSpaceDE w:val="0"/>
        <w:autoSpaceDN w:val="0"/>
        <w:spacing w:after="0" w:line="360" w:lineRule="auto"/>
        <w:ind w:right="3" w:firstLine="567"/>
        <w:jc w:val="both"/>
        <w:rPr>
          <w:sz w:val="24"/>
          <w:szCs w:val="24"/>
        </w:rPr>
      </w:pPr>
      <w:r w:rsidRPr="00EC6F0A">
        <w:rPr>
          <w:sz w:val="24"/>
          <w:szCs w:val="24"/>
        </w:rPr>
        <w:t>Определяется оптимальный радиус тепловых сетей</w:t>
      </w:r>
      <w:r>
        <w:rPr>
          <w:sz w:val="24"/>
          <w:szCs w:val="24"/>
        </w:rPr>
        <w:t>:</w:t>
      </w:r>
    </w:p>
    <w:p w:rsidR="003B4E60" w:rsidRPr="004A407E" w:rsidRDefault="003B4E60" w:rsidP="003B4E60">
      <w:pPr>
        <w:widowControl w:val="0"/>
        <w:autoSpaceDE w:val="0"/>
        <w:autoSpaceDN w:val="0"/>
        <w:spacing w:after="0" w:line="360" w:lineRule="auto"/>
        <w:ind w:right="3" w:firstLine="567"/>
        <w:jc w:val="center"/>
        <w:rPr>
          <w:rFonts w:eastAsia="Times New Roman" w:cs="Times New Roman"/>
          <w:sz w:val="24"/>
          <w:szCs w:val="24"/>
        </w:rPr>
      </w:pPr>
      <w:r w:rsidRPr="004A407E">
        <w:rPr>
          <w:sz w:val="24"/>
          <w:szCs w:val="24"/>
          <w:lang w:val="en-US"/>
        </w:rPr>
        <w:t>R</w:t>
      </w:r>
      <w:r w:rsidRPr="004A407E">
        <w:rPr>
          <w:sz w:val="24"/>
          <w:szCs w:val="24"/>
        </w:rPr>
        <w:t>опт =</w:t>
      </w:r>
      <w:r>
        <w:rPr>
          <w:sz w:val="24"/>
          <w:szCs w:val="24"/>
        </w:rPr>
        <w:t xml:space="preserve"> 563</w:t>
      </w:r>
      <w:r w:rsidRPr="004A407E">
        <w:rPr>
          <w:sz w:val="24"/>
          <w:szCs w:val="24"/>
        </w:rPr>
        <w:t xml:space="preserve"> (</w:t>
      </w:r>
      <w:r w:rsidRPr="00641FB3">
        <w:rPr>
          <w:sz w:val="24"/>
          <w:szCs w:val="24"/>
        </w:rPr>
        <w:t>φ</w:t>
      </w:r>
      <w:r w:rsidRPr="004A407E">
        <w:rPr>
          <w:sz w:val="24"/>
          <w:szCs w:val="24"/>
        </w:rPr>
        <w:t xml:space="preserve"> /</w:t>
      </w:r>
      <w:r w:rsidRPr="004A407E">
        <w:rPr>
          <w:sz w:val="24"/>
          <w:szCs w:val="24"/>
          <w:lang w:val="en-US"/>
        </w:rPr>
        <w:t>S</w:t>
      </w:r>
      <w:r w:rsidRPr="004A407E">
        <w:rPr>
          <w:sz w:val="24"/>
          <w:szCs w:val="24"/>
        </w:rPr>
        <w:t>)</w:t>
      </w:r>
      <w:r w:rsidRPr="004A407E">
        <w:rPr>
          <w:sz w:val="24"/>
          <w:szCs w:val="24"/>
          <w:vertAlign w:val="superscript"/>
        </w:rPr>
        <w:t>0.4</w:t>
      </w:r>
      <w:r>
        <w:rPr>
          <w:sz w:val="24"/>
          <w:szCs w:val="24"/>
          <w:vertAlign w:val="superscript"/>
        </w:rPr>
        <w:t>5</w:t>
      </w:r>
      <w:r w:rsidRPr="004A407E">
        <w:rPr>
          <w:sz w:val="24"/>
          <w:szCs w:val="24"/>
        </w:rPr>
        <w:t>∙ (</w:t>
      </w:r>
      <w:r>
        <w:rPr>
          <w:sz w:val="24"/>
          <w:szCs w:val="24"/>
        </w:rPr>
        <w:t>Н</w:t>
      </w:r>
      <w:r>
        <w:rPr>
          <w:sz w:val="24"/>
          <w:szCs w:val="24"/>
          <w:vertAlign w:val="superscript"/>
        </w:rPr>
        <w:t>0,7</w:t>
      </w:r>
      <w:r w:rsidRPr="004A407E">
        <w:rPr>
          <w:sz w:val="24"/>
          <w:szCs w:val="24"/>
        </w:rPr>
        <w:t>/</w:t>
      </w:r>
      <w:r w:rsidRPr="004A407E">
        <w:rPr>
          <w:sz w:val="24"/>
          <w:szCs w:val="24"/>
          <w:lang w:val="en-US"/>
        </w:rPr>
        <w:t>B</w:t>
      </w:r>
      <w:r>
        <w:rPr>
          <w:sz w:val="24"/>
          <w:szCs w:val="24"/>
          <w:vertAlign w:val="superscript"/>
        </w:rPr>
        <w:t>0,9</w:t>
      </w:r>
      <w:r w:rsidRPr="004A407E">
        <w:rPr>
          <w:sz w:val="24"/>
          <w:szCs w:val="24"/>
        </w:rPr>
        <w:t>) ∙ (</w:t>
      </w:r>
      <w:r w:rsidRPr="004A407E">
        <w:rPr>
          <w:rFonts w:eastAsia="Times New Roman" w:cs="Times New Roman"/>
          <w:sz w:val="24"/>
          <w:szCs w:val="24"/>
        </w:rPr>
        <w:t>Δτ</w:t>
      </w:r>
      <w:r w:rsidRPr="004A407E">
        <w:rPr>
          <w:sz w:val="24"/>
          <w:szCs w:val="24"/>
        </w:rPr>
        <w:t xml:space="preserve"> /</w:t>
      </w:r>
      <w:r w:rsidRPr="004A407E">
        <w:rPr>
          <w:rFonts w:eastAsia="Times New Roman" w:cs="Times New Roman"/>
          <w:sz w:val="24"/>
          <w:szCs w:val="24"/>
        </w:rPr>
        <w:t xml:space="preserve"> П</w:t>
      </w:r>
      <w:r w:rsidRPr="004A407E">
        <w:rPr>
          <w:sz w:val="24"/>
          <w:szCs w:val="24"/>
        </w:rPr>
        <w:t>)</w:t>
      </w:r>
      <w:r w:rsidRPr="004A407E">
        <w:rPr>
          <w:sz w:val="24"/>
          <w:szCs w:val="24"/>
          <w:vertAlign w:val="superscript"/>
        </w:rPr>
        <w:t>0.</w:t>
      </w:r>
      <w:r>
        <w:rPr>
          <w:sz w:val="24"/>
          <w:szCs w:val="24"/>
          <w:vertAlign w:val="superscript"/>
        </w:rPr>
        <w:t>03</w:t>
      </w:r>
    </w:p>
    <w:p w:rsidR="003B4E60" w:rsidRPr="00686E0F" w:rsidRDefault="003B4E60" w:rsidP="003B4E60">
      <w:pPr>
        <w:widowControl w:val="0"/>
        <w:autoSpaceDE w:val="0"/>
        <w:autoSpaceDN w:val="0"/>
        <w:spacing w:after="0" w:line="360" w:lineRule="auto"/>
        <w:ind w:right="3" w:firstLine="142"/>
        <w:jc w:val="both"/>
        <w:rPr>
          <w:sz w:val="24"/>
          <w:szCs w:val="24"/>
        </w:rPr>
      </w:pPr>
      <w:r w:rsidRPr="00641FB3">
        <w:rPr>
          <w:sz w:val="24"/>
          <w:szCs w:val="24"/>
        </w:rPr>
        <w:t>где: B – с</w:t>
      </w:r>
      <w:r>
        <w:rPr>
          <w:sz w:val="24"/>
          <w:szCs w:val="24"/>
        </w:rPr>
        <w:t>реднее число абонентов на 1 км</w:t>
      </w:r>
      <w:r w:rsidRPr="002A5CC4">
        <w:rPr>
          <w:sz w:val="24"/>
          <w:szCs w:val="24"/>
          <w:vertAlign w:val="superscript"/>
        </w:rPr>
        <w:t>2</w:t>
      </w:r>
      <w:r w:rsidRPr="00641FB3">
        <w:rPr>
          <w:sz w:val="24"/>
          <w:szCs w:val="24"/>
        </w:rPr>
        <w:t xml:space="preserve">; </w:t>
      </w:r>
    </w:p>
    <w:p w:rsidR="003B4E60" w:rsidRPr="004A407E" w:rsidRDefault="003B4E60" w:rsidP="003B4E60">
      <w:pPr>
        <w:widowControl w:val="0"/>
        <w:autoSpaceDE w:val="0"/>
        <w:autoSpaceDN w:val="0"/>
        <w:spacing w:after="0" w:line="360" w:lineRule="auto"/>
        <w:ind w:right="3" w:firstLine="142"/>
        <w:jc w:val="both"/>
        <w:rPr>
          <w:sz w:val="24"/>
          <w:szCs w:val="24"/>
        </w:rPr>
      </w:pPr>
      <w:r w:rsidRPr="00641FB3">
        <w:rPr>
          <w:sz w:val="24"/>
          <w:szCs w:val="24"/>
        </w:rPr>
        <w:t>s – удельная стоимость материальной характ</w:t>
      </w:r>
      <w:r>
        <w:rPr>
          <w:sz w:val="24"/>
          <w:szCs w:val="24"/>
        </w:rPr>
        <w:t>еристики тепловой сети, руб./м2</w:t>
      </w:r>
      <w:r w:rsidRPr="00641FB3">
        <w:rPr>
          <w:sz w:val="24"/>
          <w:szCs w:val="24"/>
        </w:rPr>
        <w:t xml:space="preserve">; </w:t>
      </w:r>
    </w:p>
    <w:p w:rsidR="003B4E60" w:rsidRPr="009871EF" w:rsidRDefault="003B4E60" w:rsidP="003B4E60">
      <w:pPr>
        <w:widowControl w:val="0"/>
        <w:autoSpaceDE w:val="0"/>
        <w:autoSpaceDN w:val="0"/>
        <w:spacing w:after="0" w:line="360" w:lineRule="auto"/>
        <w:ind w:right="3" w:firstLine="142"/>
        <w:jc w:val="both"/>
        <w:rPr>
          <w:sz w:val="24"/>
          <w:szCs w:val="24"/>
        </w:rPr>
      </w:pPr>
      <w:r w:rsidRPr="00641FB3">
        <w:rPr>
          <w:sz w:val="24"/>
          <w:szCs w:val="24"/>
        </w:rPr>
        <w:t>П – те</w:t>
      </w:r>
      <w:r>
        <w:rPr>
          <w:sz w:val="24"/>
          <w:szCs w:val="24"/>
        </w:rPr>
        <w:t>плоплотность района, Гкал/ч.км</w:t>
      </w:r>
      <w:r w:rsidRPr="00641FB3">
        <w:rPr>
          <w:sz w:val="24"/>
          <w:szCs w:val="24"/>
        </w:rPr>
        <w:t xml:space="preserve">; </w:t>
      </w:r>
    </w:p>
    <w:p w:rsidR="003B4E60" w:rsidRPr="004A407E" w:rsidRDefault="003B4E60" w:rsidP="003B4E60">
      <w:pPr>
        <w:widowControl w:val="0"/>
        <w:autoSpaceDE w:val="0"/>
        <w:autoSpaceDN w:val="0"/>
        <w:spacing w:after="0" w:line="360" w:lineRule="auto"/>
        <w:ind w:right="3" w:firstLine="142"/>
        <w:jc w:val="both"/>
        <w:rPr>
          <w:sz w:val="24"/>
          <w:szCs w:val="24"/>
        </w:rPr>
      </w:pPr>
      <w:r w:rsidRPr="00641FB3">
        <w:rPr>
          <w:sz w:val="24"/>
          <w:szCs w:val="24"/>
        </w:rPr>
        <w:t xml:space="preserve">Δτ – расчетный перепад температур теплоносителя в тепловой сети, °C; </w:t>
      </w:r>
    </w:p>
    <w:p w:rsidR="003B4E60" w:rsidRPr="004A407E" w:rsidRDefault="003B4E60" w:rsidP="003B4E60">
      <w:pPr>
        <w:widowControl w:val="0"/>
        <w:autoSpaceDE w:val="0"/>
        <w:autoSpaceDN w:val="0"/>
        <w:spacing w:after="0" w:line="360" w:lineRule="auto"/>
        <w:ind w:right="3" w:firstLine="142"/>
        <w:jc w:val="both"/>
        <w:rPr>
          <w:rFonts w:eastAsia="Times New Roman" w:cs="Times New Roman"/>
          <w:sz w:val="24"/>
          <w:szCs w:val="24"/>
        </w:rPr>
      </w:pPr>
      <w:r w:rsidRPr="00641FB3">
        <w:rPr>
          <w:sz w:val="24"/>
          <w:szCs w:val="24"/>
        </w:rPr>
        <w:t>φ – поправочный коэффициент, зависящий от постоянной части расходов на сооружение котельной</w:t>
      </w:r>
      <w:r>
        <w:rPr>
          <w:sz w:val="24"/>
          <w:szCs w:val="24"/>
        </w:rPr>
        <w:t xml:space="preserve">(для котельных </w:t>
      </w:r>
      <w:r w:rsidRPr="00641FB3">
        <w:rPr>
          <w:sz w:val="24"/>
          <w:szCs w:val="24"/>
        </w:rPr>
        <w:t>φ</w:t>
      </w:r>
      <w:r>
        <w:rPr>
          <w:sz w:val="24"/>
          <w:szCs w:val="24"/>
        </w:rPr>
        <w:t xml:space="preserve"> = 1,0 для ТЭЦ </w:t>
      </w:r>
      <w:r w:rsidRPr="00641FB3">
        <w:rPr>
          <w:sz w:val="24"/>
          <w:szCs w:val="24"/>
        </w:rPr>
        <w:t>φ</w:t>
      </w:r>
      <w:r>
        <w:rPr>
          <w:sz w:val="24"/>
          <w:szCs w:val="24"/>
        </w:rPr>
        <w:t xml:space="preserve"> = 1,3)</w:t>
      </w:r>
      <w:r w:rsidRPr="00641FB3">
        <w:rPr>
          <w:sz w:val="24"/>
          <w:szCs w:val="24"/>
        </w:rPr>
        <w:t xml:space="preserve">. </w:t>
      </w:r>
    </w:p>
    <w:p w:rsidR="003B4E60" w:rsidRDefault="003B4E60" w:rsidP="003B4E60">
      <w:pPr>
        <w:widowControl w:val="0"/>
        <w:autoSpaceDE w:val="0"/>
        <w:autoSpaceDN w:val="0"/>
        <w:spacing w:after="0" w:line="360" w:lineRule="auto"/>
        <w:ind w:right="3" w:firstLine="142"/>
        <w:jc w:val="both"/>
        <w:rPr>
          <w:sz w:val="24"/>
          <w:szCs w:val="24"/>
        </w:rPr>
      </w:pPr>
      <w:r>
        <w:rPr>
          <w:sz w:val="24"/>
          <w:szCs w:val="24"/>
        </w:rPr>
        <w:t xml:space="preserve">Н – </w:t>
      </w:r>
      <w:r>
        <w:rPr>
          <w:rFonts w:eastAsia="Times New Roman" w:cs="Times New Roman"/>
          <w:sz w:val="24"/>
          <w:szCs w:val="24"/>
        </w:rPr>
        <w:t>р</w:t>
      </w:r>
      <w:r w:rsidRPr="004B019E">
        <w:rPr>
          <w:rFonts w:eastAsia="Times New Roman" w:cs="Times New Roman"/>
          <w:sz w:val="24"/>
          <w:szCs w:val="24"/>
        </w:rPr>
        <w:t>асполагаемый напор на выходе из источника</w:t>
      </w:r>
    </w:p>
    <w:p w:rsidR="00A64785" w:rsidRPr="00833B7A" w:rsidRDefault="00A64785" w:rsidP="00A64785">
      <w:pPr>
        <w:spacing w:before="120" w:after="0" w:line="360" w:lineRule="auto"/>
        <w:ind w:firstLine="709"/>
        <w:jc w:val="both"/>
        <w:rPr>
          <w:rFonts w:cs="Times New Roman"/>
          <w:sz w:val="24"/>
          <w:szCs w:val="24"/>
        </w:rPr>
      </w:pPr>
      <w:r>
        <w:rPr>
          <w:sz w:val="24"/>
          <w:szCs w:val="24"/>
        </w:rPr>
        <w:t>Т</w:t>
      </w:r>
      <w:r w:rsidRPr="00F53F97">
        <w:rPr>
          <w:sz w:val="24"/>
          <w:szCs w:val="24"/>
        </w:rPr>
        <w:t xml:space="preserve">еплоснабжение в </w:t>
      </w:r>
      <w:r>
        <w:rPr>
          <w:sz w:val="24"/>
          <w:szCs w:val="24"/>
        </w:rPr>
        <w:t xml:space="preserve">МО </w:t>
      </w:r>
      <w:r w:rsidR="00D506C2">
        <w:rPr>
          <w:sz w:val="24"/>
          <w:szCs w:val="24"/>
        </w:rPr>
        <w:t>Подозерское</w:t>
      </w:r>
      <w:r>
        <w:rPr>
          <w:sz w:val="24"/>
          <w:szCs w:val="24"/>
        </w:rPr>
        <w:t xml:space="preserve"> СП </w:t>
      </w:r>
      <w:r w:rsidRPr="00F53F97">
        <w:rPr>
          <w:sz w:val="24"/>
          <w:szCs w:val="24"/>
        </w:rPr>
        <w:t xml:space="preserve">осуществляется от </w:t>
      </w:r>
      <w:r w:rsidR="002E04B9">
        <w:rPr>
          <w:sz w:val="24"/>
          <w:szCs w:val="24"/>
        </w:rPr>
        <w:t>одного</w:t>
      </w:r>
      <w:r w:rsidRPr="00F53F97">
        <w:rPr>
          <w:sz w:val="24"/>
          <w:szCs w:val="24"/>
        </w:rPr>
        <w:t xml:space="preserve"> источник</w:t>
      </w:r>
      <w:r w:rsidR="002E04B9">
        <w:rPr>
          <w:sz w:val="24"/>
          <w:szCs w:val="24"/>
        </w:rPr>
        <w:t>а</w:t>
      </w:r>
      <w:r>
        <w:rPr>
          <w:sz w:val="24"/>
          <w:szCs w:val="24"/>
        </w:rPr>
        <w:t xml:space="preserve"> тепловой энергии</w:t>
      </w:r>
      <w:r w:rsidRPr="00F53F97">
        <w:rPr>
          <w:color w:val="000000"/>
        </w:rPr>
        <w:t xml:space="preserve">. </w:t>
      </w:r>
      <w:r w:rsidRPr="00F53F97">
        <w:rPr>
          <w:rFonts w:cs="Times New Roman"/>
          <w:sz w:val="24"/>
          <w:szCs w:val="24"/>
        </w:rPr>
        <w:t>Системы теплоснабжения закрытая.</w:t>
      </w:r>
    </w:p>
    <w:p w:rsidR="002E04B9" w:rsidRDefault="002E04B9" w:rsidP="002E04B9">
      <w:pPr>
        <w:spacing w:after="0" w:line="360" w:lineRule="auto"/>
        <w:ind w:firstLine="709"/>
        <w:jc w:val="both"/>
        <w:rPr>
          <w:rFonts w:cs="Times New Roman"/>
          <w:sz w:val="24"/>
          <w:szCs w:val="24"/>
        </w:rPr>
      </w:pPr>
      <w:r>
        <w:rPr>
          <w:rFonts w:cs="Times New Roman"/>
          <w:sz w:val="24"/>
          <w:szCs w:val="24"/>
        </w:rPr>
        <w:t xml:space="preserve">Таблица 2.5. Показатели радиуса </w:t>
      </w:r>
      <w:r w:rsidRPr="009C2C8C">
        <w:rPr>
          <w:rFonts w:cs="Times New Roman"/>
          <w:sz w:val="24"/>
          <w:szCs w:val="24"/>
        </w:rPr>
        <w:t>эффективного теплоснабжения</w:t>
      </w:r>
      <w:r>
        <w:rPr>
          <w:rFonts w:cs="Times New Roman"/>
          <w:sz w:val="24"/>
          <w:szCs w:val="24"/>
        </w:rPr>
        <w:t>.</w:t>
      </w:r>
    </w:p>
    <w:tbl>
      <w:tblPr>
        <w:tblW w:w="8541" w:type="dxa"/>
        <w:jc w:val="center"/>
        <w:tblLook w:val="0000" w:firstRow="0" w:lastRow="0" w:firstColumn="0" w:lastColumn="0" w:noHBand="0" w:noVBand="0"/>
      </w:tblPr>
      <w:tblGrid>
        <w:gridCol w:w="4957"/>
        <w:gridCol w:w="3584"/>
      </w:tblGrid>
      <w:tr w:rsidR="002E04B9" w:rsidRPr="009C2C8C" w:rsidTr="00E56F1F">
        <w:trPr>
          <w:trHeight w:val="582"/>
          <w:jc w:val="cent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2E04B9" w:rsidRPr="009C2C8C" w:rsidRDefault="002E04B9" w:rsidP="00E56F1F">
            <w:pPr>
              <w:spacing w:line="240" w:lineRule="auto"/>
              <w:jc w:val="center"/>
              <w:rPr>
                <w:rFonts w:eastAsia="Times New Roman" w:cs="Times New Roman"/>
                <w:sz w:val="20"/>
                <w:szCs w:val="20"/>
              </w:rPr>
            </w:pPr>
            <w:r w:rsidRPr="009C2C8C">
              <w:rPr>
                <w:rFonts w:eastAsia="Times New Roman" w:cs="Times New Roman"/>
                <w:sz w:val="20"/>
                <w:szCs w:val="20"/>
              </w:rPr>
              <w:t>Дополнительно подключаемая тепловая нагрузка, Гкал/ч</w:t>
            </w:r>
          </w:p>
        </w:tc>
        <w:tc>
          <w:tcPr>
            <w:tcW w:w="3584" w:type="dxa"/>
            <w:tcBorders>
              <w:top w:val="single" w:sz="4" w:space="0" w:color="auto"/>
              <w:left w:val="nil"/>
              <w:bottom w:val="single" w:sz="4" w:space="0" w:color="auto"/>
              <w:right w:val="single" w:sz="4" w:space="0" w:color="auto"/>
            </w:tcBorders>
            <w:shd w:val="clear" w:color="auto" w:fill="auto"/>
            <w:vAlign w:val="center"/>
          </w:tcPr>
          <w:p w:rsidR="002E04B9" w:rsidRPr="009C2C8C" w:rsidRDefault="002E04B9" w:rsidP="00E56F1F">
            <w:pPr>
              <w:spacing w:line="240" w:lineRule="auto"/>
              <w:jc w:val="center"/>
              <w:rPr>
                <w:rFonts w:eastAsia="Times New Roman" w:cs="Times New Roman"/>
                <w:sz w:val="20"/>
                <w:szCs w:val="20"/>
              </w:rPr>
            </w:pPr>
            <w:r w:rsidRPr="009C2C8C">
              <w:rPr>
                <w:rFonts w:eastAsia="Times New Roman" w:cs="Times New Roman"/>
                <w:sz w:val="20"/>
                <w:szCs w:val="20"/>
              </w:rPr>
              <w:t>Радиус эффективного теплоснабжения, км</w:t>
            </w:r>
          </w:p>
        </w:tc>
      </w:tr>
      <w:tr w:rsidR="002E04B9" w:rsidRPr="009C2C8C" w:rsidTr="00E56F1F">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rsidR="002E04B9" w:rsidRPr="009C2C8C" w:rsidRDefault="002E04B9" w:rsidP="00E56F1F">
            <w:pPr>
              <w:ind w:left="-820" w:firstLine="820"/>
              <w:jc w:val="center"/>
              <w:rPr>
                <w:rFonts w:cs="Times New Roman"/>
                <w:color w:val="000000"/>
                <w:sz w:val="20"/>
                <w:szCs w:val="20"/>
              </w:rPr>
            </w:pPr>
            <w:r w:rsidRPr="009C2C8C">
              <w:rPr>
                <w:rFonts w:cs="Times New Roman"/>
                <w:color w:val="000000"/>
                <w:sz w:val="20"/>
                <w:szCs w:val="20"/>
              </w:rPr>
              <w:t>0,15</w:t>
            </w:r>
          </w:p>
        </w:tc>
        <w:tc>
          <w:tcPr>
            <w:tcW w:w="3584" w:type="dxa"/>
            <w:tcBorders>
              <w:top w:val="nil"/>
              <w:left w:val="nil"/>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0,30</w:t>
            </w:r>
          </w:p>
        </w:tc>
      </w:tr>
      <w:tr w:rsidR="002E04B9" w:rsidRPr="009C2C8C" w:rsidTr="00E56F1F">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0,31</w:t>
            </w:r>
          </w:p>
        </w:tc>
        <w:tc>
          <w:tcPr>
            <w:tcW w:w="3584" w:type="dxa"/>
            <w:tcBorders>
              <w:top w:val="nil"/>
              <w:left w:val="nil"/>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0,48</w:t>
            </w:r>
          </w:p>
        </w:tc>
      </w:tr>
      <w:tr w:rsidR="002E04B9" w:rsidRPr="009C2C8C" w:rsidTr="00E56F1F">
        <w:trPr>
          <w:trHeight w:val="315"/>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0,54</w:t>
            </w:r>
          </w:p>
        </w:tc>
        <w:tc>
          <w:tcPr>
            <w:tcW w:w="3584" w:type="dxa"/>
            <w:tcBorders>
              <w:top w:val="nil"/>
              <w:left w:val="nil"/>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0,74</w:t>
            </w:r>
          </w:p>
        </w:tc>
      </w:tr>
      <w:tr w:rsidR="002E04B9" w:rsidRPr="009C2C8C" w:rsidTr="00E56F1F">
        <w:trPr>
          <w:trHeight w:val="141"/>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0,76</w:t>
            </w:r>
          </w:p>
        </w:tc>
        <w:tc>
          <w:tcPr>
            <w:tcW w:w="3584" w:type="dxa"/>
            <w:tcBorders>
              <w:top w:val="nil"/>
              <w:left w:val="nil"/>
              <w:bottom w:val="single" w:sz="4" w:space="0" w:color="auto"/>
              <w:right w:val="single" w:sz="4" w:space="0" w:color="auto"/>
            </w:tcBorders>
            <w:shd w:val="clear" w:color="auto" w:fill="auto"/>
            <w:noWrap/>
            <w:vAlign w:val="center"/>
          </w:tcPr>
          <w:p w:rsidR="002E04B9" w:rsidRPr="009C2C8C" w:rsidRDefault="002E04B9" w:rsidP="00E56F1F">
            <w:pPr>
              <w:jc w:val="center"/>
              <w:rPr>
                <w:rFonts w:cs="Times New Roman"/>
                <w:color w:val="000000"/>
                <w:sz w:val="20"/>
                <w:szCs w:val="20"/>
              </w:rPr>
            </w:pPr>
            <w:r w:rsidRPr="009C2C8C">
              <w:rPr>
                <w:rFonts w:cs="Times New Roman"/>
                <w:color w:val="000000"/>
                <w:sz w:val="20"/>
                <w:szCs w:val="20"/>
              </w:rPr>
              <w:t>0,90</w:t>
            </w:r>
          </w:p>
        </w:tc>
      </w:tr>
    </w:tbl>
    <w:p w:rsidR="002E04B9" w:rsidRPr="009C2C8C" w:rsidRDefault="002E04B9" w:rsidP="002E04B9">
      <w:pPr>
        <w:spacing w:after="0" w:line="360" w:lineRule="auto"/>
        <w:ind w:firstLine="709"/>
        <w:jc w:val="both"/>
        <w:rPr>
          <w:rFonts w:cs="Times New Roman"/>
          <w:sz w:val="24"/>
          <w:szCs w:val="24"/>
        </w:rPr>
      </w:pPr>
    </w:p>
    <w:p w:rsidR="002E04B9" w:rsidRDefault="002E04B9" w:rsidP="002E04B9">
      <w:pPr>
        <w:spacing w:after="0" w:line="360" w:lineRule="auto"/>
        <w:jc w:val="both"/>
        <w:rPr>
          <w:rFonts w:eastAsia="Times New Roman" w:cs="Times New Roman"/>
          <w:sz w:val="24"/>
          <w:szCs w:val="24"/>
        </w:rPr>
      </w:pPr>
      <w:r w:rsidRPr="00684263">
        <w:rPr>
          <w:noProof/>
          <w:lang w:eastAsia="ru-RU"/>
        </w:rPr>
        <w:lastRenderedPageBreak/>
        <w:drawing>
          <wp:inline distT="0" distB="0" distL="0" distR="0" wp14:anchorId="146504A8" wp14:editId="02706346">
            <wp:extent cx="5690870" cy="3179298"/>
            <wp:effectExtent l="0" t="0" r="5080" b="254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2E04B9" w:rsidRDefault="002E04B9" w:rsidP="002E04B9">
      <w:pPr>
        <w:spacing w:after="0" w:line="360" w:lineRule="auto"/>
        <w:ind w:firstLine="567"/>
        <w:jc w:val="both"/>
        <w:rPr>
          <w:rFonts w:eastAsia="Times New Roman" w:cs="Times New Roman"/>
          <w:sz w:val="24"/>
          <w:szCs w:val="24"/>
        </w:rPr>
      </w:pPr>
      <w:r>
        <w:rPr>
          <w:rFonts w:eastAsia="Times New Roman" w:cs="Times New Roman"/>
          <w:sz w:val="24"/>
          <w:szCs w:val="24"/>
        </w:rPr>
        <w:t xml:space="preserve">Диаграмма 2.5. Показатели радиуса </w:t>
      </w:r>
      <w:r w:rsidRPr="009C2C8C">
        <w:rPr>
          <w:rFonts w:eastAsia="Times New Roman" w:cs="Times New Roman"/>
          <w:sz w:val="24"/>
          <w:szCs w:val="24"/>
        </w:rPr>
        <w:t>эффективного теплоснабжения</w:t>
      </w:r>
      <w:r>
        <w:rPr>
          <w:rFonts w:eastAsia="Times New Roman" w:cs="Times New Roman"/>
          <w:sz w:val="24"/>
          <w:szCs w:val="24"/>
        </w:rPr>
        <w:t>.</w:t>
      </w:r>
    </w:p>
    <w:p w:rsidR="00A64785" w:rsidRPr="003016B4" w:rsidRDefault="00A64785" w:rsidP="00A64785">
      <w:pPr>
        <w:spacing w:after="0" w:line="360" w:lineRule="auto"/>
        <w:ind w:firstLine="567"/>
        <w:jc w:val="both"/>
        <w:rPr>
          <w:rFonts w:eastAsia="Times New Roman" w:cs="Times New Roman"/>
          <w:sz w:val="24"/>
          <w:szCs w:val="24"/>
        </w:rPr>
      </w:pPr>
      <w:r w:rsidRPr="003016B4">
        <w:rPr>
          <w:rFonts w:eastAsia="Times New Roman" w:cs="Times New Roman"/>
          <w:sz w:val="24"/>
          <w:szCs w:val="24"/>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существующему источнику тепловой энергии.</w:t>
      </w:r>
    </w:p>
    <w:p w:rsidR="00A64785" w:rsidRPr="003016B4" w:rsidRDefault="00A64785" w:rsidP="00A64785">
      <w:pPr>
        <w:spacing w:after="0" w:line="360" w:lineRule="auto"/>
        <w:ind w:firstLine="567"/>
        <w:jc w:val="both"/>
        <w:rPr>
          <w:rFonts w:eastAsia="Times New Roman" w:cs="Times New Roman"/>
          <w:sz w:val="24"/>
          <w:szCs w:val="24"/>
        </w:rPr>
      </w:pPr>
      <w:r w:rsidRPr="003016B4">
        <w:rPr>
          <w:rFonts w:eastAsia="Times New Roman" w:cs="Times New Roman"/>
          <w:sz w:val="24"/>
          <w:szCs w:val="24"/>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A64785" w:rsidRPr="003016B4" w:rsidRDefault="00A64785" w:rsidP="00A64785">
      <w:pPr>
        <w:spacing w:after="0" w:line="360" w:lineRule="auto"/>
        <w:ind w:firstLine="567"/>
        <w:jc w:val="both"/>
        <w:rPr>
          <w:rFonts w:eastAsia="Times New Roman" w:cs="Times New Roman"/>
          <w:sz w:val="24"/>
          <w:szCs w:val="24"/>
        </w:rPr>
      </w:pPr>
      <w:r w:rsidRPr="003016B4">
        <w:rPr>
          <w:rFonts w:eastAsia="Times New Roman" w:cs="Times New Roman"/>
          <w:sz w:val="24"/>
          <w:szCs w:val="24"/>
        </w:rPr>
        <w:t>Границы действия централизованного теплоснабжения должны определятся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3B4E60" w:rsidRPr="0076330C" w:rsidRDefault="003B4E60" w:rsidP="00747807">
      <w:pPr>
        <w:spacing w:after="0" w:line="360" w:lineRule="auto"/>
        <w:ind w:firstLine="567"/>
        <w:jc w:val="both"/>
        <w:rPr>
          <w:rFonts w:cs="Times New Roman"/>
          <w:sz w:val="24"/>
          <w:szCs w:val="24"/>
        </w:rPr>
      </w:pPr>
      <w:r w:rsidRPr="0076330C">
        <w:rPr>
          <w:rFonts w:cs="Times New Roman"/>
          <w:sz w:val="24"/>
          <w:szCs w:val="24"/>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rsidR="003B4E60" w:rsidRPr="0076330C" w:rsidRDefault="003B4E60" w:rsidP="00932F20">
      <w:pPr>
        <w:spacing w:after="0" w:line="360" w:lineRule="auto"/>
        <w:ind w:firstLine="567"/>
        <w:jc w:val="both"/>
        <w:rPr>
          <w:rFonts w:cs="Times New Roman"/>
          <w:sz w:val="24"/>
          <w:szCs w:val="24"/>
        </w:rPr>
      </w:pPr>
      <w:r w:rsidRPr="0076330C">
        <w:rPr>
          <w:rFonts w:cs="Times New Roman"/>
          <w:sz w:val="24"/>
          <w:szCs w:val="24"/>
        </w:rPr>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rsidR="003B4E60" w:rsidRPr="0076330C" w:rsidRDefault="003B4E60" w:rsidP="00932F20">
      <w:pPr>
        <w:spacing w:after="0" w:line="360" w:lineRule="auto"/>
        <w:ind w:firstLine="284"/>
        <w:jc w:val="both"/>
        <w:rPr>
          <w:rFonts w:cs="Times New Roman"/>
          <w:sz w:val="24"/>
          <w:szCs w:val="24"/>
        </w:rPr>
      </w:pPr>
      <w:r w:rsidRPr="0076330C">
        <w:rPr>
          <w:rFonts w:cs="Times New Roman"/>
          <w:sz w:val="24"/>
          <w:szCs w:val="24"/>
        </w:rPr>
        <w:lastRenderedPageBreak/>
        <w:t>В первом случае осуществляется реконструкция котельной с увеличением ее мощности;</w:t>
      </w:r>
    </w:p>
    <w:p w:rsidR="003B4E60" w:rsidRDefault="003B4E60" w:rsidP="003A23F6">
      <w:pPr>
        <w:spacing w:after="0" w:line="360" w:lineRule="auto"/>
        <w:ind w:firstLine="567"/>
        <w:jc w:val="both"/>
        <w:rPr>
          <w:rFonts w:cs="Times New Roman"/>
          <w:sz w:val="24"/>
          <w:szCs w:val="24"/>
        </w:rPr>
      </w:pPr>
      <w:r w:rsidRPr="0076330C">
        <w:rPr>
          <w:rFonts w:cs="Times New Roman"/>
          <w:sz w:val="24"/>
          <w:szCs w:val="24"/>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9754EC" w:rsidRPr="0076330C" w:rsidRDefault="009754EC" w:rsidP="003A23F6">
      <w:pPr>
        <w:spacing w:after="0" w:line="360" w:lineRule="auto"/>
        <w:ind w:firstLine="567"/>
        <w:jc w:val="both"/>
        <w:rPr>
          <w:rFonts w:cs="Times New Roman"/>
          <w:sz w:val="24"/>
          <w:szCs w:val="24"/>
        </w:rPr>
      </w:pPr>
    </w:p>
    <w:p w:rsidR="003B4E60" w:rsidRPr="001125C0" w:rsidRDefault="001125C0" w:rsidP="003431F3">
      <w:pPr>
        <w:pStyle w:val="7"/>
        <w:spacing w:before="0"/>
        <w:ind w:firstLine="567"/>
        <w:jc w:val="both"/>
        <w:rPr>
          <w:rFonts w:ascii="Times New Roman" w:hAnsi="Times New Roman"/>
          <w:b/>
          <w:i w:val="0"/>
          <w:sz w:val="24"/>
          <w:szCs w:val="24"/>
          <w:lang w:val="ru-RU"/>
        </w:rPr>
      </w:pPr>
      <w:bookmarkStart w:id="47" w:name="_Toc168652512"/>
      <w:r w:rsidRPr="001125C0">
        <w:rPr>
          <w:rFonts w:ascii="Times New Roman" w:hAnsi="Times New Roman"/>
          <w:b/>
          <w:i w:val="0"/>
          <w:sz w:val="24"/>
          <w:szCs w:val="24"/>
          <w:lang w:val="ru-RU"/>
        </w:rPr>
        <w:t>2.2.Перспективные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bookmarkEnd w:id="47"/>
    </w:p>
    <w:p w:rsidR="003B4E60" w:rsidRPr="0076147F" w:rsidRDefault="0076147F" w:rsidP="0076147F">
      <w:pPr>
        <w:pStyle w:val="7"/>
        <w:spacing w:before="120"/>
        <w:ind w:firstLine="567"/>
        <w:jc w:val="both"/>
        <w:rPr>
          <w:rFonts w:ascii="Times New Roman" w:hAnsi="Times New Roman"/>
          <w:b/>
          <w:i w:val="0"/>
          <w:sz w:val="24"/>
          <w:szCs w:val="24"/>
          <w:lang w:val="ru-RU"/>
        </w:rPr>
      </w:pPr>
      <w:bookmarkStart w:id="48" w:name="_Toc168652513"/>
      <w:r w:rsidRPr="0076147F">
        <w:rPr>
          <w:rFonts w:ascii="Times New Roman" w:hAnsi="Times New Roman"/>
          <w:b/>
          <w:i w:val="0"/>
          <w:sz w:val="24"/>
          <w:szCs w:val="24"/>
          <w:lang w:val="ru-RU"/>
        </w:rPr>
        <w:t>а) существующие и перспективные значения установленной тепловой мощности основного оборудования источника (источников) тепловой энергии</w:t>
      </w:r>
      <w:bookmarkEnd w:id="48"/>
    </w:p>
    <w:p w:rsidR="003B4E60" w:rsidRDefault="0076147F" w:rsidP="0076330C">
      <w:pPr>
        <w:spacing w:before="120" w:after="0" w:line="360" w:lineRule="auto"/>
        <w:ind w:firstLine="567"/>
        <w:jc w:val="both"/>
        <w:rPr>
          <w:rFonts w:cs="Times New Roman"/>
          <w:sz w:val="24"/>
          <w:szCs w:val="24"/>
        </w:rPr>
      </w:pPr>
      <w:r w:rsidRPr="0076330C">
        <w:rPr>
          <w:rFonts w:cs="Times New Roman"/>
          <w:sz w:val="24"/>
          <w:szCs w:val="24"/>
        </w:rPr>
        <w:t xml:space="preserve">Существующие </w:t>
      </w:r>
      <w:r w:rsidR="00BB6E95" w:rsidRPr="0076330C">
        <w:rPr>
          <w:rFonts w:cs="Times New Roman"/>
          <w:sz w:val="24"/>
          <w:szCs w:val="24"/>
        </w:rPr>
        <w:t xml:space="preserve">и перспективные значения установленной тепловой мощности основного оборудования источника (источников) тепловой энергии указаны в таблице </w:t>
      </w:r>
      <w:r w:rsidR="00633C38">
        <w:rPr>
          <w:rFonts w:cs="Times New Roman"/>
          <w:sz w:val="24"/>
          <w:szCs w:val="24"/>
        </w:rPr>
        <w:t>2.4</w:t>
      </w:r>
      <w:r w:rsidR="00BB6E95" w:rsidRPr="0076330C">
        <w:rPr>
          <w:rFonts w:cs="Times New Roman"/>
          <w:sz w:val="24"/>
          <w:szCs w:val="24"/>
        </w:rPr>
        <w:t>.</w:t>
      </w:r>
    </w:p>
    <w:p w:rsidR="00880E50" w:rsidRPr="00C3354B" w:rsidRDefault="00880E50" w:rsidP="00880E50">
      <w:pPr>
        <w:pStyle w:val="7"/>
        <w:spacing w:before="0"/>
        <w:ind w:firstLine="567"/>
        <w:jc w:val="both"/>
        <w:rPr>
          <w:rFonts w:ascii="Times New Roman" w:hAnsi="Times New Roman"/>
          <w:b/>
          <w:i w:val="0"/>
          <w:sz w:val="24"/>
          <w:szCs w:val="24"/>
          <w:lang w:val="ru-RU"/>
        </w:rPr>
      </w:pPr>
      <w:bookmarkStart w:id="49" w:name="_Toc168652514"/>
      <w:r w:rsidRPr="00C3354B">
        <w:rPr>
          <w:rFonts w:ascii="Times New Roman" w:hAnsi="Times New Roman"/>
          <w:b/>
          <w:i w:val="0"/>
          <w:sz w:val="24"/>
          <w:szCs w:val="24"/>
          <w:lang w:val="ru-RU"/>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w:t>
      </w:r>
      <w:r>
        <w:rPr>
          <w:rFonts w:ascii="Times New Roman" w:hAnsi="Times New Roman"/>
          <w:b/>
          <w:i w:val="0"/>
          <w:sz w:val="24"/>
          <w:szCs w:val="24"/>
          <w:lang w:val="ru-RU"/>
        </w:rPr>
        <w:t>ния источников тепловой энергии</w:t>
      </w:r>
      <w:bookmarkEnd w:id="49"/>
    </w:p>
    <w:p w:rsidR="003B4E60" w:rsidRPr="0076330C" w:rsidRDefault="00880E50" w:rsidP="00880E50">
      <w:pPr>
        <w:spacing w:before="120" w:after="0" w:line="360" w:lineRule="auto"/>
        <w:ind w:firstLine="567"/>
        <w:jc w:val="both"/>
        <w:rPr>
          <w:rFonts w:cs="Times New Roman"/>
          <w:sz w:val="24"/>
          <w:szCs w:val="24"/>
        </w:rPr>
      </w:pPr>
      <w:r w:rsidRPr="0076330C">
        <w:rPr>
          <w:rFonts w:cs="Times New Roman"/>
          <w:sz w:val="24"/>
          <w:szCs w:val="24"/>
        </w:rPr>
        <w:t>Существующие и перспективные технические ограничения на использование установленной тепловой мощности отсутствуют. Значения располагаемой мощности</w:t>
      </w:r>
      <w:r>
        <w:rPr>
          <w:rFonts w:cs="Times New Roman"/>
          <w:sz w:val="24"/>
          <w:szCs w:val="24"/>
        </w:rPr>
        <w:t xml:space="preserve"> </w:t>
      </w:r>
      <w:r w:rsidR="0076330C" w:rsidRPr="0076330C">
        <w:rPr>
          <w:rFonts w:cs="Times New Roman"/>
          <w:sz w:val="24"/>
          <w:szCs w:val="24"/>
        </w:rPr>
        <w:t>основного оборудования источников тепловой энергии</w:t>
      </w:r>
      <w:r w:rsidR="00986E1B">
        <w:rPr>
          <w:rFonts w:cs="Times New Roman"/>
          <w:sz w:val="24"/>
          <w:szCs w:val="24"/>
        </w:rPr>
        <w:t xml:space="preserve"> </w:t>
      </w:r>
      <w:r w:rsidR="0076330C" w:rsidRPr="0076330C">
        <w:rPr>
          <w:rFonts w:cs="Times New Roman"/>
          <w:sz w:val="24"/>
          <w:szCs w:val="24"/>
        </w:rPr>
        <w:t>указаны в таблице</w:t>
      </w:r>
      <w:r w:rsidR="00986E1B">
        <w:rPr>
          <w:rFonts w:cs="Times New Roman"/>
          <w:sz w:val="24"/>
          <w:szCs w:val="24"/>
        </w:rPr>
        <w:t xml:space="preserve"> </w:t>
      </w:r>
      <w:r>
        <w:rPr>
          <w:rFonts w:cs="Times New Roman"/>
          <w:sz w:val="24"/>
          <w:szCs w:val="24"/>
        </w:rPr>
        <w:t>2</w:t>
      </w:r>
      <w:r w:rsidR="0076330C">
        <w:rPr>
          <w:rFonts w:cs="Times New Roman"/>
          <w:sz w:val="24"/>
          <w:szCs w:val="24"/>
        </w:rPr>
        <w:t>.</w:t>
      </w:r>
      <w:r w:rsidR="00633C38">
        <w:rPr>
          <w:rFonts w:cs="Times New Roman"/>
          <w:sz w:val="24"/>
          <w:szCs w:val="24"/>
        </w:rPr>
        <w:t>4</w:t>
      </w:r>
      <w:r>
        <w:rPr>
          <w:rFonts w:cs="Times New Roman"/>
          <w:sz w:val="24"/>
          <w:szCs w:val="24"/>
        </w:rPr>
        <w:t>.</w:t>
      </w:r>
    </w:p>
    <w:p w:rsidR="003B4E60" w:rsidRPr="002634C6" w:rsidRDefault="002634C6" w:rsidP="002634C6">
      <w:pPr>
        <w:pStyle w:val="7"/>
        <w:spacing w:before="120"/>
        <w:ind w:firstLine="567"/>
        <w:jc w:val="both"/>
        <w:rPr>
          <w:rFonts w:ascii="Times New Roman" w:hAnsi="Times New Roman"/>
          <w:b/>
          <w:i w:val="0"/>
          <w:sz w:val="24"/>
          <w:szCs w:val="24"/>
          <w:lang w:val="ru-RU"/>
        </w:rPr>
      </w:pPr>
      <w:bookmarkStart w:id="50" w:name="_Toc168652515"/>
      <w:r w:rsidRPr="002634C6">
        <w:rPr>
          <w:rFonts w:ascii="Times New Roman" w:hAnsi="Times New Roman"/>
          <w:b/>
          <w:i w:val="0"/>
          <w:sz w:val="24"/>
          <w:szCs w:val="24"/>
          <w:lang w:val="ru-RU"/>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0"/>
    </w:p>
    <w:p w:rsidR="003B4E60" w:rsidRPr="00C573EB" w:rsidRDefault="00C573EB" w:rsidP="00C573EB">
      <w:pPr>
        <w:spacing w:before="120" w:after="0" w:line="360" w:lineRule="auto"/>
        <w:ind w:firstLine="567"/>
        <w:jc w:val="both"/>
        <w:rPr>
          <w:sz w:val="24"/>
          <w:szCs w:val="24"/>
        </w:rPr>
      </w:pPr>
      <w:r w:rsidRPr="00C573EB">
        <w:rPr>
          <w:sz w:val="24"/>
          <w:szCs w:val="24"/>
        </w:rPr>
        <w:t>С учетом располагаемой мощности источников тепловой энергии и представленной информации теплоснабжающей организации о затратах теплов</w:t>
      </w:r>
      <w:r w:rsidR="00633C38">
        <w:rPr>
          <w:sz w:val="24"/>
          <w:szCs w:val="24"/>
        </w:rPr>
        <w:t xml:space="preserve">ой </w:t>
      </w:r>
      <w:r w:rsidRPr="00C573EB">
        <w:rPr>
          <w:sz w:val="24"/>
          <w:szCs w:val="24"/>
        </w:rPr>
        <w:t>мощности на собственные и хозяйственные нужды</w:t>
      </w:r>
      <w:r>
        <w:rPr>
          <w:sz w:val="24"/>
          <w:szCs w:val="24"/>
        </w:rPr>
        <w:t xml:space="preserve"> определена тепловая мощность котельных «нетто» для определения существующих и перспективных нагрузок источников тепловой энергии. Показатели существующих и перспективных затрат указаны в таблице </w:t>
      </w:r>
      <w:r w:rsidR="00633C38">
        <w:rPr>
          <w:sz w:val="24"/>
          <w:szCs w:val="24"/>
        </w:rPr>
        <w:t>2.4</w:t>
      </w:r>
      <w:r>
        <w:rPr>
          <w:sz w:val="24"/>
          <w:szCs w:val="24"/>
        </w:rPr>
        <w:t>.</w:t>
      </w:r>
    </w:p>
    <w:p w:rsidR="003B4E60" w:rsidRPr="00C573EB" w:rsidRDefault="00C573EB" w:rsidP="005330E1">
      <w:pPr>
        <w:pStyle w:val="7"/>
        <w:spacing w:before="0"/>
        <w:ind w:firstLine="567"/>
        <w:jc w:val="both"/>
        <w:rPr>
          <w:rFonts w:ascii="Times New Roman" w:hAnsi="Times New Roman"/>
          <w:b/>
          <w:i w:val="0"/>
          <w:sz w:val="24"/>
          <w:szCs w:val="24"/>
          <w:lang w:val="ru-RU"/>
        </w:rPr>
      </w:pPr>
      <w:bookmarkStart w:id="51" w:name="_Toc168652516"/>
      <w:r w:rsidRPr="00C573EB">
        <w:rPr>
          <w:rFonts w:ascii="Times New Roman" w:hAnsi="Times New Roman"/>
          <w:b/>
          <w:i w:val="0"/>
          <w:sz w:val="24"/>
          <w:szCs w:val="24"/>
          <w:lang w:val="ru-RU"/>
        </w:rPr>
        <w:t>г) значения существующей и перспективной тепловой мощности источников тепловой энергии нетто</w:t>
      </w:r>
      <w:bookmarkEnd w:id="51"/>
    </w:p>
    <w:p w:rsidR="003B4E60" w:rsidRPr="00C573EB" w:rsidRDefault="00C573EB" w:rsidP="00C573EB">
      <w:pPr>
        <w:spacing w:before="120" w:after="0" w:line="360" w:lineRule="auto"/>
        <w:ind w:firstLine="567"/>
        <w:rPr>
          <w:sz w:val="24"/>
          <w:szCs w:val="24"/>
        </w:rPr>
      </w:pPr>
      <w:r>
        <w:rPr>
          <w:sz w:val="24"/>
          <w:szCs w:val="24"/>
        </w:rPr>
        <w:t>З</w:t>
      </w:r>
      <w:r w:rsidRPr="00C573EB">
        <w:rPr>
          <w:sz w:val="24"/>
          <w:szCs w:val="24"/>
        </w:rPr>
        <w:t>начения существующ</w:t>
      </w:r>
      <w:r>
        <w:rPr>
          <w:sz w:val="24"/>
          <w:szCs w:val="24"/>
        </w:rPr>
        <w:t>ей</w:t>
      </w:r>
      <w:r w:rsidRPr="00C573EB">
        <w:rPr>
          <w:sz w:val="24"/>
          <w:szCs w:val="24"/>
        </w:rPr>
        <w:t xml:space="preserve"> и перспективной тепловой мощности источников тепловой энергии нетто</w:t>
      </w:r>
      <w:r>
        <w:rPr>
          <w:sz w:val="24"/>
          <w:szCs w:val="24"/>
        </w:rPr>
        <w:t xml:space="preserve"> указан</w:t>
      </w:r>
      <w:r w:rsidR="0083196A">
        <w:rPr>
          <w:sz w:val="24"/>
          <w:szCs w:val="24"/>
        </w:rPr>
        <w:t>ы</w:t>
      </w:r>
      <w:r>
        <w:rPr>
          <w:sz w:val="24"/>
          <w:szCs w:val="24"/>
        </w:rPr>
        <w:t xml:space="preserve"> в таблице </w:t>
      </w:r>
      <w:r w:rsidR="00633C38">
        <w:rPr>
          <w:sz w:val="24"/>
          <w:szCs w:val="24"/>
        </w:rPr>
        <w:t>2.4</w:t>
      </w:r>
      <w:r>
        <w:rPr>
          <w:sz w:val="24"/>
          <w:szCs w:val="24"/>
        </w:rPr>
        <w:t xml:space="preserve">. </w:t>
      </w:r>
    </w:p>
    <w:p w:rsidR="003B4E60" w:rsidRPr="0083196A" w:rsidRDefault="0083196A" w:rsidP="005330E1">
      <w:pPr>
        <w:pStyle w:val="7"/>
        <w:spacing w:before="0"/>
        <w:ind w:firstLine="567"/>
        <w:jc w:val="both"/>
        <w:rPr>
          <w:rFonts w:ascii="Times New Roman" w:hAnsi="Times New Roman"/>
          <w:b/>
          <w:i w:val="0"/>
          <w:sz w:val="24"/>
          <w:szCs w:val="24"/>
          <w:lang w:val="ru-RU"/>
        </w:rPr>
      </w:pPr>
      <w:bookmarkStart w:id="52" w:name="_Toc168652517"/>
      <w:r w:rsidRPr="0083196A">
        <w:rPr>
          <w:rFonts w:ascii="Times New Roman" w:hAnsi="Times New Roman"/>
          <w:b/>
          <w:i w:val="0"/>
          <w:sz w:val="24"/>
          <w:szCs w:val="24"/>
          <w:lang w:val="ru-RU"/>
        </w:rPr>
        <w:lastRenderedPageBreak/>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2"/>
    </w:p>
    <w:p w:rsidR="0083196A" w:rsidRPr="008D5C15" w:rsidRDefault="0083196A" w:rsidP="00263DC8">
      <w:pPr>
        <w:spacing w:before="120" w:after="0" w:line="360" w:lineRule="auto"/>
        <w:ind w:firstLine="567"/>
        <w:jc w:val="both"/>
        <w:rPr>
          <w:sz w:val="24"/>
          <w:szCs w:val="24"/>
        </w:rPr>
      </w:pPr>
      <w:r w:rsidRPr="008D5C15">
        <w:rPr>
          <w:sz w:val="24"/>
          <w:szCs w:val="24"/>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 от 10.08.2012 N 377).</w:t>
      </w:r>
    </w:p>
    <w:p w:rsidR="0083196A" w:rsidRPr="00C573EB" w:rsidRDefault="0083196A" w:rsidP="0083196A">
      <w:pPr>
        <w:spacing w:after="0" w:line="360" w:lineRule="auto"/>
        <w:ind w:firstLine="567"/>
        <w:rPr>
          <w:sz w:val="24"/>
          <w:szCs w:val="24"/>
        </w:rPr>
      </w:pPr>
      <w:r w:rsidRPr="0083196A">
        <w:rPr>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320185">
        <w:rPr>
          <w:sz w:val="24"/>
          <w:szCs w:val="24"/>
        </w:rPr>
        <w:t>.</w:t>
      </w:r>
      <w:r>
        <w:rPr>
          <w:sz w:val="24"/>
          <w:szCs w:val="24"/>
        </w:rPr>
        <w:t xml:space="preserve"> З</w:t>
      </w:r>
      <w:r w:rsidRPr="00C573EB">
        <w:rPr>
          <w:sz w:val="24"/>
          <w:szCs w:val="24"/>
        </w:rPr>
        <w:t>начения существующ</w:t>
      </w:r>
      <w:r>
        <w:rPr>
          <w:sz w:val="24"/>
          <w:szCs w:val="24"/>
        </w:rPr>
        <w:t>ей</w:t>
      </w:r>
      <w:r w:rsidRPr="00C573EB">
        <w:rPr>
          <w:sz w:val="24"/>
          <w:szCs w:val="24"/>
        </w:rPr>
        <w:t xml:space="preserve"> и перспективной тепловой мощности источников тепловой энергии нетто</w:t>
      </w:r>
      <w:r>
        <w:rPr>
          <w:sz w:val="24"/>
          <w:szCs w:val="24"/>
        </w:rPr>
        <w:t xml:space="preserve"> указаны в таблице </w:t>
      </w:r>
      <w:r w:rsidR="00633C38">
        <w:rPr>
          <w:sz w:val="24"/>
          <w:szCs w:val="24"/>
        </w:rPr>
        <w:t>2.4</w:t>
      </w:r>
      <w:r>
        <w:rPr>
          <w:sz w:val="24"/>
          <w:szCs w:val="24"/>
        </w:rPr>
        <w:t>. Затратами теплоносителя на компенсацию потерь является расчет</w:t>
      </w:r>
      <w:r w:rsidR="00453CE1">
        <w:rPr>
          <w:sz w:val="24"/>
          <w:szCs w:val="24"/>
        </w:rPr>
        <w:t>ы</w:t>
      </w:r>
      <w:r>
        <w:rPr>
          <w:sz w:val="24"/>
          <w:szCs w:val="24"/>
        </w:rPr>
        <w:t xml:space="preserve"> на пусковое заполнение </w:t>
      </w:r>
      <w:r w:rsidR="00453CE1">
        <w:rPr>
          <w:sz w:val="24"/>
          <w:szCs w:val="24"/>
        </w:rPr>
        <w:t>системы теплоснабжения и утечки теплоносителя.</w:t>
      </w:r>
    </w:p>
    <w:p w:rsidR="003B4E60" w:rsidRPr="00453CE1" w:rsidRDefault="00453CE1" w:rsidP="00453CE1">
      <w:pPr>
        <w:spacing w:after="0" w:line="360" w:lineRule="auto"/>
        <w:ind w:firstLine="567"/>
        <w:rPr>
          <w:bCs/>
          <w:sz w:val="24"/>
          <w:szCs w:val="24"/>
        </w:rPr>
      </w:pPr>
      <w:r w:rsidRPr="00453CE1">
        <w:rPr>
          <w:bCs/>
          <w:sz w:val="24"/>
          <w:szCs w:val="24"/>
        </w:rPr>
        <w:t xml:space="preserve">Данные расчеты производятся при </w:t>
      </w:r>
      <w:r>
        <w:rPr>
          <w:rFonts w:cs="Times New Roman"/>
          <w:sz w:val="24"/>
          <w:szCs w:val="24"/>
        </w:rPr>
        <w:t>определении</w:t>
      </w:r>
      <w:r w:rsidRPr="001C11AB">
        <w:rPr>
          <w:rFonts w:cs="Times New Roman"/>
          <w:sz w:val="24"/>
          <w:szCs w:val="24"/>
        </w:rPr>
        <w:t xml:space="preserve"> нормативов технологических потерь при передаче тепловой энергии</w:t>
      </w:r>
      <w:r>
        <w:rPr>
          <w:rFonts w:cs="Times New Roman"/>
          <w:sz w:val="24"/>
          <w:szCs w:val="24"/>
        </w:rPr>
        <w:t xml:space="preserve"> при установлении тарифов на тепловую энергию.</w:t>
      </w:r>
    </w:p>
    <w:p w:rsidR="003B4E60" w:rsidRPr="005330E1" w:rsidRDefault="005330E1" w:rsidP="00263DC8">
      <w:pPr>
        <w:pStyle w:val="7"/>
        <w:spacing w:before="0"/>
        <w:ind w:firstLine="567"/>
        <w:jc w:val="both"/>
        <w:rPr>
          <w:rFonts w:ascii="Times New Roman" w:hAnsi="Times New Roman"/>
          <w:b/>
          <w:i w:val="0"/>
          <w:sz w:val="24"/>
          <w:szCs w:val="24"/>
          <w:lang w:val="ru-RU"/>
        </w:rPr>
      </w:pPr>
      <w:bookmarkStart w:id="53" w:name="_Toc168652518"/>
      <w:r w:rsidRPr="005330E1">
        <w:rPr>
          <w:rFonts w:ascii="Times New Roman" w:hAnsi="Times New Roman"/>
          <w:b/>
          <w:i w:val="0"/>
          <w:sz w:val="24"/>
          <w:szCs w:val="24"/>
          <w:lang w:val="ru-RU"/>
        </w:rP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3"/>
    </w:p>
    <w:p w:rsidR="003B4E60" w:rsidRPr="005330E1" w:rsidRDefault="005330E1" w:rsidP="00250085">
      <w:pPr>
        <w:spacing w:after="0" w:line="360" w:lineRule="auto"/>
        <w:ind w:firstLine="567"/>
        <w:jc w:val="both"/>
        <w:rPr>
          <w:bCs/>
          <w:sz w:val="24"/>
          <w:szCs w:val="24"/>
        </w:rPr>
      </w:pPr>
      <w:r>
        <w:rPr>
          <w:bCs/>
          <w:sz w:val="24"/>
          <w:szCs w:val="24"/>
        </w:rPr>
        <w:t>З</w:t>
      </w:r>
      <w:r w:rsidRPr="005330E1">
        <w:rPr>
          <w:bCs/>
          <w:sz w:val="24"/>
          <w:szCs w:val="24"/>
        </w:rPr>
        <w:t>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986E1B">
        <w:rPr>
          <w:bCs/>
          <w:sz w:val="24"/>
          <w:szCs w:val="24"/>
        </w:rPr>
        <w:t xml:space="preserve"> </w:t>
      </w:r>
      <w:r>
        <w:rPr>
          <w:sz w:val="24"/>
          <w:szCs w:val="24"/>
        </w:rPr>
        <w:t xml:space="preserve">указаны в таблице </w:t>
      </w:r>
      <w:r w:rsidR="00633C38">
        <w:rPr>
          <w:sz w:val="24"/>
          <w:szCs w:val="24"/>
        </w:rPr>
        <w:t>2.4</w:t>
      </w:r>
      <w:r>
        <w:rPr>
          <w:sz w:val="24"/>
          <w:szCs w:val="24"/>
        </w:rPr>
        <w:t>.</w:t>
      </w:r>
    </w:p>
    <w:p w:rsidR="005330E1" w:rsidRPr="005330E1" w:rsidRDefault="005330E1" w:rsidP="00E47DFF">
      <w:pPr>
        <w:pStyle w:val="7"/>
        <w:spacing w:before="0"/>
        <w:ind w:firstLine="567"/>
        <w:jc w:val="both"/>
        <w:rPr>
          <w:rFonts w:ascii="Times New Roman" w:hAnsi="Times New Roman"/>
          <w:b/>
          <w:i w:val="0"/>
          <w:sz w:val="24"/>
          <w:szCs w:val="24"/>
          <w:lang w:val="ru-RU"/>
        </w:rPr>
      </w:pPr>
      <w:bookmarkStart w:id="54" w:name="_Toc168652519"/>
      <w:r w:rsidRPr="005330E1">
        <w:rPr>
          <w:rFonts w:ascii="Times New Roman" w:hAnsi="Times New Roman"/>
          <w:b/>
          <w:i w:val="0"/>
          <w:sz w:val="24"/>
          <w:szCs w:val="24"/>
          <w:lang w:val="ru-RU"/>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C7096E">
        <w:rPr>
          <w:rFonts w:ascii="Times New Roman" w:hAnsi="Times New Roman"/>
          <w:b/>
          <w:i w:val="0"/>
          <w:sz w:val="24"/>
          <w:szCs w:val="24"/>
          <w:lang w:val="ru-RU"/>
        </w:rPr>
        <w:t>.</w:t>
      </w:r>
      <w:bookmarkEnd w:id="54"/>
    </w:p>
    <w:p w:rsidR="00C7096E" w:rsidRDefault="00C7096E" w:rsidP="00C7096E">
      <w:pPr>
        <w:shd w:val="clear" w:color="auto" w:fill="FFFFFF"/>
        <w:spacing w:before="120" w:after="0" w:line="360" w:lineRule="auto"/>
        <w:ind w:firstLine="567"/>
        <w:jc w:val="both"/>
        <w:rPr>
          <w:rFonts w:eastAsia="Times New Roman" w:cs="Times New Roman"/>
          <w:color w:val="000000"/>
          <w:sz w:val="24"/>
          <w:szCs w:val="24"/>
          <w:lang w:eastAsia="ru-RU"/>
        </w:rPr>
      </w:pPr>
      <w:r w:rsidRPr="00C7096E">
        <w:rPr>
          <w:rFonts w:eastAsia="Times New Roman" w:cs="Times New Roman"/>
          <w:color w:val="000000"/>
          <w:sz w:val="24"/>
          <w:szCs w:val="24"/>
          <w:lang w:eastAsia="ru-RU"/>
        </w:rPr>
        <w:t>Балансы тепловой мощности</w:t>
      </w:r>
      <w:r>
        <w:rPr>
          <w:rFonts w:eastAsia="Times New Roman" w:cs="Times New Roman"/>
          <w:color w:val="000000"/>
          <w:sz w:val="24"/>
          <w:szCs w:val="24"/>
          <w:lang w:eastAsia="ru-RU"/>
        </w:rPr>
        <w:t xml:space="preserve"> источников тепловой энергии и</w:t>
      </w:r>
      <w:r w:rsidRPr="00C7096E">
        <w:rPr>
          <w:rFonts w:eastAsia="Times New Roman" w:cs="Times New Roman"/>
          <w:color w:val="000000"/>
          <w:sz w:val="24"/>
          <w:szCs w:val="24"/>
          <w:lang w:eastAsia="ru-RU"/>
        </w:rPr>
        <w:t xml:space="preserve"> перспективной тепловой нагрузки на территории </w:t>
      </w:r>
      <w:r w:rsidR="00D24848">
        <w:rPr>
          <w:rFonts w:eastAsia="Times New Roman" w:cs="Times New Roman"/>
          <w:sz w:val="24"/>
          <w:szCs w:val="24"/>
          <w:lang w:eastAsia="ru-RU"/>
        </w:rPr>
        <w:t xml:space="preserve">муниципального образования </w:t>
      </w:r>
      <w:r w:rsidR="00D506C2">
        <w:rPr>
          <w:rFonts w:eastAsia="Times New Roman" w:cs="Times New Roman"/>
          <w:sz w:val="24"/>
          <w:szCs w:val="24"/>
          <w:lang w:eastAsia="ru-RU"/>
        </w:rPr>
        <w:t>Подозерское</w:t>
      </w:r>
      <w:r w:rsidR="00441D70">
        <w:rPr>
          <w:rFonts w:eastAsia="Times New Roman" w:cs="Times New Roman"/>
          <w:sz w:val="24"/>
          <w:szCs w:val="24"/>
          <w:lang w:eastAsia="ru-RU"/>
        </w:rPr>
        <w:t xml:space="preserve"> сельское поселение</w:t>
      </w:r>
      <w:r w:rsidR="00D24848">
        <w:rPr>
          <w:rFonts w:eastAsia="Times New Roman" w:cs="Times New Roman"/>
          <w:sz w:val="24"/>
          <w:szCs w:val="24"/>
          <w:lang w:eastAsia="ru-RU"/>
        </w:rPr>
        <w:t xml:space="preserve"> </w:t>
      </w:r>
      <w:r w:rsidRPr="00C7096E">
        <w:rPr>
          <w:rFonts w:eastAsia="Times New Roman" w:cs="Times New Roman"/>
          <w:color w:val="000000"/>
          <w:sz w:val="24"/>
          <w:szCs w:val="24"/>
          <w:lang w:eastAsia="ru-RU"/>
        </w:rPr>
        <w:t xml:space="preserve">на расчетный срок представлены в таблице </w:t>
      </w:r>
      <w:r w:rsidR="00633C38">
        <w:rPr>
          <w:rFonts w:eastAsia="Times New Roman" w:cs="Times New Roman"/>
          <w:color w:val="000000"/>
          <w:sz w:val="24"/>
          <w:szCs w:val="24"/>
          <w:lang w:eastAsia="ru-RU"/>
        </w:rPr>
        <w:t>2.4</w:t>
      </w:r>
      <w:r>
        <w:rPr>
          <w:rFonts w:eastAsia="Times New Roman" w:cs="Times New Roman"/>
          <w:color w:val="000000"/>
          <w:sz w:val="24"/>
          <w:szCs w:val="24"/>
          <w:lang w:eastAsia="ru-RU"/>
        </w:rPr>
        <w:t xml:space="preserve">. </w:t>
      </w:r>
      <w:r w:rsidRPr="00C7096E">
        <w:rPr>
          <w:rFonts w:eastAsia="Times New Roman" w:cs="Times New Roman"/>
          <w:color w:val="000000"/>
          <w:sz w:val="24"/>
          <w:szCs w:val="24"/>
          <w:lang w:eastAsia="ru-RU"/>
        </w:rPr>
        <w:t>Данные резервов/дефицитов тепловой мощности нетто, указанные в</w:t>
      </w:r>
      <w:r w:rsidR="00986E1B">
        <w:rPr>
          <w:rFonts w:eastAsia="Times New Roman" w:cs="Times New Roman"/>
          <w:color w:val="000000"/>
          <w:sz w:val="24"/>
          <w:szCs w:val="24"/>
          <w:lang w:eastAsia="ru-RU"/>
        </w:rPr>
        <w:t xml:space="preserve"> </w:t>
      </w:r>
      <w:r w:rsidRPr="00C7096E">
        <w:rPr>
          <w:rFonts w:eastAsia="Times New Roman" w:cs="Times New Roman"/>
          <w:color w:val="000000"/>
          <w:sz w:val="24"/>
          <w:szCs w:val="24"/>
          <w:lang w:eastAsia="ru-RU"/>
        </w:rPr>
        <w:t xml:space="preserve">таблице </w:t>
      </w:r>
      <w:r w:rsidR="00633C38">
        <w:rPr>
          <w:rFonts w:eastAsia="Times New Roman" w:cs="Times New Roman"/>
          <w:color w:val="000000"/>
          <w:sz w:val="24"/>
          <w:szCs w:val="24"/>
          <w:lang w:eastAsia="ru-RU"/>
        </w:rPr>
        <w:t>2.4</w:t>
      </w:r>
      <w:r>
        <w:rPr>
          <w:rFonts w:eastAsia="Times New Roman" w:cs="Times New Roman"/>
          <w:color w:val="000000"/>
          <w:sz w:val="24"/>
          <w:szCs w:val="24"/>
          <w:lang w:eastAsia="ru-RU"/>
        </w:rPr>
        <w:t>.</w:t>
      </w:r>
    </w:p>
    <w:p w:rsidR="00C7096E" w:rsidRPr="00C7096E" w:rsidRDefault="00C7096E" w:rsidP="0006113D">
      <w:pPr>
        <w:pStyle w:val="7"/>
        <w:spacing w:before="0"/>
        <w:ind w:firstLine="567"/>
        <w:jc w:val="both"/>
        <w:rPr>
          <w:rFonts w:ascii="Times New Roman" w:hAnsi="Times New Roman"/>
          <w:b/>
          <w:i w:val="0"/>
          <w:sz w:val="24"/>
          <w:szCs w:val="24"/>
          <w:lang w:val="ru-RU"/>
        </w:rPr>
      </w:pPr>
      <w:bookmarkStart w:id="55" w:name="_Toc168652520"/>
      <w:r w:rsidRPr="00C7096E">
        <w:rPr>
          <w:rFonts w:ascii="Times New Roman" w:hAnsi="Times New Roman"/>
          <w:b/>
          <w:i w:val="0"/>
          <w:sz w:val="24"/>
          <w:szCs w:val="24"/>
          <w:lang w:val="ru-RU"/>
        </w:rPr>
        <w:lastRenderedPageBreak/>
        <w:t>з) значения существующей и перспективной тепловой нагрузки потребителей, устанавливаемые с учетом расчетной тепловой нагрузки.</w:t>
      </w:r>
      <w:bookmarkEnd w:id="55"/>
    </w:p>
    <w:p w:rsidR="00C7096E" w:rsidRPr="00C7096E" w:rsidRDefault="00C7096E" w:rsidP="00C7096E">
      <w:pPr>
        <w:shd w:val="clear" w:color="auto" w:fill="FFFFFF"/>
        <w:spacing w:before="120" w:after="0" w:line="360" w:lineRule="auto"/>
        <w:ind w:firstLine="567"/>
        <w:jc w:val="both"/>
        <w:rPr>
          <w:rFonts w:eastAsia="Times New Roman" w:cs="Times New Roman"/>
          <w:color w:val="000000"/>
          <w:sz w:val="24"/>
          <w:szCs w:val="24"/>
          <w:lang w:eastAsia="ru-RU"/>
        </w:rPr>
      </w:pPr>
      <w:r w:rsidRPr="00C7096E">
        <w:rPr>
          <w:rFonts w:eastAsia="Times New Roman" w:cs="Times New Roman"/>
          <w:color w:val="000000"/>
          <w:sz w:val="24"/>
          <w:szCs w:val="24"/>
          <w:lang w:eastAsia="ru-RU"/>
        </w:rPr>
        <w:t>Перспективные нагрузки отопления, вентиля</w:t>
      </w:r>
      <w:r w:rsidR="00633C38">
        <w:rPr>
          <w:rFonts w:eastAsia="Times New Roman" w:cs="Times New Roman"/>
          <w:color w:val="000000"/>
          <w:sz w:val="24"/>
          <w:szCs w:val="24"/>
          <w:lang w:eastAsia="ru-RU"/>
        </w:rPr>
        <w:t xml:space="preserve">ции и горячего водоснабжения и </w:t>
      </w:r>
      <w:r w:rsidRPr="00C7096E">
        <w:rPr>
          <w:rFonts w:eastAsia="Times New Roman" w:cs="Times New Roman"/>
          <w:color w:val="000000"/>
          <w:sz w:val="24"/>
          <w:szCs w:val="24"/>
          <w:lang w:eastAsia="ru-RU"/>
        </w:rPr>
        <w:t>перспективные объемы потребления тепловой энергии с разделением по зонам</w:t>
      </w:r>
      <w:r w:rsidR="00986E1B">
        <w:rPr>
          <w:rFonts w:eastAsia="Times New Roman" w:cs="Times New Roman"/>
          <w:color w:val="000000"/>
          <w:sz w:val="24"/>
          <w:szCs w:val="24"/>
          <w:lang w:eastAsia="ru-RU"/>
        </w:rPr>
        <w:t xml:space="preserve"> </w:t>
      </w:r>
      <w:r w:rsidRPr="00C7096E">
        <w:rPr>
          <w:rFonts w:eastAsia="Times New Roman" w:cs="Times New Roman"/>
          <w:color w:val="000000"/>
          <w:sz w:val="24"/>
          <w:szCs w:val="24"/>
          <w:lang w:eastAsia="ru-RU"/>
        </w:rPr>
        <w:t xml:space="preserve">действия источников  централизованного теплоснабжения представлены в таблицах </w:t>
      </w:r>
      <w:r w:rsidR="00114FF3">
        <w:rPr>
          <w:rFonts w:eastAsia="Times New Roman" w:cs="Times New Roman"/>
          <w:color w:val="000000"/>
          <w:sz w:val="24"/>
          <w:szCs w:val="24"/>
          <w:lang w:eastAsia="ru-RU"/>
        </w:rPr>
        <w:t>3</w:t>
      </w:r>
      <w:r>
        <w:rPr>
          <w:rFonts w:eastAsia="Times New Roman" w:cs="Times New Roman"/>
          <w:color w:val="000000"/>
          <w:sz w:val="24"/>
          <w:szCs w:val="24"/>
          <w:lang w:eastAsia="ru-RU"/>
        </w:rPr>
        <w:t xml:space="preserve">, </w:t>
      </w:r>
      <w:r w:rsidR="00114FF3">
        <w:rPr>
          <w:rFonts w:eastAsia="Times New Roman" w:cs="Times New Roman"/>
          <w:color w:val="000000"/>
          <w:sz w:val="24"/>
          <w:szCs w:val="24"/>
          <w:lang w:eastAsia="ru-RU"/>
        </w:rPr>
        <w:t>4</w:t>
      </w:r>
      <w:r w:rsidRPr="00C7096E">
        <w:rPr>
          <w:rFonts w:eastAsia="Times New Roman" w:cs="Times New Roman"/>
          <w:color w:val="000000"/>
          <w:sz w:val="24"/>
          <w:szCs w:val="24"/>
          <w:lang w:eastAsia="ru-RU"/>
        </w:rPr>
        <w:t xml:space="preserve"> и </w:t>
      </w:r>
      <w:r w:rsidR="00114FF3">
        <w:rPr>
          <w:rFonts w:eastAsia="Times New Roman" w:cs="Times New Roman"/>
          <w:color w:val="000000"/>
          <w:sz w:val="24"/>
          <w:szCs w:val="24"/>
          <w:lang w:eastAsia="ru-RU"/>
        </w:rPr>
        <w:t>7</w:t>
      </w:r>
      <w:r w:rsidRPr="00C7096E">
        <w:rPr>
          <w:rFonts w:eastAsia="Times New Roman" w:cs="Times New Roman"/>
          <w:color w:val="000000"/>
          <w:sz w:val="24"/>
          <w:szCs w:val="24"/>
          <w:lang w:eastAsia="ru-RU"/>
        </w:rPr>
        <w:t>.</w:t>
      </w:r>
    </w:p>
    <w:p w:rsidR="00F93E64" w:rsidRPr="00E56075" w:rsidRDefault="00F93E64" w:rsidP="00F93E64">
      <w:pPr>
        <w:pStyle w:val="7"/>
        <w:spacing w:before="0"/>
        <w:ind w:firstLine="567"/>
        <w:jc w:val="both"/>
        <w:rPr>
          <w:rFonts w:ascii="Times New Roman" w:hAnsi="Times New Roman"/>
          <w:b/>
          <w:i w:val="0"/>
          <w:sz w:val="24"/>
          <w:szCs w:val="24"/>
          <w:lang w:val="ru-RU"/>
        </w:rPr>
      </w:pPr>
      <w:bookmarkStart w:id="56" w:name="_Toc158280399"/>
      <w:bookmarkStart w:id="57" w:name="_Toc168652521"/>
      <w:r w:rsidRPr="00E56075">
        <w:rPr>
          <w:rFonts w:ascii="Times New Roman" w:hAnsi="Times New Roman"/>
          <w:b/>
          <w:i w:val="0"/>
          <w:sz w:val="24"/>
          <w:szCs w:val="24"/>
          <w:lang w:val="ru-RU"/>
        </w:rPr>
        <w:t>2.3. В ценовых зонах теплоснабжения положения подпунктов "а", "в", "г" пункта 2.2., а также положения пункта 7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bookmarkEnd w:id="56"/>
      <w:bookmarkEnd w:id="57"/>
    </w:p>
    <w:p w:rsidR="00542F26" w:rsidRPr="00542F26" w:rsidRDefault="00633C38" w:rsidP="00542F26">
      <w:pPr>
        <w:spacing w:before="120" w:after="0" w:line="360" w:lineRule="auto"/>
        <w:ind w:firstLine="567"/>
        <w:jc w:val="both"/>
        <w:rPr>
          <w:rFonts w:eastAsia="Times New Roman" w:cs="Times New Roman"/>
          <w:sz w:val="24"/>
          <w:szCs w:val="24"/>
        </w:rPr>
      </w:pPr>
      <w:r>
        <w:rPr>
          <w:rFonts w:eastAsia="Times New Roman" w:cs="Times New Roman"/>
          <w:sz w:val="24"/>
          <w:szCs w:val="24"/>
        </w:rPr>
        <w:t xml:space="preserve">Муниципальное образование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542F26" w:rsidRPr="00542F26">
        <w:rPr>
          <w:rFonts w:eastAsia="Times New Roman" w:cs="Times New Roman"/>
          <w:sz w:val="24"/>
          <w:szCs w:val="24"/>
        </w:rPr>
        <w:t xml:space="preserve"> не относится к ценовым зонам теплоснабжения.</w:t>
      </w:r>
    </w:p>
    <w:p w:rsidR="00952184" w:rsidRPr="00952184" w:rsidRDefault="00952184" w:rsidP="00880E50">
      <w:pPr>
        <w:pStyle w:val="7"/>
        <w:spacing w:before="0"/>
        <w:ind w:firstLine="567"/>
        <w:jc w:val="both"/>
        <w:rPr>
          <w:rFonts w:ascii="Times New Roman" w:hAnsi="Times New Roman"/>
          <w:b/>
          <w:i w:val="0"/>
          <w:sz w:val="24"/>
          <w:szCs w:val="24"/>
          <w:lang w:val="ru-RU"/>
        </w:rPr>
      </w:pPr>
      <w:bookmarkStart w:id="58" w:name="_Toc168652522"/>
      <w:r w:rsidRPr="00952184">
        <w:rPr>
          <w:rFonts w:ascii="Times New Roman" w:hAnsi="Times New Roman"/>
          <w:b/>
          <w:i w:val="0"/>
          <w:sz w:val="24"/>
          <w:szCs w:val="24"/>
          <w:lang w:val="ru-RU"/>
        </w:rPr>
        <w:t>2.</w:t>
      </w:r>
      <w:r w:rsidR="00F93E64">
        <w:rPr>
          <w:rFonts w:ascii="Times New Roman" w:hAnsi="Times New Roman"/>
          <w:b/>
          <w:i w:val="0"/>
          <w:sz w:val="24"/>
          <w:szCs w:val="24"/>
          <w:lang w:val="ru-RU"/>
        </w:rPr>
        <w:t>4</w:t>
      </w:r>
      <w:r w:rsidRPr="00952184">
        <w:rPr>
          <w:rFonts w:ascii="Times New Roman" w:hAnsi="Times New Roman"/>
          <w:b/>
          <w:i w:val="0"/>
          <w:sz w:val="24"/>
          <w:szCs w:val="24"/>
          <w:lang w:val="ru-RU"/>
        </w:rPr>
        <w:t>. Существующие и перспективные балансы тепловой мощности и тепловой нагрузки составляются раздельно по тепловой энергии в горячей воде и в паре.</w:t>
      </w:r>
      <w:bookmarkEnd w:id="58"/>
    </w:p>
    <w:p w:rsidR="003A20ED" w:rsidRPr="003A20ED" w:rsidRDefault="003A20ED" w:rsidP="003A20ED">
      <w:pPr>
        <w:shd w:val="clear" w:color="auto" w:fill="FFFFFF"/>
        <w:spacing w:before="120" w:after="0" w:line="360" w:lineRule="auto"/>
        <w:ind w:firstLine="567"/>
        <w:jc w:val="both"/>
        <w:rPr>
          <w:rFonts w:eastAsia="Times New Roman" w:cs="Times New Roman"/>
          <w:color w:val="000000"/>
          <w:sz w:val="24"/>
          <w:szCs w:val="24"/>
          <w:lang w:eastAsia="ru-RU"/>
        </w:rPr>
      </w:pPr>
      <w:r w:rsidRPr="003A20ED">
        <w:rPr>
          <w:rFonts w:eastAsia="Times New Roman" w:cs="Times New Roman"/>
          <w:color w:val="000000"/>
          <w:sz w:val="24"/>
          <w:szCs w:val="24"/>
          <w:lang w:eastAsia="ru-RU"/>
        </w:rPr>
        <w:t>Существующие и перспективные балансы тепловой мощности и тепловой нагрузки составляются раздельно по тепловой энергии в горячей воде и в паре</w:t>
      </w:r>
      <w:r>
        <w:rPr>
          <w:rFonts w:eastAsia="Times New Roman" w:cs="Times New Roman"/>
          <w:color w:val="000000"/>
          <w:sz w:val="24"/>
          <w:szCs w:val="24"/>
          <w:lang w:eastAsia="ru-RU"/>
        </w:rPr>
        <w:t xml:space="preserve"> и представлены в таблицах </w:t>
      </w:r>
      <w:r w:rsidR="00114FF3">
        <w:rPr>
          <w:rFonts w:eastAsia="Times New Roman" w:cs="Times New Roman"/>
          <w:color w:val="000000"/>
          <w:sz w:val="24"/>
          <w:szCs w:val="24"/>
          <w:lang w:eastAsia="ru-RU"/>
        </w:rPr>
        <w:t>3</w:t>
      </w:r>
      <w:r>
        <w:rPr>
          <w:rFonts w:eastAsia="Times New Roman" w:cs="Times New Roman"/>
          <w:color w:val="000000"/>
          <w:sz w:val="24"/>
          <w:szCs w:val="24"/>
          <w:lang w:eastAsia="ru-RU"/>
        </w:rPr>
        <w:t xml:space="preserve">, </w:t>
      </w:r>
      <w:r w:rsidR="00114FF3">
        <w:rPr>
          <w:rFonts w:eastAsia="Times New Roman" w:cs="Times New Roman"/>
          <w:color w:val="000000"/>
          <w:sz w:val="24"/>
          <w:szCs w:val="24"/>
          <w:lang w:eastAsia="ru-RU"/>
        </w:rPr>
        <w:t>4</w:t>
      </w:r>
      <w:r w:rsidRPr="00C7096E">
        <w:rPr>
          <w:rFonts w:eastAsia="Times New Roman" w:cs="Times New Roman"/>
          <w:color w:val="000000"/>
          <w:sz w:val="24"/>
          <w:szCs w:val="24"/>
          <w:lang w:eastAsia="ru-RU"/>
        </w:rPr>
        <w:t xml:space="preserve"> и </w:t>
      </w:r>
      <w:r w:rsidR="00114FF3">
        <w:rPr>
          <w:rFonts w:eastAsia="Times New Roman" w:cs="Times New Roman"/>
          <w:color w:val="000000"/>
          <w:sz w:val="24"/>
          <w:szCs w:val="24"/>
          <w:lang w:eastAsia="ru-RU"/>
        </w:rPr>
        <w:t>7</w:t>
      </w:r>
      <w:r w:rsidRPr="003A20ED">
        <w:rPr>
          <w:rFonts w:eastAsia="Times New Roman" w:cs="Times New Roman"/>
          <w:color w:val="000000"/>
          <w:sz w:val="24"/>
          <w:szCs w:val="24"/>
          <w:lang w:eastAsia="ru-RU"/>
        </w:rPr>
        <w:t>.</w:t>
      </w:r>
    </w:p>
    <w:p w:rsidR="00C7096E" w:rsidRPr="00C7096E" w:rsidRDefault="00C7096E" w:rsidP="00C7096E">
      <w:pPr>
        <w:shd w:val="clear" w:color="auto" w:fill="FFFFFF"/>
        <w:spacing w:before="120" w:after="0" w:line="360" w:lineRule="auto"/>
        <w:ind w:firstLine="567"/>
        <w:jc w:val="both"/>
        <w:rPr>
          <w:rFonts w:ascii="yandex-sans" w:eastAsia="Times New Roman" w:hAnsi="yandex-sans" w:cs="Times New Roman"/>
          <w:color w:val="000000"/>
          <w:sz w:val="25"/>
          <w:szCs w:val="25"/>
          <w:lang w:eastAsia="ru-RU"/>
        </w:rPr>
      </w:pPr>
    </w:p>
    <w:p w:rsidR="005330E1" w:rsidRDefault="005330E1" w:rsidP="00C7096E">
      <w:pPr>
        <w:spacing w:after="0" w:line="360" w:lineRule="auto"/>
        <w:jc w:val="both"/>
        <w:rPr>
          <w:sz w:val="24"/>
          <w:szCs w:val="24"/>
        </w:rPr>
      </w:pPr>
    </w:p>
    <w:p w:rsidR="003A20ED" w:rsidRDefault="003A20ED" w:rsidP="00C7096E">
      <w:pPr>
        <w:spacing w:after="0" w:line="360" w:lineRule="auto"/>
        <w:jc w:val="both"/>
        <w:rPr>
          <w:sz w:val="24"/>
          <w:szCs w:val="24"/>
        </w:rPr>
      </w:pPr>
    </w:p>
    <w:p w:rsidR="009276A4" w:rsidRDefault="009276A4" w:rsidP="00C7096E">
      <w:pPr>
        <w:spacing w:after="0" w:line="360" w:lineRule="auto"/>
        <w:jc w:val="both"/>
        <w:rPr>
          <w:sz w:val="24"/>
          <w:szCs w:val="24"/>
        </w:rPr>
      </w:pPr>
    </w:p>
    <w:p w:rsidR="009276A4" w:rsidRDefault="009276A4"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2E04B9" w:rsidRDefault="002E04B9" w:rsidP="00C7096E">
      <w:pPr>
        <w:spacing w:after="0" w:line="360" w:lineRule="auto"/>
        <w:jc w:val="both"/>
        <w:rPr>
          <w:sz w:val="24"/>
          <w:szCs w:val="24"/>
        </w:rPr>
      </w:pPr>
    </w:p>
    <w:p w:rsidR="009276A4" w:rsidRDefault="009276A4" w:rsidP="00C7096E">
      <w:pPr>
        <w:spacing w:after="0" w:line="360" w:lineRule="auto"/>
        <w:jc w:val="both"/>
        <w:rPr>
          <w:sz w:val="24"/>
          <w:szCs w:val="24"/>
        </w:rPr>
      </w:pPr>
    </w:p>
    <w:p w:rsidR="009276A4" w:rsidRDefault="009276A4" w:rsidP="00C7096E">
      <w:pPr>
        <w:spacing w:after="0" w:line="360" w:lineRule="auto"/>
        <w:jc w:val="both"/>
        <w:rPr>
          <w:sz w:val="24"/>
          <w:szCs w:val="24"/>
        </w:rPr>
      </w:pPr>
    </w:p>
    <w:p w:rsidR="006348E7" w:rsidRPr="00CA1C75" w:rsidRDefault="006348E7" w:rsidP="00114FF3">
      <w:pPr>
        <w:pStyle w:val="1"/>
        <w:spacing w:line="276" w:lineRule="auto"/>
        <w:ind w:left="0" w:right="-1" w:firstLine="567"/>
        <w:jc w:val="both"/>
        <w:rPr>
          <w:sz w:val="24"/>
          <w:szCs w:val="24"/>
          <w:lang w:val="ru-RU"/>
        </w:rPr>
      </w:pPr>
      <w:bookmarkStart w:id="59" w:name="_Toc168652523"/>
      <w:r w:rsidRPr="00CA1C75">
        <w:rPr>
          <w:sz w:val="24"/>
          <w:szCs w:val="24"/>
          <w:lang w:val="ru-RU"/>
        </w:rPr>
        <w:lastRenderedPageBreak/>
        <w:t xml:space="preserve">РАЗДЕЛ 3. </w:t>
      </w:r>
      <w:r w:rsidR="00622701" w:rsidRPr="00CA1C75">
        <w:rPr>
          <w:sz w:val="24"/>
          <w:szCs w:val="24"/>
          <w:lang w:val="ru-RU"/>
        </w:rPr>
        <w:t xml:space="preserve">СУЩЕСТВУЮЩИЕ И </w:t>
      </w:r>
      <w:r w:rsidRPr="00CA1C75">
        <w:rPr>
          <w:sz w:val="24"/>
          <w:szCs w:val="24"/>
          <w:lang w:val="ru-RU"/>
        </w:rPr>
        <w:t>ПЕРСПЕКТИВНЫЕ БАЛАНСЫ ТЕПЛОНОСИТЕЛЯ</w:t>
      </w:r>
      <w:bookmarkEnd w:id="46"/>
      <w:bookmarkEnd w:id="59"/>
    </w:p>
    <w:p w:rsidR="006348E7" w:rsidRPr="002517F9" w:rsidRDefault="006348E7" w:rsidP="00880E50">
      <w:pPr>
        <w:pStyle w:val="7"/>
        <w:spacing w:before="120"/>
        <w:ind w:firstLine="567"/>
        <w:jc w:val="both"/>
        <w:rPr>
          <w:rFonts w:ascii="Times New Roman" w:hAnsi="Times New Roman"/>
          <w:b/>
          <w:i w:val="0"/>
          <w:sz w:val="24"/>
          <w:szCs w:val="24"/>
          <w:lang w:val="ru-RU"/>
        </w:rPr>
      </w:pPr>
      <w:bookmarkStart w:id="60" w:name="_bookmark12"/>
      <w:bookmarkStart w:id="61" w:name="_Toc168652524"/>
      <w:bookmarkEnd w:id="60"/>
      <w:r w:rsidRPr="002517F9">
        <w:rPr>
          <w:rFonts w:ascii="Times New Roman" w:hAnsi="Times New Roman"/>
          <w:b/>
          <w:i w:val="0"/>
          <w:sz w:val="24"/>
          <w:szCs w:val="24"/>
          <w:lang w:val="ru-RU"/>
        </w:rPr>
        <w:t xml:space="preserve">а) </w:t>
      </w:r>
      <w:r w:rsidR="001B142F">
        <w:rPr>
          <w:rFonts w:ascii="Times New Roman" w:hAnsi="Times New Roman"/>
          <w:b/>
          <w:i w:val="0"/>
          <w:sz w:val="24"/>
          <w:szCs w:val="24"/>
          <w:lang w:val="ru-RU"/>
        </w:rPr>
        <w:t xml:space="preserve">существующие и </w:t>
      </w:r>
      <w:r w:rsidRPr="002517F9">
        <w:rPr>
          <w:rFonts w:ascii="Times New Roman" w:hAnsi="Times New Roman"/>
          <w:b/>
          <w:i w:val="0"/>
          <w:sz w:val="24"/>
          <w:szCs w:val="24"/>
          <w:lang w:val="ru-RU"/>
        </w:rPr>
        <w:t>перспективные балансы производительности водоподготовительных установок</w:t>
      </w:r>
      <w:r w:rsidR="00986E1B">
        <w:rPr>
          <w:rFonts w:ascii="Times New Roman" w:hAnsi="Times New Roman"/>
          <w:b/>
          <w:i w:val="0"/>
          <w:sz w:val="24"/>
          <w:szCs w:val="24"/>
          <w:lang w:val="ru-RU"/>
        </w:rPr>
        <w:t xml:space="preserve"> </w:t>
      </w:r>
      <w:r w:rsidRPr="002517F9">
        <w:rPr>
          <w:rFonts w:ascii="Times New Roman" w:hAnsi="Times New Roman"/>
          <w:b/>
          <w:i w:val="0"/>
          <w:sz w:val="24"/>
          <w:szCs w:val="24"/>
          <w:lang w:val="ru-RU"/>
        </w:rPr>
        <w:t>и максимального потребления теплоносителя теплопотребляющими установками потребителей</w:t>
      </w:r>
      <w:bookmarkEnd w:id="61"/>
    </w:p>
    <w:p w:rsidR="002E04B9" w:rsidRDefault="002E04B9" w:rsidP="00485B94">
      <w:pPr>
        <w:spacing w:before="120" w:after="0" w:line="360" w:lineRule="auto"/>
        <w:ind w:firstLine="567"/>
        <w:jc w:val="both"/>
        <w:rPr>
          <w:rFonts w:cs="Times New Roman"/>
          <w:sz w:val="24"/>
          <w:szCs w:val="24"/>
        </w:rPr>
      </w:pPr>
    </w:p>
    <w:p w:rsidR="00F507F7" w:rsidRPr="002517F9" w:rsidRDefault="00281F9E" w:rsidP="00485B94">
      <w:pPr>
        <w:spacing w:before="120" w:after="0" w:line="360" w:lineRule="auto"/>
        <w:ind w:firstLine="567"/>
        <w:jc w:val="both"/>
        <w:rPr>
          <w:rFonts w:cs="Times New Roman"/>
          <w:sz w:val="24"/>
          <w:szCs w:val="24"/>
        </w:rPr>
      </w:pPr>
      <w:r>
        <w:rPr>
          <w:rFonts w:cs="Times New Roman"/>
          <w:sz w:val="24"/>
          <w:szCs w:val="24"/>
        </w:rPr>
        <w:t>С</w:t>
      </w:r>
      <w:r w:rsidR="001B142F">
        <w:rPr>
          <w:rFonts w:cs="Times New Roman"/>
          <w:sz w:val="24"/>
          <w:szCs w:val="24"/>
        </w:rPr>
        <w:t>уществующи</w:t>
      </w:r>
      <w:r>
        <w:rPr>
          <w:rFonts w:cs="Times New Roman"/>
          <w:sz w:val="24"/>
          <w:szCs w:val="24"/>
        </w:rPr>
        <w:t>е</w:t>
      </w:r>
      <w:r w:rsidR="001B142F">
        <w:rPr>
          <w:rFonts w:cs="Times New Roman"/>
          <w:sz w:val="24"/>
          <w:szCs w:val="24"/>
        </w:rPr>
        <w:t xml:space="preserve"> и</w:t>
      </w:r>
      <w:r w:rsidR="00661BA3" w:rsidRPr="002517F9">
        <w:rPr>
          <w:rFonts w:cs="Times New Roman"/>
          <w:sz w:val="24"/>
          <w:szCs w:val="24"/>
        </w:rPr>
        <w:t xml:space="preserve"> перспективны</w:t>
      </w:r>
      <w:r>
        <w:rPr>
          <w:rFonts w:cs="Times New Roman"/>
          <w:sz w:val="24"/>
          <w:szCs w:val="24"/>
        </w:rPr>
        <w:t>е</w:t>
      </w:r>
      <w:r w:rsidR="00661BA3" w:rsidRPr="002517F9">
        <w:rPr>
          <w:rFonts w:cs="Times New Roman"/>
          <w:sz w:val="24"/>
          <w:szCs w:val="24"/>
        </w:rPr>
        <w:t xml:space="preserve"> баланс</w:t>
      </w:r>
      <w:r>
        <w:rPr>
          <w:rFonts w:cs="Times New Roman"/>
          <w:sz w:val="24"/>
          <w:szCs w:val="24"/>
        </w:rPr>
        <w:t>ы теплоносителя теплопотребляющих установок</w:t>
      </w:r>
      <w:r w:rsidR="00661BA3" w:rsidRPr="002517F9">
        <w:rPr>
          <w:rFonts w:cs="Times New Roman"/>
          <w:sz w:val="24"/>
          <w:szCs w:val="24"/>
        </w:rPr>
        <w:t xml:space="preserve"> </w:t>
      </w:r>
      <w:r>
        <w:rPr>
          <w:rFonts w:cs="Times New Roman"/>
          <w:sz w:val="24"/>
          <w:szCs w:val="24"/>
        </w:rPr>
        <w:t>определялись</w:t>
      </w:r>
      <w:r w:rsidR="00661BA3" w:rsidRPr="002517F9">
        <w:rPr>
          <w:rFonts w:cs="Times New Roman"/>
          <w:sz w:val="24"/>
          <w:szCs w:val="24"/>
        </w:rPr>
        <w:t xml:space="preserve"> из расчетных тепловых нагрузок с</w:t>
      </w:r>
      <w:r w:rsidR="009276A4">
        <w:rPr>
          <w:rFonts w:cs="Times New Roman"/>
          <w:sz w:val="24"/>
          <w:szCs w:val="24"/>
        </w:rPr>
        <w:t xml:space="preserve"> температурным перепадом между </w:t>
      </w:r>
      <w:r w:rsidR="00661BA3" w:rsidRPr="002517F9">
        <w:rPr>
          <w:rFonts w:cs="Times New Roman"/>
          <w:sz w:val="24"/>
          <w:szCs w:val="24"/>
        </w:rPr>
        <w:t>системами подающего и обратного трубопровод</w:t>
      </w:r>
      <w:r w:rsidR="008056E8">
        <w:rPr>
          <w:rFonts w:cs="Times New Roman"/>
          <w:sz w:val="24"/>
          <w:szCs w:val="24"/>
        </w:rPr>
        <w:t>а</w:t>
      </w:r>
      <w:r w:rsidR="00661BA3" w:rsidRPr="002517F9">
        <w:rPr>
          <w:rFonts w:cs="Times New Roman"/>
          <w:sz w:val="24"/>
          <w:szCs w:val="24"/>
        </w:rPr>
        <w:t xml:space="preserve">. </w:t>
      </w:r>
      <w:r w:rsidR="00F507F7" w:rsidRPr="002517F9">
        <w:rPr>
          <w:rFonts w:cs="Times New Roman"/>
          <w:sz w:val="24"/>
          <w:szCs w:val="24"/>
        </w:rPr>
        <w:t xml:space="preserve">В таблице </w:t>
      </w:r>
      <w:r w:rsidR="00880E50">
        <w:rPr>
          <w:rFonts w:cs="Times New Roman"/>
          <w:sz w:val="24"/>
          <w:szCs w:val="24"/>
        </w:rPr>
        <w:t>3.1</w:t>
      </w:r>
      <w:r w:rsidR="003D53C4" w:rsidRPr="002517F9">
        <w:rPr>
          <w:rFonts w:cs="Times New Roman"/>
          <w:sz w:val="24"/>
          <w:szCs w:val="24"/>
        </w:rPr>
        <w:t xml:space="preserve"> представлен</w:t>
      </w:r>
      <w:r w:rsidR="00F507F7" w:rsidRPr="002517F9">
        <w:rPr>
          <w:rFonts w:cs="Times New Roman"/>
          <w:sz w:val="24"/>
          <w:szCs w:val="24"/>
        </w:rPr>
        <w:t xml:space="preserve"> перспективны</w:t>
      </w:r>
      <w:r w:rsidR="003D53C4" w:rsidRPr="002517F9">
        <w:rPr>
          <w:rFonts w:cs="Times New Roman"/>
          <w:sz w:val="24"/>
          <w:szCs w:val="24"/>
        </w:rPr>
        <w:t>й</w:t>
      </w:r>
      <w:r w:rsidR="00F507F7" w:rsidRPr="002517F9">
        <w:rPr>
          <w:rFonts w:cs="Times New Roman"/>
          <w:sz w:val="24"/>
          <w:szCs w:val="24"/>
        </w:rPr>
        <w:t xml:space="preserve"> ба</w:t>
      </w:r>
      <w:r w:rsidR="003D53C4" w:rsidRPr="002517F9">
        <w:rPr>
          <w:rFonts w:cs="Times New Roman"/>
          <w:sz w:val="24"/>
          <w:szCs w:val="24"/>
        </w:rPr>
        <w:t>ланс</w:t>
      </w:r>
      <w:r w:rsidR="00F507F7" w:rsidRPr="002517F9">
        <w:rPr>
          <w:rFonts w:cs="Times New Roman"/>
          <w:sz w:val="24"/>
          <w:szCs w:val="24"/>
        </w:rPr>
        <w:t xml:space="preserve"> максимального потребления теплоносителя теплопотребляющими установками.</w:t>
      </w:r>
    </w:p>
    <w:p w:rsidR="00F507F7" w:rsidRDefault="003D53C4" w:rsidP="008056E8">
      <w:pPr>
        <w:spacing w:after="0" w:line="240" w:lineRule="auto"/>
        <w:ind w:firstLine="567"/>
        <w:jc w:val="both"/>
        <w:rPr>
          <w:rFonts w:cs="Times New Roman"/>
          <w:sz w:val="24"/>
          <w:szCs w:val="24"/>
        </w:rPr>
      </w:pPr>
      <w:r w:rsidRPr="009276A4">
        <w:rPr>
          <w:rFonts w:cs="Times New Roman"/>
          <w:sz w:val="24"/>
          <w:szCs w:val="24"/>
        </w:rPr>
        <w:t xml:space="preserve">Таблица </w:t>
      </w:r>
      <w:r w:rsidR="00880E50" w:rsidRPr="009276A4">
        <w:rPr>
          <w:rFonts w:cs="Times New Roman"/>
          <w:sz w:val="24"/>
          <w:szCs w:val="24"/>
        </w:rPr>
        <w:t>3.1</w:t>
      </w:r>
      <w:r w:rsidRPr="009276A4">
        <w:rPr>
          <w:rFonts w:cs="Times New Roman"/>
          <w:sz w:val="24"/>
          <w:szCs w:val="24"/>
        </w:rPr>
        <w:t xml:space="preserve"> – </w:t>
      </w:r>
      <w:r w:rsidR="000B1A0D" w:rsidRPr="009276A4">
        <w:rPr>
          <w:rFonts w:cs="Times New Roman"/>
          <w:sz w:val="24"/>
          <w:szCs w:val="24"/>
        </w:rPr>
        <w:t>Существующие и п</w:t>
      </w:r>
      <w:r w:rsidRPr="009276A4">
        <w:rPr>
          <w:rFonts w:cs="Times New Roman"/>
          <w:sz w:val="24"/>
          <w:szCs w:val="24"/>
        </w:rPr>
        <w:t>ерспективный баланс</w:t>
      </w:r>
      <w:r w:rsidR="00F507F7" w:rsidRPr="009276A4">
        <w:rPr>
          <w:rFonts w:cs="Times New Roman"/>
          <w:sz w:val="24"/>
          <w:szCs w:val="24"/>
        </w:rPr>
        <w:t xml:space="preserve"> максимального потребления теплоносителя теплопотребляющими установками.</w:t>
      </w:r>
    </w:p>
    <w:p w:rsidR="008B2FCC" w:rsidRPr="009276A4" w:rsidRDefault="008B2FCC" w:rsidP="008056E8">
      <w:pPr>
        <w:spacing w:after="0" w:line="240" w:lineRule="auto"/>
        <w:ind w:firstLine="567"/>
        <w:jc w:val="both"/>
        <w:rPr>
          <w:rFonts w:cs="Times New Roman"/>
          <w:sz w:val="24"/>
          <w:szCs w:val="24"/>
        </w:rPr>
      </w:pPr>
    </w:p>
    <w:tbl>
      <w:tblPr>
        <w:tblW w:w="5017" w:type="pct"/>
        <w:tblLook w:val="0000" w:firstRow="0" w:lastRow="0" w:firstColumn="0" w:lastColumn="0" w:noHBand="0" w:noVBand="0"/>
      </w:tblPr>
      <w:tblGrid>
        <w:gridCol w:w="2872"/>
        <w:gridCol w:w="2245"/>
        <w:gridCol w:w="2376"/>
        <w:gridCol w:w="2111"/>
      </w:tblGrid>
      <w:tr w:rsidR="008B2FCC" w:rsidRPr="00726B6C" w:rsidTr="00657A94">
        <w:trPr>
          <w:cantSplit/>
          <w:trHeight w:val="446"/>
        </w:trPr>
        <w:tc>
          <w:tcPr>
            <w:tcW w:w="1495" w:type="pct"/>
            <w:vMerge w:val="restart"/>
            <w:tcBorders>
              <w:top w:val="single" w:sz="8" w:space="0" w:color="000000"/>
              <w:left w:val="single" w:sz="8" w:space="0" w:color="000000"/>
              <w:bottom w:val="single" w:sz="8" w:space="0" w:color="000000"/>
            </w:tcBorders>
            <w:shd w:val="clear" w:color="auto" w:fill="auto"/>
            <w:vAlign w:val="center"/>
          </w:tcPr>
          <w:p w:rsidR="008B2FCC" w:rsidRPr="00726B6C" w:rsidRDefault="008B2FCC" w:rsidP="00657A94">
            <w:pPr>
              <w:spacing w:line="240" w:lineRule="auto"/>
              <w:jc w:val="center"/>
              <w:rPr>
                <w:rFonts w:eastAsia="Times New Roman" w:cs="Times New Roman"/>
                <w:sz w:val="20"/>
                <w:szCs w:val="20"/>
              </w:rPr>
            </w:pPr>
            <w:r w:rsidRPr="00726B6C">
              <w:rPr>
                <w:rFonts w:eastAsia="Times New Roman" w:cs="Times New Roman"/>
                <w:color w:val="000000"/>
                <w:sz w:val="20"/>
                <w:szCs w:val="20"/>
              </w:rPr>
              <w:t>Наименование источника теплоснабжения</w:t>
            </w:r>
          </w:p>
        </w:tc>
        <w:tc>
          <w:tcPr>
            <w:tcW w:w="3505" w:type="pct"/>
            <w:gridSpan w:val="3"/>
            <w:tcBorders>
              <w:top w:val="single" w:sz="8" w:space="0" w:color="000000"/>
              <w:left w:val="single" w:sz="4" w:space="0" w:color="auto"/>
              <w:bottom w:val="single" w:sz="8" w:space="0" w:color="000000"/>
              <w:right w:val="single" w:sz="8" w:space="0" w:color="000000"/>
            </w:tcBorders>
            <w:vAlign w:val="center"/>
          </w:tcPr>
          <w:p w:rsidR="008B2FCC" w:rsidRPr="00726B6C" w:rsidRDefault="008B2FCC" w:rsidP="00657A94">
            <w:pPr>
              <w:spacing w:line="240" w:lineRule="auto"/>
              <w:jc w:val="center"/>
              <w:rPr>
                <w:rFonts w:cs="Times New Roman"/>
                <w:sz w:val="20"/>
                <w:szCs w:val="20"/>
              </w:rPr>
            </w:pPr>
            <w:r w:rsidRPr="00726B6C">
              <w:rPr>
                <w:rFonts w:eastAsia="Times New Roman" w:cs="Times New Roman"/>
                <w:sz w:val="20"/>
                <w:szCs w:val="20"/>
              </w:rPr>
              <w:t>Величина утечек теплоносителя, т/ч</w:t>
            </w:r>
          </w:p>
        </w:tc>
      </w:tr>
      <w:tr w:rsidR="008B2FCC" w:rsidRPr="00726B6C" w:rsidTr="00657A94">
        <w:trPr>
          <w:cantSplit/>
          <w:trHeight w:val="300"/>
        </w:trPr>
        <w:tc>
          <w:tcPr>
            <w:tcW w:w="1495" w:type="pct"/>
            <w:vMerge/>
            <w:tcBorders>
              <w:top w:val="single" w:sz="8" w:space="0" w:color="000000"/>
              <w:left w:val="single" w:sz="8" w:space="0" w:color="000000"/>
              <w:bottom w:val="single" w:sz="4" w:space="0" w:color="auto"/>
            </w:tcBorders>
            <w:shd w:val="clear" w:color="auto" w:fill="auto"/>
            <w:vAlign w:val="center"/>
          </w:tcPr>
          <w:p w:rsidR="008B2FCC" w:rsidRPr="00726B6C" w:rsidRDefault="008B2FCC" w:rsidP="00657A94">
            <w:pPr>
              <w:snapToGrid w:val="0"/>
              <w:spacing w:line="240" w:lineRule="auto"/>
              <w:jc w:val="center"/>
              <w:rPr>
                <w:rFonts w:eastAsia="Times New Roman" w:cs="Times New Roman"/>
                <w:color w:val="000000"/>
                <w:sz w:val="20"/>
                <w:szCs w:val="20"/>
              </w:rPr>
            </w:pPr>
          </w:p>
        </w:tc>
        <w:tc>
          <w:tcPr>
            <w:tcW w:w="1169" w:type="pct"/>
            <w:tcBorders>
              <w:left w:val="single" w:sz="4" w:space="0" w:color="auto"/>
              <w:bottom w:val="single" w:sz="4" w:space="0" w:color="auto"/>
            </w:tcBorders>
            <w:shd w:val="clear" w:color="auto" w:fill="auto"/>
            <w:vAlign w:val="center"/>
          </w:tcPr>
          <w:p w:rsidR="008B2FCC" w:rsidRPr="00726B6C" w:rsidRDefault="008B2FCC" w:rsidP="00657A94">
            <w:pPr>
              <w:spacing w:line="240" w:lineRule="auto"/>
              <w:jc w:val="center"/>
              <w:rPr>
                <w:rFonts w:eastAsia="Times New Roman" w:cs="Times New Roman"/>
                <w:color w:val="000000"/>
                <w:sz w:val="20"/>
                <w:szCs w:val="20"/>
              </w:rPr>
            </w:pPr>
            <w:r>
              <w:rPr>
                <w:rFonts w:eastAsia="Times New Roman" w:cs="Times New Roman"/>
                <w:color w:val="000000"/>
                <w:sz w:val="20"/>
                <w:szCs w:val="20"/>
              </w:rPr>
              <w:t>2023</w:t>
            </w:r>
          </w:p>
        </w:tc>
        <w:tc>
          <w:tcPr>
            <w:tcW w:w="1237" w:type="pct"/>
            <w:tcBorders>
              <w:left w:val="single" w:sz="8" w:space="0" w:color="000000"/>
              <w:bottom w:val="single" w:sz="4" w:space="0" w:color="auto"/>
            </w:tcBorders>
            <w:vAlign w:val="center"/>
          </w:tcPr>
          <w:p w:rsidR="008B2FCC" w:rsidRPr="00726B6C" w:rsidRDefault="008B2FCC" w:rsidP="00657A94">
            <w:pPr>
              <w:spacing w:line="240" w:lineRule="auto"/>
              <w:jc w:val="center"/>
              <w:rPr>
                <w:rFonts w:eastAsia="Times New Roman" w:cs="Times New Roman"/>
                <w:color w:val="000000"/>
                <w:sz w:val="20"/>
                <w:szCs w:val="20"/>
              </w:rPr>
            </w:pPr>
            <w:r w:rsidRPr="00726B6C">
              <w:rPr>
                <w:rFonts w:eastAsia="Times New Roman" w:cs="Times New Roman"/>
                <w:color w:val="000000"/>
                <w:sz w:val="20"/>
                <w:szCs w:val="20"/>
              </w:rPr>
              <w:t>202</w:t>
            </w:r>
            <w:r>
              <w:rPr>
                <w:rFonts w:eastAsia="Times New Roman" w:cs="Times New Roman"/>
                <w:color w:val="000000"/>
                <w:sz w:val="20"/>
                <w:szCs w:val="20"/>
              </w:rPr>
              <w:t>4</w:t>
            </w:r>
            <w:r w:rsidRPr="00726B6C">
              <w:rPr>
                <w:rFonts w:eastAsia="Times New Roman" w:cs="Times New Roman"/>
                <w:color w:val="000000"/>
                <w:sz w:val="20"/>
                <w:szCs w:val="20"/>
              </w:rPr>
              <w:t>-202</w:t>
            </w:r>
            <w:r>
              <w:rPr>
                <w:rFonts w:eastAsia="Times New Roman" w:cs="Times New Roman"/>
                <w:color w:val="000000"/>
                <w:sz w:val="20"/>
                <w:szCs w:val="20"/>
              </w:rPr>
              <w:t>5</w:t>
            </w:r>
          </w:p>
        </w:tc>
        <w:tc>
          <w:tcPr>
            <w:tcW w:w="1099" w:type="pct"/>
            <w:tcBorders>
              <w:left w:val="single" w:sz="8" w:space="0" w:color="000000"/>
              <w:bottom w:val="single" w:sz="4" w:space="0" w:color="auto"/>
              <w:right w:val="single" w:sz="8" w:space="0" w:color="000000"/>
            </w:tcBorders>
            <w:shd w:val="clear" w:color="auto" w:fill="auto"/>
            <w:vAlign w:val="center"/>
          </w:tcPr>
          <w:p w:rsidR="008B2FCC" w:rsidRPr="00726B6C" w:rsidRDefault="008B2FCC" w:rsidP="00657A94">
            <w:pPr>
              <w:spacing w:line="240" w:lineRule="auto"/>
              <w:jc w:val="center"/>
              <w:rPr>
                <w:rFonts w:cs="Times New Roman"/>
                <w:sz w:val="20"/>
                <w:szCs w:val="20"/>
              </w:rPr>
            </w:pPr>
            <w:r w:rsidRPr="00726B6C">
              <w:rPr>
                <w:rFonts w:eastAsia="Times New Roman" w:cs="Times New Roman"/>
                <w:color w:val="000000"/>
                <w:sz w:val="20"/>
                <w:szCs w:val="20"/>
              </w:rPr>
              <w:t>202</w:t>
            </w:r>
            <w:r>
              <w:rPr>
                <w:rFonts w:eastAsia="Times New Roman" w:cs="Times New Roman"/>
                <w:color w:val="000000"/>
                <w:sz w:val="20"/>
                <w:szCs w:val="20"/>
              </w:rPr>
              <w:t>6</w:t>
            </w:r>
            <w:r w:rsidRPr="00726B6C">
              <w:rPr>
                <w:rFonts w:eastAsia="Times New Roman" w:cs="Times New Roman"/>
                <w:color w:val="000000"/>
                <w:sz w:val="20"/>
                <w:szCs w:val="20"/>
              </w:rPr>
              <w:t>-203</w:t>
            </w:r>
            <w:r>
              <w:rPr>
                <w:rFonts w:eastAsia="Times New Roman" w:cs="Times New Roman"/>
                <w:color w:val="000000"/>
                <w:sz w:val="20"/>
                <w:szCs w:val="20"/>
              </w:rPr>
              <w:t>5</w:t>
            </w:r>
          </w:p>
        </w:tc>
      </w:tr>
      <w:tr w:rsidR="00554967" w:rsidRPr="00726B6C" w:rsidTr="008E47CB">
        <w:trPr>
          <w:cantSplit/>
          <w:trHeight w:val="300"/>
        </w:trPr>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554967" w:rsidRPr="00726B6C" w:rsidRDefault="00D15169" w:rsidP="00554967">
            <w:pPr>
              <w:spacing w:line="240" w:lineRule="auto"/>
              <w:jc w:val="center"/>
              <w:rPr>
                <w:rFonts w:eastAsia="Times New Roman" w:cs="Times New Roman"/>
                <w:bCs/>
                <w:sz w:val="20"/>
                <w:szCs w:val="20"/>
              </w:rPr>
            </w:pPr>
            <w:r>
              <w:rPr>
                <w:rFonts w:eastAsia="Times New Roman" w:cs="Times New Roman"/>
                <w:sz w:val="20"/>
                <w:szCs w:val="20"/>
              </w:rPr>
              <w:t>Котельная с. Подозерский, ул. Ленина,12б</w:t>
            </w: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554967" w:rsidRPr="00554967" w:rsidRDefault="00CF68B7" w:rsidP="00554967">
            <w:pPr>
              <w:jc w:val="center"/>
              <w:rPr>
                <w:sz w:val="20"/>
                <w:szCs w:val="20"/>
              </w:rPr>
            </w:pPr>
            <w:r>
              <w:rPr>
                <w:sz w:val="20"/>
                <w:szCs w:val="20"/>
              </w:rPr>
              <w:t>0,069</w:t>
            </w:r>
          </w:p>
        </w:tc>
        <w:tc>
          <w:tcPr>
            <w:tcW w:w="1237" w:type="pct"/>
            <w:tcBorders>
              <w:top w:val="single" w:sz="4" w:space="0" w:color="auto"/>
              <w:left w:val="single" w:sz="4" w:space="0" w:color="auto"/>
              <w:bottom w:val="single" w:sz="4" w:space="0" w:color="auto"/>
              <w:right w:val="single" w:sz="4" w:space="0" w:color="auto"/>
            </w:tcBorders>
          </w:tcPr>
          <w:p w:rsidR="00554967" w:rsidRPr="00554967" w:rsidRDefault="00CF68B7" w:rsidP="00554967">
            <w:pPr>
              <w:jc w:val="center"/>
              <w:rPr>
                <w:sz w:val="20"/>
                <w:szCs w:val="20"/>
              </w:rPr>
            </w:pPr>
            <w:r>
              <w:rPr>
                <w:sz w:val="20"/>
                <w:szCs w:val="20"/>
              </w:rPr>
              <w:t>0,069</w:t>
            </w:r>
          </w:p>
        </w:tc>
        <w:tc>
          <w:tcPr>
            <w:tcW w:w="1099" w:type="pct"/>
            <w:tcBorders>
              <w:top w:val="single" w:sz="4" w:space="0" w:color="auto"/>
              <w:left w:val="single" w:sz="4" w:space="0" w:color="auto"/>
              <w:bottom w:val="single" w:sz="4" w:space="0" w:color="auto"/>
              <w:right w:val="single" w:sz="4" w:space="0" w:color="auto"/>
            </w:tcBorders>
            <w:shd w:val="clear" w:color="auto" w:fill="auto"/>
          </w:tcPr>
          <w:p w:rsidR="00554967" w:rsidRPr="00554967" w:rsidRDefault="00CF68B7" w:rsidP="00554967">
            <w:pPr>
              <w:jc w:val="center"/>
              <w:rPr>
                <w:sz w:val="20"/>
                <w:szCs w:val="20"/>
              </w:rPr>
            </w:pPr>
            <w:r>
              <w:rPr>
                <w:sz w:val="20"/>
                <w:szCs w:val="20"/>
              </w:rPr>
              <w:t>0,069</w:t>
            </w:r>
          </w:p>
        </w:tc>
      </w:tr>
    </w:tbl>
    <w:p w:rsidR="009276A4" w:rsidRPr="008056E8" w:rsidRDefault="009276A4" w:rsidP="008056E8">
      <w:pPr>
        <w:spacing w:after="0" w:line="240" w:lineRule="auto"/>
        <w:ind w:firstLine="567"/>
        <w:jc w:val="both"/>
        <w:rPr>
          <w:rFonts w:cs="Times New Roman"/>
          <w:sz w:val="20"/>
          <w:szCs w:val="20"/>
        </w:rPr>
      </w:pPr>
    </w:p>
    <w:p w:rsidR="00FB4436" w:rsidRPr="009A17CD" w:rsidRDefault="00FB4436" w:rsidP="00E60297">
      <w:pPr>
        <w:spacing w:after="0"/>
        <w:rPr>
          <w:sz w:val="16"/>
          <w:szCs w:val="16"/>
        </w:rPr>
      </w:pPr>
    </w:p>
    <w:p w:rsidR="00BB53F4" w:rsidRDefault="00BB53F4" w:rsidP="00BB53F4">
      <w:pPr>
        <w:spacing w:after="0" w:line="360" w:lineRule="auto"/>
        <w:ind w:firstLine="567"/>
        <w:jc w:val="both"/>
        <w:rPr>
          <w:rFonts w:cs="Times New Roman"/>
          <w:sz w:val="24"/>
          <w:szCs w:val="24"/>
        </w:rPr>
      </w:pPr>
      <w:r w:rsidRPr="00BB53F4">
        <w:rPr>
          <w:sz w:val="24"/>
          <w:szCs w:val="24"/>
        </w:rPr>
        <w:t>Отпуск воды в котловой контур производится подпиточными насосами.</w:t>
      </w:r>
      <w:r w:rsidR="007A46AE">
        <w:rPr>
          <w:sz w:val="24"/>
          <w:szCs w:val="24"/>
        </w:rPr>
        <w:t xml:space="preserve"> </w:t>
      </w:r>
    </w:p>
    <w:p w:rsidR="00880E50" w:rsidRPr="001372D6" w:rsidRDefault="00880E50" w:rsidP="00880E50">
      <w:pPr>
        <w:spacing w:before="120" w:after="0" w:line="360" w:lineRule="auto"/>
        <w:ind w:firstLine="567"/>
        <w:jc w:val="both"/>
        <w:rPr>
          <w:rFonts w:cs="Times New Roman"/>
          <w:sz w:val="24"/>
          <w:szCs w:val="24"/>
        </w:rPr>
      </w:pPr>
      <w:r w:rsidRPr="001372D6">
        <w:rPr>
          <w:rFonts w:cs="Times New Roman"/>
          <w:sz w:val="24"/>
          <w:szCs w:val="24"/>
        </w:rPr>
        <w:t xml:space="preserve">Расчет производительности водоподготовительных установок котельных для подпитки тепловых сетей в их зонах действия выполнен согласно СНиП </w:t>
      </w:r>
      <w:r w:rsidRPr="001372D6">
        <w:rPr>
          <w:rFonts w:cs="Times New Roman"/>
          <w:sz w:val="24"/>
          <w:szCs w:val="24"/>
        </w:rPr>
        <w:br/>
        <w:t>41-02-2003 «Тепловые сети».</w:t>
      </w:r>
    </w:p>
    <w:p w:rsidR="00880E50" w:rsidRDefault="00880E50" w:rsidP="00880E50">
      <w:pPr>
        <w:spacing w:after="0" w:line="360" w:lineRule="auto"/>
        <w:ind w:firstLine="567"/>
        <w:jc w:val="both"/>
        <w:rPr>
          <w:rFonts w:cs="Times New Roman"/>
          <w:sz w:val="24"/>
          <w:szCs w:val="24"/>
        </w:rPr>
      </w:pPr>
      <w:r w:rsidRPr="001372D6">
        <w:rPr>
          <w:rFonts w:cs="Times New Roman"/>
          <w:sz w:val="24"/>
          <w:szCs w:val="24"/>
        </w:rPr>
        <w:t>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неплотности, дренажи и исполнительные механизмы и плановыми сбросами с воздушников.</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Согласно п. 6.16 базовой версии СНиП 41-02-2003 «Тепловые сети»:</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880E50" w:rsidRPr="001372D6" w:rsidRDefault="00880E50" w:rsidP="00880E50">
      <w:pPr>
        <w:pStyle w:val="a3"/>
        <w:numPr>
          <w:ilvl w:val="0"/>
          <w:numId w:val="45"/>
        </w:numPr>
        <w:spacing w:after="0" w:line="360" w:lineRule="auto"/>
        <w:ind w:firstLine="567"/>
        <w:jc w:val="both"/>
        <w:rPr>
          <w:sz w:val="24"/>
          <w:szCs w:val="24"/>
          <w:lang w:eastAsia="ru-RU"/>
        </w:rPr>
      </w:pPr>
      <w:r w:rsidRPr="001372D6">
        <w:rPr>
          <w:sz w:val="24"/>
          <w:szCs w:val="24"/>
          <w:lang w:eastAsia="ru-RU"/>
        </w:rPr>
        <w:t xml:space="preserve">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w:t>
      </w:r>
      <w:r w:rsidRPr="001372D6">
        <w:rPr>
          <w:sz w:val="24"/>
          <w:szCs w:val="24"/>
          <w:lang w:eastAsia="ru-RU"/>
        </w:rPr>
        <w:lastRenderedPageBreak/>
        <w:t>источников теплоты без распределения теплоты расчетный расход воды следует принимать равным 0,5 % объема воды в этих трубопроводах;</w:t>
      </w:r>
    </w:p>
    <w:p w:rsidR="00880E50" w:rsidRPr="001372D6" w:rsidRDefault="00880E50" w:rsidP="00880E50">
      <w:pPr>
        <w:pStyle w:val="a3"/>
        <w:numPr>
          <w:ilvl w:val="0"/>
          <w:numId w:val="45"/>
        </w:numPr>
        <w:spacing w:after="0" w:line="360" w:lineRule="auto"/>
        <w:ind w:firstLine="567"/>
        <w:jc w:val="both"/>
        <w:rPr>
          <w:sz w:val="24"/>
          <w:szCs w:val="24"/>
          <w:lang w:eastAsia="ru-RU"/>
        </w:rPr>
      </w:pPr>
      <w:r w:rsidRPr="001372D6">
        <w:rPr>
          <w:sz w:val="24"/>
          <w:szCs w:val="24"/>
          <w:lang w:eastAsia="ru-RU"/>
        </w:rP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880E50" w:rsidRPr="001372D6" w:rsidRDefault="00880E50" w:rsidP="00880E50">
      <w:pPr>
        <w:pStyle w:val="a3"/>
        <w:numPr>
          <w:ilvl w:val="0"/>
          <w:numId w:val="45"/>
        </w:numPr>
        <w:spacing w:after="0" w:line="360" w:lineRule="auto"/>
        <w:ind w:firstLine="567"/>
        <w:jc w:val="both"/>
        <w:rPr>
          <w:sz w:val="24"/>
          <w:szCs w:val="24"/>
          <w:lang w:eastAsia="ru-RU"/>
        </w:rPr>
      </w:pPr>
      <w:r w:rsidRPr="001372D6">
        <w:rPr>
          <w:sz w:val="24"/>
          <w:szCs w:val="24"/>
          <w:lang w:eastAsia="ru-RU"/>
        </w:rPr>
        <w:t>для отдельных тепловых сетей горячего водоснабжения, при наличии баков аккумуляторов, по расчетному среднему расходу воды на горячее водоснабжение с коэффициентом 1,2, а при отсутствии баков аккумуляторов по максимальному расходу воды на горячее водоснабжении. В обоих случаях плюс 0,75 % фактического объема воды в трубопроводах сетей и присоединенных к ним системах горячего водоснабжения зданий.</w:t>
      </w:r>
    </w:p>
    <w:p w:rsidR="00880E50" w:rsidRPr="001372D6" w:rsidRDefault="00880E50" w:rsidP="00880E50">
      <w:pPr>
        <w:spacing w:after="0" w:line="240" w:lineRule="auto"/>
        <w:ind w:firstLine="567"/>
        <w:jc w:val="center"/>
        <w:rPr>
          <w:rFonts w:cs="Times New Roman"/>
          <w:sz w:val="24"/>
          <w:szCs w:val="24"/>
        </w:rPr>
      </w:pPr>
      <w:r w:rsidRPr="001372D6">
        <w:rPr>
          <w:rFonts w:cs="Times New Roman"/>
          <w:noProof/>
          <w:sz w:val="24"/>
          <w:szCs w:val="24"/>
          <w:lang w:eastAsia="ru-RU"/>
        </w:rPr>
        <w:drawing>
          <wp:inline distT="0" distB="0" distL="0" distR="0" wp14:anchorId="2C9D176C" wp14:editId="21985D69">
            <wp:extent cx="2815942" cy="372140"/>
            <wp:effectExtent l="19050" t="0" r="3458"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6"/>
                    <a:srcRect/>
                    <a:stretch>
                      <a:fillRect/>
                    </a:stretch>
                  </pic:blipFill>
                  <pic:spPr bwMode="auto">
                    <a:xfrm>
                      <a:off x="0" y="0"/>
                      <a:ext cx="2844589" cy="375926"/>
                    </a:xfrm>
                    <a:prstGeom prst="rect">
                      <a:avLst/>
                    </a:prstGeom>
                    <a:noFill/>
                    <a:ln w="9525">
                      <a:noFill/>
                      <a:miter lim="800000"/>
                      <a:headEnd/>
                      <a:tailEnd/>
                    </a:ln>
                  </pic:spPr>
                </pic:pic>
              </a:graphicData>
            </a:graphic>
          </wp:inline>
        </w:drawing>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где:</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V</w:t>
      </w:r>
      <w:r w:rsidRPr="001372D6">
        <w:rPr>
          <w:rFonts w:cs="Times New Roman"/>
          <w:sz w:val="24"/>
          <w:szCs w:val="24"/>
          <w:vertAlign w:val="subscript"/>
        </w:rPr>
        <w:t>mc</w:t>
      </w:r>
      <w:r w:rsidRPr="001372D6">
        <w:rPr>
          <w:rFonts w:cs="Times New Roman"/>
          <w:sz w:val="24"/>
          <w:szCs w:val="24"/>
        </w:rPr>
        <w:t>, V</w:t>
      </w:r>
      <w:r w:rsidRPr="001372D6">
        <w:rPr>
          <w:rFonts w:cs="Times New Roman"/>
          <w:sz w:val="24"/>
          <w:szCs w:val="24"/>
          <w:vertAlign w:val="subscript"/>
        </w:rPr>
        <w:t>om</w:t>
      </w:r>
      <w:r w:rsidRPr="001372D6">
        <w:rPr>
          <w:rFonts w:cs="Times New Roman"/>
          <w:sz w:val="24"/>
          <w:szCs w:val="24"/>
        </w:rPr>
        <w:t xml:space="preserve">, </w:t>
      </w:r>
      <w:r w:rsidRPr="001372D6">
        <w:rPr>
          <w:rFonts w:cs="Times New Roman"/>
          <w:sz w:val="24"/>
          <w:szCs w:val="24"/>
          <w:lang w:val="en-US"/>
        </w:rPr>
        <w:t>V</w:t>
      </w:r>
      <w:r w:rsidRPr="001372D6">
        <w:rPr>
          <w:rFonts w:cs="Times New Roman"/>
          <w:sz w:val="24"/>
          <w:szCs w:val="24"/>
          <w:vertAlign w:val="subscript"/>
        </w:rPr>
        <w:t>вент</w:t>
      </w:r>
      <w:r w:rsidRPr="001372D6">
        <w:rPr>
          <w:rFonts w:cs="Times New Roman"/>
          <w:sz w:val="24"/>
          <w:szCs w:val="24"/>
        </w:rPr>
        <w:t xml:space="preserve">, </w:t>
      </w:r>
      <w:r w:rsidRPr="001372D6">
        <w:rPr>
          <w:rFonts w:cs="Times New Roman"/>
          <w:sz w:val="24"/>
          <w:szCs w:val="24"/>
          <w:lang w:val="en-US"/>
        </w:rPr>
        <w:t>V</w:t>
      </w:r>
      <w:r w:rsidRPr="001372D6">
        <w:rPr>
          <w:rFonts w:cs="Times New Roman"/>
          <w:sz w:val="24"/>
          <w:szCs w:val="24"/>
          <w:vertAlign w:val="subscript"/>
        </w:rPr>
        <w:t>гвс</w:t>
      </w:r>
      <w:r w:rsidRPr="001372D6">
        <w:rPr>
          <w:rFonts w:cs="Times New Roman"/>
          <w:sz w:val="24"/>
          <w:szCs w:val="24"/>
        </w:rPr>
        <w:t xml:space="preserve"> - объем теплоносителя в трубопроводах в тепловых сетях, системах отопления, вентиляции и горячего водоснабжения потребителей.</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Емкость трубопроводов тепловых сетей определяется в зависимости от их удельного объема и длины согласно по формуле:</w:t>
      </w:r>
    </w:p>
    <w:p w:rsidR="00880E50" w:rsidRPr="001372D6" w:rsidRDefault="00880E50" w:rsidP="00880E50">
      <w:pPr>
        <w:spacing w:after="0" w:line="240" w:lineRule="auto"/>
        <w:ind w:firstLine="567"/>
        <w:jc w:val="center"/>
        <w:rPr>
          <w:rFonts w:cs="Times New Roman"/>
          <w:sz w:val="24"/>
          <w:szCs w:val="24"/>
        </w:rPr>
      </w:pPr>
      <w:r w:rsidRPr="001372D6">
        <w:rPr>
          <w:rFonts w:cs="Times New Roman"/>
          <w:noProof/>
          <w:sz w:val="24"/>
          <w:szCs w:val="24"/>
          <w:lang w:eastAsia="ru-RU"/>
        </w:rPr>
        <w:drawing>
          <wp:inline distT="0" distB="0" distL="0" distR="0" wp14:anchorId="6D444116" wp14:editId="6E81CED1">
            <wp:extent cx="838200" cy="434176"/>
            <wp:effectExtent l="19050" t="0" r="0" b="0"/>
            <wp:docPr id="18"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77"/>
                    <a:srcRect/>
                    <a:stretch>
                      <a:fillRect/>
                    </a:stretch>
                  </pic:blipFill>
                  <pic:spPr bwMode="auto">
                    <a:xfrm>
                      <a:off x="0" y="0"/>
                      <a:ext cx="838200" cy="434176"/>
                    </a:xfrm>
                    <a:prstGeom prst="rect">
                      <a:avLst/>
                    </a:prstGeom>
                    <a:noFill/>
                    <a:ln w="9525">
                      <a:noFill/>
                      <a:miter lim="800000"/>
                      <a:headEnd/>
                      <a:tailEnd/>
                    </a:ln>
                  </pic:spPr>
                </pic:pic>
              </a:graphicData>
            </a:graphic>
          </wp:inline>
        </w:drawing>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ν</w:t>
      </w:r>
      <w:r w:rsidRPr="001372D6">
        <w:rPr>
          <w:rFonts w:cs="Times New Roman"/>
          <w:sz w:val="24"/>
          <w:szCs w:val="24"/>
        </w:rPr>
        <w:softHyphen/>
        <w:t xml:space="preserve"> - удельный объем i-го участка трубопроводов определенного диаметра, м</w:t>
      </w:r>
      <w:r w:rsidRPr="001372D6">
        <w:rPr>
          <w:rFonts w:cs="Times New Roman"/>
          <w:sz w:val="24"/>
          <w:szCs w:val="24"/>
          <w:vertAlign w:val="superscript"/>
        </w:rPr>
        <w:t>3</w:t>
      </w:r>
      <w:r w:rsidRPr="001372D6">
        <w:rPr>
          <w:rFonts w:cs="Times New Roman"/>
          <w:sz w:val="24"/>
          <w:szCs w:val="24"/>
        </w:rPr>
        <w:t>/км;</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l</w:t>
      </w:r>
      <w:r w:rsidRPr="001372D6">
        <w:rPr>
          <w:rFonts w:cs="Times New Roman"/>
          <w:sz w:val="24"/>
          <w:szCs w:val="24"/>
        </w:rPr>
        <w:softHyphen/>
        <w:t xml:space="preserve"> - длина i-го участка трубопроводов, км.</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Емкость систем теплопотребления зависит от их вида и определяется согласно по формуле:</w:t>
      </w:r>
    </w:p>
    <w:p w:rsidR="00880E50" w:rsidRPr="001372D6" w:rsidRDefault="00880E50" w:rsidP="00880E50">
      <w:pPr>
        <w:spacing w:after="0" w:line="240" w:lineRule="auto"/>
        <w:ind w:firstLine="567"/>
        <w:jc w:val="center"/>
        <w:rPr>
          <w:rFonts w:cs="Times New Roman"/>
          <w:sz w:val="24"/>
          <w:szCs w:val="24"/>
        </w:rPr>
      </w:pPr>
      <w:r w:rsidRPr="001372D6">
        <w:rPr>
          <w:rFonts w:cs="Times New Roman"/>
          <w:noProof/>
          <w:sz w:val="24"/>
          <w:szCs w:val="24"/>
          <w:lang w:eastAsia="ru-RU"/>
        </w:rPr>
        <w:drawing>
          <wp:inline distT="0" distB="0" distL="0" distR="0" wp14:anchorId="04E82270" wp14:editId="587DD590">
            <wp:extent cx="868517" cy="504825"/>
            <wp:effectExtent l="19050" t="0" r="7783" b="0"/>
            <wp:docPr id="19"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78"/>
                    <a:srcRect/>
                    <a:stretch>
                      <a:fillRect/>
                    </a:stretch>
                  </pic:blipFill>
                  <pic:spPr bwMode="auto">
                    <a:xfrm>
                      <a:off x="0" y="0"/>
                      <a:ext cx="876300" cy="509349"/>
                    </a:xfrm>
                    <a:prstGeom prst="rect">
                      <a:avLst/>
                    </a:prstGeom>
                    <a:noFill/>
                    <a:ln w="9525">
                      <a:noFill/>
                      <a:miter lim="800000"/>
                      <a:headEnd/>
                      <a:tailEnd/>
                    </a:ln>
                  </pic:spPr>
                </pic:pic>
              </a:graphicData>
            </a:graphic>
          </wp:inline>
        </w:drawing>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Q</w:t>
      </w:r>
      <w:r w:rsidRPr="001372D6">
        <w:rPr>
          <w:rFonts w:cs="Times New Roman"/>
          <w:sz w:val="24"/>
          <w:szCs w:val="24"/>
          <w:vertAlign w:val="subscript"/>
        </w:rPr>
        <w:t>0max</w:t>
      </w:r>
      <w:r w:rsidRPr="001372D6">
        <w:rPr>
          <w:rFonts w:cs="Times New Roman"/>
          <w:sz w:val="24"/>
          <w:szCs w:val="24"/>
        </w:rPr>
        <w:t xml:space="preserve"> – расчетное значение часовой тепловой нагрузки здания, Гкал/ч;</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ν – удельный объем системы теплопотребления, м</w:t>
      </w:r>
      <w:r w:rsidRPr="001372D6">
        <w:rPr>
          <w:rFonts w:cs="Times New Roman"/>
          <w:sz w:val="24"/>
          <w:szCs w:val="24"/>
          <w:vertAlign w:val="superscript"/>
        </w:rPr>
        <w:t>3</w:t>
      </w:r>
      <w:r w:rsidRPr="001372D6">
        <w:rPr>
          <w:rFonts w:cs="Times New Roman"/>
          <w:sz w:val="24"/>
          <w:szCs w:val="24"/>
        </w:rPr>
        <w:t>ч/Гкал;</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n - количество систем теплопотребления, оснащенных одним видом нагревательных приборов.</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lastRenderedPageBreak/>
        <w:t>При отсутствии информации о типе нагревательных приборов, которыми оснащены системы теплопотребления (отопления, приточной вентиляции), допустимо принимать значение удельного объема для систем в размере 30 м</w:t>
      </w:r>
      <w:r w:rsidRPr="001372D6">
        <w:rPr>
          <w:rFonts w:cs="Times New Roman"/>
          <w:sz w:val="24"/>
          <w:szCs w:val="24"/>
          <w:vertAlign w:val="superscript"/>
        </w:rPr>
        <w:t>3</w:t>
      </w:r>
      <w:r w:rsidRPr="001372D6">
        <w:rPr>
          <w:rFonts w:cs="Times New Roman"/>
          <w:sz w:val="24"/>
          <w:szCs w:val="24"/>
        </w:rPr>
        <w:t>ч/Гкал. Емкость местных систем горячего водоснабжения в открытых системах теплоснабжения можно определять при v=6 м</w:t>
      </w:r>
      <w:r w:rsidRPr="001372D6">
        <w:rPr>
          <w:rFonts w:cs="Times New Roman"/>
          <w:sz w:val="24"/>
          <w:szCs w:val="24"/>
          <w:vertAlign w:val="superscript"/>
        </w:rPr>
        <w:t>3</w:t>
      </w:r>
      <w:r w:rsidRPr="001372D6">
        <w:rPr>
          <w:rFonts w:cs="Times New Roman"/>
          <w:sz w:val="24"/>
          <w:szCs w:val="24"/>
        </w:rPr>
        <w:t>ч/Гкал средней часовой тепловой нагрузки.</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В соответствии с Актуализированной версией СНиП 41-02-2003 «Тепловые сети»:</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«При отсутствии данных по фактическим объемам воды допускается принимать его равным 65 м</w:t>
      </w:r>
      <w:r w:rsidRPr="001372D6">
        <w:rPr>
          <w:rFonts w:cs="Times New Roman"/>
          <w:sz w:val="24"/>
          <w:szCs w:val="24"/>
          <w:vertAlign w:val="superscript"/>
        </w:rPr>
        <w:t>3</w:t>
      </w:r>
      <w:r w:rsidRPr="001372D6">
        <w:rPr>
          <w:rFonts w:cs="Times New Roman"/>
          <w:sz w:val="24"/>
          <w:szCs w:val="24"/>
        </w:rPr>
        <w:t xml:space="preserve"> на 1 МВт расчетной тепловой нагрузки при закрытой системе теплоснабжения, 70 м</w:t>
      </w:r>
      <w:r w:rsidRPr="001372D6">
        <w:rPr>
          <w:rFonts w:cs="Times New Roman"/>
          <w:sz w:val="24"/>
          <w:szCs w:val="24"/>
          <w:vertAlign w:val="superscript"/>
        </w:rPr>
        <w:t>3</w:t>
      </w:r>
      <w:r w:rsidRPr="001372D6">
        <w:rPr>
          <w:rFonts w:cs="Times New Roman"/>
          <w:sz w:val="24"/>
          <w:szCs w:val="24"/>
        </w:rPr>
        <w:t xml:space="preserve"> на 1 МВт – открытой системе и 30 м</w:t>
      </w:r>
      <w:r w:rsidRPr="001372D6">
        <w:rPr>
          <w:rFonts w:cs="Times New Roman"/>
          <w:sz w:val="24"/>
          <w:szCs w:val="24"/>
          <w:vertAlign w:val="superscript"/>
        </w:rPr>
        <w:t>3</w:t>
      </w:r>
      <w:r w:rsidRPr="001372D6">
        <w:rPr>
          <w:rFonts w:cs="Times New Roman"/>
          <w:sz w:val="24"/>
          <w:szCs w:val="24"/>
        </w:rPr>
        <w:t xml:space="preserve"> на 1 МВт средней нагрузки – для отдельных сетей горячего водоснабжения».</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 xml:space="preserve">Потери сетевой воды в системе теплоснабжения включают в себя технологические потери (затраты) сетевой воды и потери сетевой воды с утечкой. </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Расчетные потери сетевой воды связанные,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Среднегодовая норма утечки теплоносителя (м</w:t>
      </w:r>
      <w:r w:rsidRPr="001372D6">
        <w:rPr>
          <w:rFonts w:cs="Times New Roman"/>
          <w:sz w:val="24"/>
          <w:szCs w:val="24"/>
          <w:vertAlign w:val="superscript"/>
        </w:rPr>
        <w:t>3</w:t>
      </w:r>
      <w:r w:rsidRPr="001372D6">
        <w:rPr>
          <w:rFonts w:cs="Times New Roman"/>
          <w:sz w:val="24"/>
          <w:szCs w:val="24"/>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880E50" w:rsidRPr="001372D6" w:rsidRDefault="00880E50" w:rsidP="00880E50">
      <w:pPr>
        <w:spacing w:after="0" w:line="360" w:lineRule="auto"/>
        <w:ind w:firstLine="567"/>
        <w:jc w:val="both"/>
        <w:rPr>
          <w:rFonts w:cs="Times New Roman"/>
          <w:sz w:val="24"/>
          <w:szCs w:val="24"/>
        </w:rPr>
      </w:pPr>
      <w:r w:rsidRPr="001372D6">
        <w:rPr>
          <w:rFonts w:cs="Times New Roman"/>
          <w:sz w:val="24"/>
          <w:szCs w:val="24"/>
        </w:rPr>
        <w:t xml:space="preserve">Норматив аварийной подпитки имеет в виду инцидентную подпитку, которая полностью или в значительной степени компенсирует инцидентную утечку воды при </w:t>
      </w:r>
      <w:r w:rsidRPr="001372D6">
        <w:rPr>
          <w:rFonts w:cs="Times New Roman"/>
          <w:sz w:val="24"/>
          <w:szCs w:val="24"/>
        </w:rPr>
        <w:lastRenderedPageBreak/>
        <w:t>повреждении элементов теплосети. Именно эта подпитка и называется аварийной подпиткой.</w:t>
      </w:r>
    </w:p>
    <w:p w:rsidR="00880E50" w:rsidRDefault="00880E50" w:rsidP="00880E50">
      <w:pPr>
        <w:spacing w:after="0" w:line="360" w:lineRule="auto"/>
        <w:ind w:firstLine="567"/>
        <w:jc w:val="both"/>
        <w:rPr>
          <w:rFonts w:cs="Times New Roman"/>
          <w:sz w:val="24"/>
          <w:szCs w:val="24"/>
        </w:rPr>
      </w:pPr>
      <w:r w:rsidRPr="001372D6">
        <w:rPr>
          <w:rFonts w:cs="Times New Roman"/>
          <w:sz w:val="24"/>
          <w:szCs w:val="24"/>
        </w:rPr>
        <w:t>Согласно СНиП 41-02-2003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880E50" w:rsidRDefault="00880E50" w:rsidP="00880E50">
      <w:pPr>
        <w:spacing w:after="0" w:line="360" w:lineRule="auto"/>
        <w:ind w:right="52" w:firstLine="567"/>
        <w:jc w:val="both"/>
        <w:rPr>
          <w:rFonts w:cs="Times New Roman"/>
          <w:sz w:val="24"/>
          <w:szCs w:val="24"/>
        </w:rPr>
      </w:pPr>
      <w:r w:rsidRPr="00D215A7">
        <w:rPr>
          <w:rFonts w:cs="Times New Roman"/>
          <w:sz w:val="24"/>
          <w:szCs w:val="24"/>
        </w:rPr>
        <w:t xml:space="preserve">Выполнен расчет нормативной и аварийной подпитки тепловых сетей </w:t>
      </w:r>
      <w:r w:rsidR="00CF68B7">
        <w:rPr>
          <w:rFonts w:cs="Times New Roman"/>
          <w:sz w:val="24"/>
          <w:szCs w:val="24"/>
        </w:rPr>
        <w:t>котельной</w:t>
      </w:r>
      <w:r w:rsidRPr="00D215A7">
        <w:rPr>
          <w:rFonts w:cs="Times New Roman"/>
          <w:sz w:val="24"/>
          <w:szCs w:val="24"/>
        </w:rPr>
        <w:t xml:space="preserve">. Расчетные балансы производительности водоподготовительных установок (далее ВПУ) и подпитки тепловых сетей по существующему </w:t>
      </w:r>
      <w:r w:rsidR="00012729">
        <w:rPr>
          <w:rFonts w:cs="Times New Roman"/>
          <w:sz w:val="24"/>
          <w:szCs w:val="24"/>
        </w:rPr>
        <w:t xml:space="preserve">и перспективному </w:t>
      </w:r>
      <w:r w:rsidRPr="00D215A7">
        <w:rPr>
          <w:rFonts w:cs="Times New Roman"/>
          <w:sz w:val="24"/>
          <w:szCs w:val="24"/>
        </w:rPr>
        <w:t>положению представлены в таблице</w:t>
      </w:r>
      <w:r>
        <w:rPr>
          <w:rFonts w:cs="Times New Roman"/>
          <w:sz w:val="24"/>
          <w:szCs w:val="24"/>
        </w:rPr>
        <w:t xml:space="preserve"> 3.</w:t>
      </w:r>
      <w:r w:rsidR="00012729">
        <w:rPr>
          <w:rFonts w:cs="Times New Roman"/>
          <w:sz w:val="24"/>
          <w:szCs w:val="24"/>
        </w:rPr>
        <w:t>1.</w:t>
      </w:r>
    </w:p>
    <w:p w:rsidR="00012729" w:rsidRDefault="00012729" w:rsidP="00880E50">
      <w:pPr>
        <w:spacing w:after="0" w:line="360" w:lineRule="auto"/>
        <w:ind w:right="52" w:firstLine="567"/>
        <w:jc w:val="both"/>
        <w:rPr>
          <w:rFonts w:cs="Times New Roman"/>
          <w:sz w:val="24"/>
          <w:szCs w:val="24"/>
        </w:rPr>
      </w:pPr>
      <w:r>
        <w:rPr>
          <w:rFonts w:cs="Times New Roman"/>
          <w:sz w:val="24"/>
          <w:szCs w:val="24"/>
        </w:rPr>
        <w:t xml:space="preserve">Таблица 3.1. </w:t>
      </w:r>
      <w:r w:rsidR="008C6434">
        <w:rPr>
          <w:rFonts w:cs="Times New Roman"/>
          <w:sz w:val="24"/>
          <w:szCs w:val="24"/>
        </w:rPr>
        <w:t xml:space="preserve">Объем </w:t>
      </w:r>
      <w:r w:rsidR="00CF68B7" w:rsidRPr="00CF68B7">
        <w:rPr>
          <w:rFonts w:cs="Times New Roman"/>
          <w:sz w:val="24"/>
          <w:szCs w:val="24"/>
        </w:rPr>
        <w:t>нормативной и аварийной подпитки</w:t>
      </w:r>
      <w:r w:rsidR="00CF68B7">
        <w:rPr>
          <w:rFonts w:cs="Times New Roman"/>
          <w:sz w:val="24"/>
          <w:szCs w:val="24"/>
        </w:rPr>
        <w:t xml:space="preserve"> тепловых сетей котельной</w:t>
      </w:r>
      <w:r>
        <w:rPr>
          <w:rFonts w:cs="Times New Roman"/>
          <w:sz w:val="24"/>
          <w:szCs w:val="24"/>
        </w:rPr>
        <w:t>.</w:t>
      </w:r>
    </w:p>
    <w:tbl>
      <w:tblPr>
        <w:tblW w:w="9209" w:type="dxa"/>
        <w:tblInd w:w="113" w:type="dxa"/>
        <w:tblLook w:val="04A0" w:firstRow="1" w:lastRow="0" w:firstColumn="1" w:lastColumn="0" w:noHBand="0" w:noVBand="1"/>
      </w:tblPr>
      <w:tblGrid>
        <w:gridCol w:w="3114"/>
        <w:gridCol w:w="1701"/>
        <w:gridCol w:w="1554"/>
        <w:gridCol w:w="2840"/>
      </w:tblGrid>
      <w:tr w:rsidR="00CF68B7" w:rsidRPr="00CF68B7" w:rsidTr="00CF68B7">
        <w:trPr>
          <w:trHeight w:val="29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Наименование источника теплоснабжения</w:t>
            </w:r>
          </w:p>
        </w:tc>
        <w:tc>
          <w:tcPr>
            <w:tcW w:w="6095" w:type="dxa"/>
            <w:gridSpan w:val="3"/>
            <w:tcBorders>
              <w:top w:val="single" w:sz="4" w:space="0" w:color="auto"/>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Объем нормативной подпитки, т/ч</w:t>
            </w:r>
          </w:p>
        </w:tc>
      </w:tr>
      <w:tr w:rsidR="00CF68B7" w:rsidRPr="00CF68B7" w:rsidTr="00CF68B7">
        <w:trPr>
          <w:trHeight w:val="29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CF68B7" w:rsidRPr="00CF68B7" w:rsidRDefault="00CF68B7" w:rsidP="00CF68B7">
            <w:pPr>
              <w:spacing w:after="0" w:line="240" w:lineRule="auto"/>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2023</w:t>
            </w:r>
          </w:p>
        </w:tc>
        <w:tc>
          <w:tcPr>
            <w:tcW w:w="1554"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2024-2025</w:t>
            </w:r>
          </w:p>
        </w:tc>
        <w:tc>
          <w:tcPr>
            <w:tcW w:w="2840"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2026-2035</w:t>
            </w:r>
          </w:p>
        </w:tc>
      </w:tr>
      <w:tr w:rsidR="00CF68B7" w:rsidRPr="00CF68B7" w:rsidTr="00CF68B7">
        <w:trPr>
          <w:trHeight w:val="52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Котельная с. Подозерский, ул. Ленина,12б</w:t>
            </w:r>
          </w:p>
        </w:tc>
        <w:tc>
          <w:tcPr>
            <w:tcW w:w="1701"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0,069</w:t>
            </w:r>
          </w:p>
        </w:tc>
        <w:tc>
          <w:tcPr>
            <w:tcW w:w="1554"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0,069</w:t>
            </w:r>
          </w:p>
        </w:tc>
        <w:tc>
          <w:tcPr>
            <w:tcW w:w="2840"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0,069</w:t>
            </w:r>
          </w:p>
        </w:tc>
      </w:tr>
      <w:tr w:rsidR="00CF68B7" w:rsidRPr="00CF68B7" w:rsidTr="00CF68B7">
        <w:trPr>
          <w:trHeight w:val="290"/>
        </w:trPr>
        <w:tc>
          <w:tcPr>
            <w:tcW w:w="3114" w:type="dxa"/>
            <w:tcBorders>
              <w:top w:val="nil"/>
              <w:left w:val="nil"/>
              <w:bottom w:val="nil"/>
              <w:right w:val="nil"/>
            </w:tcBorders>
            <w:shd w:val="clear" w:color="auto" w:fill="auto"/>
            <w:noWrap/>
            <w:vAlign w:val="bottom"/>
            <w:hideMark/>
          </w:tcPr>
          <w:p w:rsidR="00CF68B7" w:rsidRPr="00CF68B7" w:rsidRDefault="00CF68B7" w:rsidP="00CF68B7">
            <w:pPr>
              <w:spacing w:after="0" w:line="240" w:lineRule="auto"/>
              <w:jc w:val="center"/>
              <w:rPr>
                <w:rFonts w:eastAsia="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CF68B7" w:rsidRPr="00CF68B7" w:rsidRDefault="00CF68B7" w:rsidP="00CF68B7">
            <w:pPr>
              <w:spacing w:after="0" w:line="240" w:lineRule="auto"/>
              <w:rPr>
                <w:rFonts w:eastAsia="Times New Roman" w:cs="Times New Roman"/>
                <w:sz w:val="20"/>
                <w:szCs w:val="20"/>
                <w:lang w:eastAsia="ru-RU"/>
              </w:rPr>
            </w:pPr>
          </w:p>
        </w:tc>
        <w:tc>
          <w:tcPr>
            <w:tcW w:w="1554" w:type="dxa"/>
            <w:tcBorders>
              <w:top w:val="nil"/>
              <w:left w:val="nil"/>
              <w:bottom w:val="nil"/>
              <w:right w:val="nil"/>
            </w:tcBorders>
            <w:shd w:val="clear" w:color="auto" w:fill="auto"/>
            <w:noWrap/>
            <w:vAlign w:val="bottom"/>
            <w:hideMark/>
          </w:tcPr>
          <w:p w:rsidR="00CF68B7" w:rsidRPr="00CF68B7" w:rsidRDefault="00CF68B7" w:rsidP="00CF68B7">
            <w:pPr>
              <w:spacing w:after="0" w:line="240" w:lineRule="auto"/>
              <w:rPr>
                <w:rFonts w:eastAsia="Times New Roman" w:cs="Times New Roman"/>
                <w:sz w:val="20"/>
                <w:szCs w:val="20"/>
                <w:lang w:eastAsia="ru-RU"/>
              </w:rPr>
            </w:pPr>
          </w:p>
        </w:tc>
        <w:tc>
          <w:tcPr>
            <w:tcW w:w="2840" w:type="dxa"/>
            <w:tcBorders>
              <w:top w:val="nil"/>
              <w:left w:val="nil"/>
              <w:bottom w:val="nil"/>
              <w:right w:val="nil"/>
            </w:tcBorders>
            <w:shd w:val="clear" w:color="auto" w:fill="auto"/>
            <w:noWrap/>
            <w:vAlign w:val="bottom"/>
            <w:hideMark/>
          </w:tcPr>
          <w:p w:rsidR="00CF68B7" w:rsidRPr="00CF68B7" w:rsidRDefault="00CF68B7" w:rsidP="00CF68B7">
            <w:pPr>
              <w:spacing w:after="0" w:line="240" w:lineRule="auto"/>
              <w:rPr>
                <w:rFonts w:eastAsia="Times New Roman" w:cs="Times New Roman"/>
                <w:sz w:val="20"/>
                <w:szCs w:val="20"/>
                <w:lang w:eastAsia="ru-RU"/>
              </w:rPr>
            </w:pPr>
          </w:p>
        </w:tc>
      </w:tr>
      <w:tr w:rsidR="00CF68B7" w:rsidRPr="00CF68B7" w:rsidTr="00CF68B7">
        <w:trPr>
          <w:trHeight w:val="48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Наименование источника теплоснабжения</w:t>
            </w:r>
          </w:p>
        </w:tc>
        <w:tc>
          <w:tcPr>
            <w:tcW w:w="6095" w:type="dxa"/>
            <w:gridSpan w:val="3"/>
            <w:tcBorders>
              <w:top w:val="single" w:sz="4" w:space="0" w:color="auto"/>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Объем аварийной подпитки, т/ч</w:t>
            </w:r>
          </w:p>
        </w:tc>
      </w:tr>
      <w:tr w:rsidR="00CF68B7" w:rsidRPr="00CF68B7" w:rsidTr="00CF68B7">
        <w:trPr>
          <w:trHeight w:val="29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CF68B7" w:rsidRPr="00CF68B7" w:rsidRDefault="00CF68B7" w:rsidP="00CF68B7">
            <w:pPr>
              <w:spacing w:after="0" w:line="240" w:lineRule="auto"/>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2023</w:t>
            </w:r>
          </w:p>
        </w:tc>
        <w:tc>
          <w:tcPr>
            <w:tcW w:w="1554"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2024-2025</w:t>
            </w:r>
          </w:p>
        </w:tc>
        <w:tc>
          <w:tcPr>
            <w:tcW w:w="2840"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2026-2035</w:t>
            </w:r>
          </w:p>
        </w:tc>
      </w:tr>
      <w:tr w:rsidR="00CF68B7" w:rsidRPr="00CF68B7" w:rsidTr="00CF68B7">
        <w:trPr>
          <w:trHeight w:val="52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Котельная с. Подозерский, ул. Ленина,12б</w:t>
            </w:r>
          </w:p>
        </w:tc>
        <w:tc>
          <w:tcPr>
            <w:tcW w:w="1701"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0,112</w:t>
            </w:r>
          </w:p>
        </w:tc>
        <w:tc>
          <w:tcPr>
            <w:tcW w:w="1554"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0,112</w:t>
            </w:r>
          </w:p>
        </w:tc>
        <w:tc>
          <w:tcPr>
            <w:tcW w:w="2840" w:type="dxa"/>
            <w:tcBorders>
              <w:top w:val="nil"/>
              <w:left w:val="nil"/>
              <w:bottom w:val="single" w:sz="4" w:space="0" w:color="auto"/>
              <w:right w:val="single" w:sz="4" w:space="0" w:color="auto"/>
            </w:tcBorders>
            <w:shd w:val="clear" w:color="auto" w:fill="auto"/>
            <w:vAlign w:val="center"/>
            <w:hideMark/>
          </w:tcPr>
          <w:p w:rsidR="00CF68B7" w:rsidRPr="00CF68B7" w:rsidRDefault="00CF68B7" w:rsidP="00CF68B7">
            <w:pPr>
              <w:spacing w:after="0" w:line="240" w:lineRule="auto"/>
              <w:jc w:val="center"/>
              <w:rPr>
                <w:rFonts w:eastAsia="Times New Roman" w:cs="Times New Roman"/>
                <w:color w:val="000000"/>
                <w:sz w:val="20"/>
                <w:szCs w:val="20"/>
                <w:lang w:eastAsia="ru-RU"/>
              </w:rPr>
            </w:pPr>
            <w:r w:rsidRPr="00CF68B7">
              <w:rPr>
                <w:rFonts w:eastAsia="Times New Roman" w:cs="Times New Roman"/>
                <w:color w:val="000000"/>
                <w:sz w:val="20"/>
                <w:szCs w:val="20"/>
                <w:lang w:eastAsia="ru-RU"/>
              </w:rPr>
              <w:t>0,112</w:t>
            </w:r>
          </w:p>
        </w:tc>
      </w:tr>
    </w:tbl>
    <w:p w:rsidR="008B2FCC" w:rsidRDefault="008B2FCC" w:rsidP="008B2FCC">
      <w:pPr>
        <w:pStyle w:val="afff9"/>
      </w:pPr>
    </w:p>
    <w:p w:rsidR="00110025" w:rsidRPr="002517F9" w:rsidRDefault="00110025" w:rsidP="00D97CBE">
      <w:pPr>
        <w:pStyle w:val="7"/>
        <w:spacing w:before="0"/>
        <w:ind w:firstLine="567"/>
        <w:jc w:val="both"/>
        <w:rPr>
          <w:rFonts w:ascii="Times New Roman" w:hAnsi="Times New Roman"/>
          <w:b/>
          <w:i w:val="0"/>
          <w:sz w:val="24"/>
          <w:szCs w:val="24"/>
          <w:lang w:val="ru-RU"/>
        </w:rPr>
      </w:pPr>
      <w:bookmarkStart w:id="62" w:name="_Toc168652525"/>
      <w:r w:rsidRPr="002517F9">
        <w:rPr>
          <w:rFonts w:ascii="Times New Roman" w:hAnsi="Times New Roman"/>
          <w:b/>
          <w:i w:val="0"/>
          <w:sz w:val="24"/>
          <w:szCs w:val="24"/>
          <w:lang w:val="ru-RU"/>
        </w:rPr>
        <w:t>б)</w:t>
      </w:r>
      <w:r w:rsidR="005834FA">
        <w:rPr>
          <w:rFonts w:ascii="Times New Roman" w:hAnsi="Times New Roman"/>
          <w:b/>
          <w:i w:val="0"/>
          <w:sz w:val="24"/>
          <w:szCs w:val="24"/>
          <w:lang w:val="ru-RU"/>
        </w:rPr>
        <w:t xml:space="preserve"> существующие и </w:t>
      </w:r>
      <w:r w:rsidRPr="002517F9">
        <w:rPr>
          <w:rFonts w:ascii="Times New Roman" w:hAnsi="Times New Roman"/>
          <w:b/>
          <w:i w:val="0"/>
          <w:sz w:val="24"/>
          <w:szCs w:val="24"/>
          <w:lang w:val="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2"/>
    </w:p>
    <w:p w:rsidR="00C24DD1" w:rsidRDefault="00110025" w:rsidP="007163F6">
      <w:pPr>
        <w:pStyle w:val="TableParagraph"/>
        <w:spacing w:before="120" w:line="360" w:lineRule="auto"/>
        <w:ind w:firstLine="567"/>
        <w:jc w:val="both"/>
        <w:rPr>
          <w:sz w:val="24"/>
          <w:lang w:val="ru-RU"/>
        </w:rPr>
      </w:pPr>
      <w:r w:rsidRPr="002517F9">
        <w:rPr>
          <w:sz w:val="24"/>
          <w:lang w:val="ru-RU"/>
        </w:rPr>
        <w:t>Объем аварийной подпитки рассчитан согласно п.6.17 СНиП 41-02-2003</w:t>
      </w:r>
      <w:r w:rsidR="007A46AE">
        <w:rPr>
          <w:sz w:val="24"/>
          <w:lang w:val="ru-RU"/>
        </w:rPr>
        <w:t xml:space="preserve"> </w:t>
      </w:r>
      <w:r w:rsidRPr="002517F9">
        <w:rPr>
          <w:sz w:val="24"/>
          <w:lang w:val="ru-RU"/>
        </w:rPr>
        <w:t>«Тепловые сети»</w:t>
      </w:r>
      <w:r w:rsidR="00184F8E" w:rsidRPr="002517F9">
        <w:rPr>
          <w:sz w:val="24"/>
          <w:lang w:val="ru-RU"/>
        </w:rPr>
        <w:t xml:space="preserve">. </w:t>
      </w:r>
      <w:r w:rsidRPr="002517F9">
        <w:rPr>
          <w:sz w:val="24"/>
          <w:lang w:val="ru-RU"/>
        </w:rPr>
        <w:t xml:space="preserve">Для </w:t>
      </w:r>
      <w:r w:rsidRPr="002517F9">
        <w:rPr>
          <w:sz w:val="24"/>
          <w:szCs w:val="24"/>
          <w:lang w:val="ru-RU"/>
        </w:rPr>
        <w:t>открытых</w:t>
      </w:r>
      <w:r w:rsidRPr="002517F9">
        <w:rPr>
          <w:sz w:val="24"/>
          <w:lang w:val="ru-RU"/>
        </w:rPr>
        <w:t xml:space="preserve"> и закрытых систем теплоснабжения должна предусматри</w:t>
      </w:r>
      <w:r w:rsidR="008C6434">
        <w:rPr>
          <w:sz w:val="24"/>
          <w:lang w:val="ru-RU"/>
        </w:rPr>
        <w:t xml:space="preserve">ваться дополнительно аварийная </w:t>
      </w:r>
      <w:r w:rsidRPr="002517F9">
        <w:rPr>
          <w:sz w:val="24"/>
          <w:lang w:val="ru-RU"/>
        </w:rPr>
        <w:t>подпитка</w:t>
      </w:r>
      <w:r w:rsidR="008C6434">
        <w:rPr>
          <w:sz w:val="24"/>
          <w:lang w:val="ru-RU"/>
        </w:rPr>
        <w:t>,</w:t>
      </w:r>
      <w:r w:rsidR="00C5787D">
        <w:rPr>
          <w:sz w:val="24"/>
          <w:lang w:val="ru-RU"/>
        </w:rPr>
        <w:t xml:space="preserve"> </w:t>
      </w:r>
      <w:r w:rsidRPr="002517F9">
        <w:rPr>
          <w:sz w:val="24"/>
          <w:lang w:val="ru-RU"/>
        </w:rPr>
        <w:t>химически  не  обработанной  и  не</w:t>
      </w:r>
      <w:r w:rsidR="007A46AE">
        <w:rPr>
          <w:sz w:val="24"/>
          <w:lang w:val="ru-RU"/>
        </w:rPr>
        <w:t xml:space="preserve"> </w:t>
      </w:r>
      <w:r w:rsidRPr="002517F9">
        <w:rPr>
          <w:sz w:val="24"/>
          <w:lang w:val="ru-RU"/>
        </w:rPr>
        <w:t>деаэрированной  водой,  расход которой</w:t>
      </w:r>
      <w:r w:rsidR="007A46AE">
        <w:rPr>
          <w:sz w:val="24"/>
          <w:lang w:val="ru-RU"/>
        </w:rPr>
        <w:t xml:space="preserve"> </w:t>
      </w:r>
      <w:r w:rsidRPr="002517F9">
        <w:rPr>
          <w:sz w:val="24"/>
          <w:lang w:val="ru-RU"/>
        </w:rPr>
        <w:t>принимается в количестве 2% объема воды</w:t>
      </w:r>
      <w:r w:rsidR="00184F8E" w:rsidRPr="002517F9">
        <w:rPr>
          <w:sz w:val="24"/>
          <w:lang w:val="ru-RU"/>
        </w:rPr>
        <w:t xml:space="preserve"> в трубопроводах тепловых сетей</w:t>
      </w:r>
      <w:r w:rsidRPr="002517F9">
        <w:rPr>
          <w:sz w:val="24"/>
          <w:lang w:val="ru-RU"/>
        </w:rPr>
        <w:t>.</w:t>
      </w:r>
      <w:r w:rsidR="007A46AE">
        <w:rPr>
          <w:sz w:val="24"/>
          <w:lang w:val="ru-RU"/>
        </w:rPr>
        <w:t xml:space="preserve"> </w:t>
      </w:r>
      <w:r w:rsidR="00C24DD1" w:rsidRPr="002517F9">
        <w:rPr>
          <w:sz w:val="24"/>
          <w:lang w:val="ru-RU"/>
        </w:rPr>
        <w:t>Результаты расчета</w:t>
      </w:r>
      <w:r w:rsidR="007163F6">
        <w:rPr>
          <w:sz w:val="24"/>
          <w:lang w:val="ru-RU"/>
        </w:rPr>
        <w:t xml:space="preserve"> объема подпитки т/</w:t>
      </w:r>
      <w:r w:rsidR="005834FA">
        <w:rPr>
          <w:sz w:val="24"/>
          <w:lang w:val="ru-RU"/>
        </w:rPr>
        <w:t>сети</w:t>
      </w:r>
      <w:r w:rsidR="00C24DD1" w:rsidRPr="002517F9">
        <w:rPr>
          <w:sz w:val="24"/>
          <w:lang w:val="ru-RU"/>
        </w:rPr>
        <w:t xml:space="preserve"> представлены в таблице </w:t>
      </w:r>
      <w:r w:rsidR="00880E50">
        <w:rPr>
          <w:sz w:val="24"/>
          <w:lang w:val="ru-RU"/>
        </w:rPr>
        <w:t>3.</w:t>
      </w:r>
      <w:r w:rsidR="00CF68B7">
        <w:rPr>
          <w:sz w:val="24"/>
          <w:lang w:val="ru-RU"/>
        </w:rPr>
        <w:t>1</w:t>
      </w:r>
      <w:r w:rsidR="00C24DD1" w:rsidRPr="002517F9">
        <w:rPr>
          <w:sz w:val="24"/>
          <w:lang w:val="ru-RU"/>
        </w:rPr>
        <w:t>.</w:t>
      </w:r>
    </w:p>
    <w:p w:rsidR="00554967" w:rsidRDefault="00554967" w:rsidP="007163F6">
      <w:pPr>
        <w:pStyle w:val="TableParagraph"/>
        <w:spacing w:before="120" w:line="360" w:lineRule="auto"/>
        <w:ind w:firstLine="567"/>
        <w:jc w:val="both"/>
        <w:rPr>
          <w:sz w:val="24"/>
          <w:lang w:val="ru-RU"/>
        </w:rPr>
      </w:pPr>
    </w:p>
    <w:p w:rsidR="001E5514" w:rsidRPr="004F1B41" w:rsidRDefault="001E5514" w:rsidP="003E78A8">
      <w:pPr>
        <w:pStyle w:val="1"/>
        <w:spacing w:line="360" w:lineRule="auto"/>
        <w:ind w:left="0" w:right="-1" w:firstLine="567"/>
        <w:jc w:val="both"/>
        <w:rPr>
          <w:sz w:val="24"/>
          <w:szCs w:val="24"/>
          <w:shd w:val="clear" w:color="auto" w:fill="FFFFFF"/>
          <w:lang w:val="ru-RU"/>
        </w:rPr>
      </w:pPr>
      <w:bookmarkStart w:id="63" w:name="_Toc168652526"/>
      <w:bookmarkStart w:id="64" w:name="_Toc32306870"/>
      <w:r w:rsidRPr="00DA08D6">
        <w:rPr>
          <w:sz w:val="24"/>
          <w:szCs w:val="24"/>
          <w:lang w:val="ru-RU"/>
        </w:rPr>
        <w:lastRenderedPageBreak/>
        <w:t>РАЗДЕЛ 4.</w:t>
      </w:r>
      <w:r w:rsidR="00F81EB9">
        <w:rPr>
          <w:sz w:val="24"/>
          <w:szCs w:val="24"/>
          <w:lang w:val="ru-RU"/>
        </w:rPr>
        <w:t xml:space="preserve"> </w:t>
      </w:r>
      <w:r w:rsidRPr="00DA08D6">
        <w:rPr>
          <w:sz w:val="24"/>
          <w:szCs w:val="24"/>
          <w:shd w:val="clear" w:color="auto" w:fill="FFFFFF"/>
          <w:lang w:val="ru-RU"/>
        </w:rPr>
        <w:t xml:space="preserve">ОСНОВНЫЕ ПОЛОЖЕНИЯ МАСТЕР-ПЛАНА РАЗВИТИЯ СИСТЕМ ТЕПЛОСНАБЖЕНИЯ ПОСЕЛЕНИЯ, </w:t>
      </w:r>
      <w:r w:rsidR="004B6BE5">
        <w:rPr>
          <w:sz w:val="24"/>
          <w:szCs w:val="24"/>
          <w:shd w:val="clear" w:color="auto" w:fill="FFFFFF"/>
          <w:lang w:val="ru-RU"/>
        </w:rPr>
        <w:t>МУНИЦИПАЛЬНОГО ОБРАЗОВАНИЯ</w:t>
      </w:r>
      <w:r w:rsidRPr="00DA08D6">
        <w:rPr>
          <w:sz w:val="24"/>
          <w:szCs w:val="24"/>
          <w:shd w:val="clear" w:color="auto" w:fill="FFFFFF"/>
          <w:lang w:val="ru-RU"/>
        </w:rPr>
        <w:t>, ГОРОДА ФЕДЕРАЛЬНОГО ЗНАЧЕНИЯ</w:t>
      </w:r>
      <w:bookmarkEnd w:id="63"/>
    </w:p>
    <w:p w:rsidR="001E5514" w:rsidRPr="004F1B41" w:rsidRDefault="001E5514" w:rsidP="007925C5">
      <w:pPr>
        <w:pStyle w:val="7"/>
        <w:spacing w:before="0"/>
        <w:ind w:firstLine="567"/>
        <w:jc w:val="both"/>
        <w:rPr>
          <w:rFonts w:ascii="Times New Roman" w:hAnsi="Times New Roman"/>
          <w:b/>
          <w:i w:val="0"/>
          <w:sz w:val="24"/>
          <w:szCs w:val="24"/>
          <w:shd w:val="clear" w:color="auto" w:fill="FFFFFF"/>
          <w:lang w:val="ru-RU"/>
        </w:rPr>
      </w:pPr>
      <w:bookmarkStart w:id="65" w:name="_Toc168652527"/>
      <w:r w:rsidRPr="004F1B41">
        <w:rPr>
          <w:rFonts w:ascii="Times New Roman" w:hAnsi="Times New Roman"/>
          <w:b/>
          <w:i w:val="0"/>
          <w:sz w:val="24"/>
          <w:szCs w:val="24"/>
          <w:shd w:val="clear" w:color="auto" w:fill="FFFFFF"/>
          <w:lang w:val="ru-RU"/>
        </w:rPr>
        <w:t xml:space="preserve">а) </w:t>
      </w:r>
      <w:r w:rsidR="003E74C7" w:rsidRPr="004F1B41">
        <w:rPr>
          <w:rFonts w:ascii="Times New Roman" w:hAnsi="Times New Roman"/>
          <w:b/>
          <w:i w:val="0"/>
          <w:sz w:val="24"/>
          <w:szCs w:val="24"/>
          <w:shd w:val="clear" w:color="auto" w:fill="FFFFFF"/>
          <w:lang w:val="ru-RU"/>
        </w:rPr>
        <w:t>описание сценари</w:t>
      </w:r>
      <w:r w:rsidR="00E4701D">
        <w:rPr>
          <w:rFonts w:ascii="Times New Roman" w:hAnsi="Times New Roman"/>
          <w:b/>
          <w:i w:val="0"/>
          <w:sz w:val="24"/>
          <w:szCs w:val="24"/>
          <w:shd w:val="clear" w:color="auto" w:fill="FFFFFF"/>
          <w:lang w:val="ru-RU"/>
        </w:rPr>
        <w:t>ев</w:t>
      </w:r>
      <w:r w:rsidR="003E74C7" w:rsidRPr="004F1B41">
        <w:rPr>
          <w:rFonts w:ascii="Times New Roman" w:hAnsi="Times New Roman"/>
          <w:b/>
          <w:i w:val="0"/>
          <w:sz w:val="24"/>
          <w:szCs w:val="24"/>
          <w:shd w:val="clear" w:color="auto" w:fill="FFFFFF"/>
          <w:lang w:val="ru-RU"/>
        </w:rPr>
        <w:t xml:space="preserve"> развития теплоснабжения поселения, </w:t>
      </w:r>
      <w:r w:rsidR="004B6BE5">
        <w:rPr>
          <w:rFonts w:ascii="Times New Roman" w:hAnsi="Times New Roman"/>
          <w:b/>
          <w:i w:val="0"/>
          <w:sz w:val="24"/>
          <w:szCs w:val="24"/>
          <w:shd w:val="clear" w:color="auto" w:fill="FFFFFF"/>
          <w:lang w:val="ru-RU"/>
        </w:rPr>
        <w:t xml:space="preserve">муниципального образования </w:t>
      </w:r>
      <w:r w:rsidR="00D506C2">
        <w:rPr>
          <w:rFonts w:ascii="Times New Roman" w:hAnsi="Times New Roman"/>
          <w:b/>
          <w:i w:val="0"/>
          <w:sz w:val="24"/>
          <w:szCs w:val="24"/>
          <w:shd w:val="clear" w:color="auto" w:fill="FFFFFF"/>
          <w:lang w:val="ru-RU"/>
        </w:rPr>
        <w:t>Подозерское</w:t>
      </w:r>
      <w:r w:rsidR="00441D70">
        <w:rPr>
          <w:rFonts w:ascii="Times New Roman" w:hAnsi="Times New Roman"/>
          <w:b/>
          <w:i w:val="0"/>
          <w:sz w:val="24"/>
          <w:szCs w:val="24"/>
          <w:shd w:val="clear" w:color="auto" w:fill="FFFFFF"/>
          <w:lang w:val="ru-RU"/>
        </w:rPr>
        <w:t xml:space="preserve"> сельское поселение</w:t>
      </w:r>
      <w:r w:rsidR="003E74C7">
        <w:rPr>
          <w:rFonts w:ascii="Times New Roman" w:hAnsi="Times New Roman"/>
          <w:b/>
          <w:i w:val="0"/>
          <w:sz w:val="24"/>
          <w:szCs w:val="24"/>
          <w:shd w:val="clear" w:color="auto" w:fill="FFFFFF"/>
          <w:lang w:val="ru-RU"/>
        </w:rPr>
        <w:t xml:space="preserve">, </w:t>
      </w:r>
      <w:r w:rsidR="003E74C7" w:rsidRPr="002122EE">
        <w:rPr>
          <w:rFonts w:ascii="Times New Roman" w:hAnsi="Times New Roman"/>
          <w:b/>
          <w:i w:val="0"/>
          <w:sz w:val="24"/>
          <w:szCs w:val="24"/>
          <w:shd w:val="clear" w:color="auto" w:fill="FFFFFF"/>
          <w:lang w:val="ru-RU"/>
        </w:rPr>
        <w:t>города федерального значения</w:t>
      </w:r>
      <w:bookmarkEnd w:id="65"/>
    </w:p>
    <w:p w:rsidR="00424FB4" w:rsidRPr="00C9777E" w:rsidRDefault="00424FB4" w:rsidP="00424FB4">
      <w:pPr>
        <w:ind w:firstLine="567"/>
        <w:jc w:val="both"/>
        <w:rPr>
          <w:sz w:val="24"/>
          <w:szCs w:val="24"/>
          <w:lang w:bidi="en-US"/>
        </w:rPr>
      </w:pPr>
      <w:r w:rsidRPr="00C9777E">
        <w:rPr>
          <w:sz w:val="24"/>
          <w:szCs w:val="24"/>
          <w:lang w:bidi="en-US"/>
        </w:rPr>
        <w:t>Планом развития поселения не предусматривается новое жилищное строительство.</w:t>
      </w:r>
    </w:p>
    <w:p w:rsidR="00424FB4" w:rsidRPr="00F873B7" w:rsidRDefault="00424FB4" w:rsidP="00424FB4">
      <w:pPr>
        <w:spacing w:before="120" w:after="0" w:line="240" w:lineRule="auto"/>
        <w:ind w:firstLine="567"/>
        <w:rPr>
          <w:rFonts w:cs="Times New Roman"/>
          <w:b/>
          <w:i/>
          <w:color w:val="000000"/>
          <w:sz w:val="24"/>
          <w:szCs w:val="24"/>
          <w:u w:val="single"/>
        </w:rPr>
      </w:pPr>
      <w:r w:rsidRPr="00F873B7">
        <w:rPr>
          <w:rFonts w:cs="Times New Roman"/>
          <w:b/>
          <w:i/>
          <w:color w:val="000000"/>
          <w:sz w:val="24"/>
          <w:szCs w:val="24"/>
          <w:u w:val="single"/>
        </w:rPr>
        <w:t>1 Вариант.</w:t>
      </w:r>
    </w:p>
    <w:p w:rsidR="00424FB4" w:rsidRPr="0038777E" w:rsidRDefault="00424FB4" w:rsidP="00424FB4">
      <w:pPr>
        <w:spacing w:before="120" w:after="0" w:line="360" w:lineRule="auto"/>
        <w:ind w:firstLine="567"/>
        <w:jc w:val="both"/>
        <w:rPr>
          <w:rFonts w:eastAsia="Times New Roman" w:cs="Times New Roman"/>
          <w:sz w:val="24"/>
          <w:szCs w:val="24"/>
          <w:lang w:eastAsia="ru-RU"/>
        </w:rPr>
      </w:pPr>
      <w:r w:rsidRPr="0038777E">
        <w:rPr>
          <w:rFonts w:eastAsia="Times New Roman" w:cs="Times New Roman"/>
          <w:sz w:val="24"/>
          <w:szCs w:val="24"/>
          <w:lang w:eastAsia="ru-RU"/>
        </w:rPr>
        <w:t xml:space="preserve">Разработка мастер-плана в </w:t>
      </w:r>
      <w:r>
        <w:rPr>
          <w:rFonts w:eastAsia="Times New Roman" w:cs="Times New Roman"/>
          <w:sz w:val="24"/>
          <w:szCs w:val="24"/>
          <w:lang w:eastAsia="ru-RU"/>
        </w:rPr>
        <w:t>актуализированной</w:t>
      </w:r>
      <w:r w:rsidRPr="0038777E">
        <w:rPr>
          <w:rFonts w:eastAsia="Times New Roman" w:cs="Times New Roman"/>
          <w:sz w:val="24"/>
          <w:szCs w:val="24"/>
          <w:lang w:eastAsia="ru-RU"/>
        </w:rPr>
        <w:t xml:space="preserve"> Схеме теплоснабжения </w:t>
      </w:r>
      <w:r w:rsidR="00D506C2">
        <w:rPr>
          <w:rFonts w:eastAsia="Times New Roman" w:cs="Times New Roman"/>
          <w:sz w:val="24"/>
          <w:szCs w:val="24"/>
          <w:lang w:eastAsia="ru-RU"/>
        </w:rPr>
        <w:t>Подозерского</w:t>
      </w:r>
      <w:r>
        <w:rPr>
          <w:rFonts w:eastAsia="Times New Roman" w:cs="Times New Roman"/>
          <w:sz w:val="24"/>
          <w:szCs w:val="24"/>
          <w:lang w:eastAsia="ru-RU"/>
        </w:rPr>
        <w:t xml:space="preserve"> СП   </w:t>
      </w:r>
      <w:r w:rsidRPr="0038777E">
        <w:rPr>
          <w:rFonts w:eastAsia="Times New Roman" w:cs="Times New Roman"/>
          <w:sz w:val="24"/>
          <w:szCs w:val="24"/>
          <w:lang w:eastAsia="ru-RU"/>
        </w:rPr>
        <w:t xml:space="preserve"> 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rsidR="00424FB4" w:rsidRPr="0038777E" w:rsidRDefault="00424FB4" w:rsidP="00424FB4">
      <w:pPr>
        <w:spacing w:after="0" w:line="360" w:lineRule="auto"/>
        <w:ind w:firstLine="567"/>
        <w:jc w:val="both"/>
        <w:rPr>
          <w:rFonts w:eastAsia="Times New Roman" w:cs="Times New Roman"/>
          <w:sz w:val="24"/>
          <w:szCs w:val="24"/>
          <w:lang w:eastAsia="ru-RU"/>
        </w:rPr>
      </w:pPr>
      <w:r w:rsidRPr="0038777E">
        <w:rPr>
          <w:rFonts w:eastAsia="Times New Roman" w:cs="Times New Roman"/>
          <w:sz w:val="24"/>
          <w:szCs w:val="24"/>
          <w:lang w:eastAsia="ru-RU"/>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rsidR="00424FB4" w:rsidRPr="0038777E" w:rsidRDefault="00424FB4" w:rsidP="00424FB4">
      <w:pPr>
        <w:numPr>
          <w:ilvl w:val="0"/>
          <w:numId w:val="26"/>
        </w:numPr>
        <w:tabs>
          <w:tab w:val="left" w:pos="0"/>
        </w:tabs>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обеспечение безопасности и надежности теплоснабжения потребителей;</w:t>
      </w:r>
    </w:p>
    <w:p w:rsidR="00424FB4" w:rsidRPr="0038777E" w:rsidRDefault="00424FB4" w:rsidP="00424FB4">
      <w:pPr>
        <w:numPr>
          <w:ilvl w:val="0"/>
          <w:numId w:val="26"/>
        </w:numPr>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обеспечение энергетической эффективности теплоснабжения и потребления тепловой энергии;</w:t>
      </w:r>
    </w:p>
    <w:p w:rsidR="00424FB4" w:rsidRPr="0038777E" w:rsidRDefault="00424FB4" w:rsidP="00424FB4">
      <w:pPr>
        <w:numPr>
          <w:ilvl w:val="0"/>
          <w:numId w:val="26"/>
        </w:numPr>
        <w:tabs>
          <w:tab w:val="left" w:pos="0"/>
        </w:tabs>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соблюдение баланса экономических интересов теплоснабжающих организаций и интересов потребителей;</w:t>
      </w:r>
    </w:p>
    <w:p w:rsidR="00424FB4" w:rsidRPr="0038777E" w:rsidRDefault="00424FB4" w:rsidP="00424FB4">
      <w:pPr>
        <w:numPr>
          <w:ilvl w:val="0"/>
          <w:numId w:val="26"/>
        </w:numPr>
        <w:tabs>
          <w:tab w:val="left" w:pos="0"/>
        </w:tabs>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минимизация затрат на теплоснабжение на расчетную единицу тепловой энергии для потребителей в долгосрочной перспективе;</w:t>
      </w:r>
    </w:p>
    <w:p w:rsidR="00424FB4" w:rsidRPr="0038777E" w:rsidRDefault="00424FB4" w:rsidP="00424FB4">
      <w:pPr>
        <w:numPr>
          <w:ilvl w:val="0"/>
          <w:numId w:val="26"/>
        </w:numPr>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обеспечение недискриминационных и стабильных условий осуществления предпринимательской деятельности в сфере теплоснабжения;</w:t>
      </w:r>
    </w:p>
    <w:p w:rsidR="00424FB4" w:rsidRPr="0038777E" w:rsidRDefault="00424FB4" w:rsidP="00424FB4">
      <w:pPr>
        <w:numPr>
          <w:ilvl w:val="0"/>
          <w:numId w:val="26"/>
        </w:numPr>
        <w:tabs>
          <w:tab w:val="left" w:pos="0"/>
        </w:tabs>
        <w:spacing w:after="0" w:line="360" w:lineRule="auto"/>
        <w:ind w:left="0" w:firstLine="284"/>
        <w:contextualSpacing/>
        <w:jc w:val="both"/>
        <w:rPr>
          <w:rFonts w:eastAsia="Calibri" w:cs="Times New Roman"/>
          <w:sz w:val="24"/>
          <w:szCs w:val="24"/>
        </w:rPr>
      </w:pPr>
      <w:r w:rsidRPr="0038777E">
        <w:rPr>
          <w:rFonts w:eastAsia="Calibri" w:cs="Times New Roman"/>
          <w:sz w:val="24"/>
          <w:szCs w:val="24"/>
        </w:rPr>
        <w:t>согласованность с планами и программами развития города.</w:t>
      </w:r>
    </w:p>
    <w:p w:rsidR="00424FB4" w:rsidRDefault="00424FB4" w:rsidP="00424FB4">
      <w:pPr>
        <w:pStyle w:val="a3"/>
        <w:spacing w:after="0" w:line="360" w:lineRule="auto"/>
        <w:ind w:left="0" w:firstLine="567"/>
        <w:jc w:val="both"/>
        <w:rPr>
          <w:rFonts w:eastAsia="Times New Roman" w:cs="Times New Roman"/>
          <w:sz w:val="24"/>
          <w:szCs w:val="24"/>
          <w:lang w:eastAsia="ru-RU"/>
        </w:rPr>
      </w:pPr>
      <w:r w:rsidRPr="00D85D91">
        <w:rPr>
          <w:rFonts w:eastAsia="Times New Roman" w:cs="Times New Roman"/>
          <w:sz w:val="24"/>
          <w:szCs w:val="24"/>
          <w:lang w:eastAsia="ru-RU"/>
        </w:rPr>
        <w:t>Разработанные варианты развития системы теплоснабжения явля</w:t>
      </w:r>
      <w:r>
        <w:rPr>
          <w:rFonts w:eastAsia="Times New Roman" w:cs="Times New Roman"/>
          <w:sz w:val="24"/>
          <w:szCs w:val="24"/>
          <w:lang w:eastAsia="ru-RU"/>
        </w:rPr>
        <w:t>ются</w:t>
      </w:r>
      <w:r w:rsidRPr="00D85D91">
        <w:rPr>
          <w:rFonts w:eastAsia="Times New Roman" w:cs="Times New Roman"/>
          <w:sz w:val="24"/>
          <w:szCs w:val="24"/>
          <w:lang w:eastAsia="ru-RU"/>
        </w:rPr>
        <w:t xml:space="preserve">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При разработке плана развития схемы теплоснабже</w:t>
      </w:r>
      <w:r>
        <w:rPr>
          <w:rFonts w:eastAsia="Times New Roman" w:cs="Times New Roman"/>
          <w:sz w:val="24"/>
          <w:szCs w:val="24"/>
          <w:lang w:eastAsia="ru-RU"/>
        </w:rPr>
        <w:t xml:space="preserve">ния муниципального образования </w:t>
      </w:r>
      <w:r w:rsidR="00D506C2">
        <w:rPr>
          <w:rFonts w:eastAsia="Times New Roman" w:cs="Times New Roman"/>
          <w:sz w:val="24"/>
          <w:szCs w:val="24"/>
          <w:lang w:eastAsia="ru-RU"/>
        </w:rPr>
        <w:t>Подозерское</w:t>
      </w:r>
      <w:r>
        <w:rPr>
          <w:rFonts w:eastAsia="Times New Roman" w:cs="Times New Roman"/>
          <w:sz w:val="24"/>
          <w:szCs w:val="24"/>
          <w:lang w:eastAsia="ru-RU"/>
        </w:rPr>
        <w:t xml:space="preserve"> СП</w:t>
      </w:r>
      <w:r w:rsidRPr="00276A38">
        <w:rPr>
          <w:rFonts w:eastAsia="Times New Roman" w:cs="Times New Roman"/>
          <w:sz w:val="24"/>
          <w:szCs w:val="24"/>
          <w:lang w:eastAsia="ru-RU"/>
        </w:rPr>
        <w:t xml:space="preserve"> определяющим критерием является надежное, качественное и экономически эффективное энергоснабжение потребителей. Для подключ</w:t>
      </w:r>
      <w:r>
        <w:rPr>
          <w:rFonts w:eastAsia="Times New Roman" w:cs="Times New Roman"/>
          <w:sz w:val="24"/>
          <w:szCs w:val="24"/>
          <w:lang w:eastAsia="ru-RU"/>
        </w:rPr>
        <w:t>ения перспективных потребителей</w:t>
      </w:r>
      <w:r w:rsidRPr="00276A38">
        <w:rPr>
          <w:rFonts w:eastAsia="Times New Roman" w:cs="Times New Roman"/>
          <w:sz w:val="24"/>
          <w:szCs w:val="24"/>
          <w:lang w:eastAsia="ru-RU"/>
        </w:rPr>
        <w:t xml:space="preserve"> к существующему источнику тепловой энергии, при увеличении</w:t>
      </w:r>
      <w:r>
        <w:rPr>
          <w:rFonts w:eastAsia="Times New Roman" w:cs="Times New Roman"/>
          <w:sz w:val="24"/>
          <w:szCs w:val="24"/>
          <w:lang w:eastAsia="ru-RU"/>
        </w:rPr>
        <w:t xml:space="preserve"> присоединенной нагрузки почти </w:t>
      </w:r>
      <w:r w:rsidRPr="00276A38">
        <w:rPr>
          <w:rFonts w:eastAsia="Times New Roman" w:cs="Times New Roman"/>
          <w:sz w:val="24"/>
          <w:szCs w:val="24"/>
          <w:lang w:eastAsia="ru-RU"/>
        </w:rPr>
        <w:t xml:space="preserve">- предлагается рассмотреть два сценария </w:t>
      </w:r>
      <w:r w:rsidRPr="00276A38">
        <w:rPr>
          <w:rFonts w:eastAsia="Times New Roman" w:cs="Times New Roman"/>
          <w:sz w:val="24"/>
          <w:szCs w:val="24"/>
          <w:lang w:eastAsia="ru-RU"/>
        </w:rPr>
        <w:lastRenderedPageBreak/>
        <w:t>(варианты) развити</w:t>
      </w:r>
      <w:r>
        <w:rPr>
          <w:rFonts w:eastAsia="Times New Roman" w:cs="Times New Roman"/>
          <w:sz w:val="24"/>
          <w:szCs w:val="24"/>
          <w:lang w:eastAsia="ru-RU"/>
        </w:rPr>
        <w:t xml:space="preserve">я системы теплоснабжения муниципального образования </w:t>
      </w:r>
      <w:r w:rsidR="00D506C2">
        <w:rPr>
          <w:rFonts w:eastAsia="Times New Roman" w:cs="Times New Roman"/>
          <w:sz w:val="24"/>
          <w:szCs w:val="24"/>
          <w:lang w:eastAsia="ru-RU"/>
        </w:rPr>
        <w:t>Подозерское</w:t>
      </w:r>
      <w:r>
        <w:rPr>
          <w:rFonts w:eastAsia="Times New Roman" w:cs="Times New Roman"/>
          <w:sz w:val="24"/>
          <w:szCs w:val="24"/>
          <w:lang w:eastAsia="ru-RU"/>
        </w:rPr>
        <w:t xml:space="preserve"> СП</w:t>
      </w:r>
      <w:r w:rsidRPr="00276A38">
        <w:rPr>
          <w:rFonts w:eastAsia="Times New Roman" w:cs="Times New Roman"/>
          <w:sz w:val="24"/>
          <w:szCs w:val="24"/>
          <w:lang w:eastAsia="ru-RU"/>
        </w:rPr>
        <w:t xml:space="preserve"> на период 202</w:t>
      </w:r>
      <w:r>
        <w:rPr>
          <w:rFonts w:eastAsia="Times New Roman" w:cs="Times New Roman"/>
          <w:sz w:val="24"/>
          <w:szCs w:val="24"/>
          <w:lang w:eastAsia="ru-RU"/>
        </w:rPr>
        <w:t>5</w:t>
      </w:r>
      <w:r w:rsidRPr="00276A38">
        <w:rPr>
          <w:rFonts w:eastAsia="Times New Roman" w:cs="Times New Roman"/>
          <w:sz w:val="24"/>
          <w:szCs w:val="24"/>
          <w:lang w:eastAsia="ru-RU"/>
        </w:rPr>
        <w:t>-</w:t>
      </w:r>
      <w:r w:rsidR="00A91165">
        <w:rPr>
          <w:rFonts w:eastAsia="Times New Roman" w:cs="Times New Roman"/>
          <w:sz w:val="24"/>
          <w:szCs w:val="24"/>
          <w:lang w:eastAsia="ru-RU"/>
        </w:rPr>
        <w:t>2035</w:t>
      </w:r>
      <w:r w:rsidRPr="00276A38">
        <w:rPr>
          <w:rFonts w:eastAsia="Times New Roman" w:cs="Times New Roman"/>
          <w:sz w:val="24"/>
          <w:szCs w:val="24"/>
          <w:lang w:eastAsia="ru-RU"/>
        </w:rPr>
        <w:t>г.:</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 xml:space="preserve">1 вариант –предусматривает </w:t>
      </w:r>
      <w:r>
        <w:rPr>
          <w:rFonts w:eastAsia="Times New Roman" w:cs="Times New Roman"/>
          <w:sz w:val="24"/>
          <w:szCs w:val="24"/>
          <w:lang w:eastAsia="ru-RU"/>
        </w:rPr>
        <w:t>мероприятия</w:t>
      </w:r>
      <w:r w:rsidRPr="00C9777E">
        <w:rPr>
          <w:rFonts w:eastAsia="Times New Roman" w:cs="Times New Roman"/>
          <w:sz w:val="24"/>
          <w:szCs w:val="24"/>
          <w:lang w:eastAsia="ru-RU"/>
        </w:rPr>
        <w:t xml:space="preserve"> по сохранению существующей системы, с проведением работ по модернизации устаревшего оборудования и заменой ветхих участков тепловых сетей.</w:t>
      </w:r>
      <w:r>
        <w:rPr>
          <w:rFonts w:eastAsia="Times New Roman" w:cs="Times New Roman"/>
          <w:sz w:val="24"/>
          <w:szCs w:val="24"/>
          <w:lang w:eastAsia="ru-RU"/>
        </w:rPr>
        <w:t xml:space="preserve"> </w:t>
      </w:r>
      <w:r w:rsidRPr="00276A38">
        <w:rPr>
          <w:rFonts w:eastAsia="Times New Roman" w:cs="Times New Roman"/>
          <w:sz w:val="24"/>
          <w:szCs w:val="24"/>
          <w:lang w:eastAsia="ru-RU"/>
        </w:rPr>
        <w:t>Преимущества данного варианта:</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Развитие системы теплоснабжения планомерно с этапами застройки территории;</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Поэтапное инвестирование в систему теплоснабжения;</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Возможность использования существующей мате</w:t>
      </w:r>
      <w:r>
        <w:rPr>
          <w:rFonts w:eastAsia="Times New Roman" w:cs="Times New Roman"/>
          <w:sz w:val="24"/>
          <w:szCs w:val="24"/>
          <w:lang w:eastAsia="ru-RU"/>
        </w:rPr>
        <w:t xml:space="preserve">риально-технической базы под обслуживание </w:t>
      </w:r>
      <w:r w:rsidRPr="00276A38">
        <w:rPr>
          <w:rFonts w:eastAsia="Times New Roman" w:cs="Times New Roman"/>
          <w:sz w:val="24"/>
          <w:szCs w:val="24"/>
          <w:lang w:eastAsia="ru-RU"/>
        </w:rPr>
        <w:t>новых котельных малой мощности;</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Высокая скорость монтажа на участке заказчика.</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Котельная может работать без обслуживающего персон</w:t>
      </w:r>
      <w:r>
        <w:rPr>
          <w:rFonts w:eastAsia="Times New Roman" w:cs="Times New Roman"/>
          <w:sz w:val="24"/>
          <w:szCs w:val="24"/>
          <w:lang w:eastAsia="ru-RU"/>
        </w:rPr>
        <w:t>ала и быть полностью автоматизи</w:t>
      </w:r>
      <w:r w:rsidRPr="00276A38">
        <w:rPr>
          <w:rFonts w:eastAsia="Times New Roman" w:cs="Times New Roman"/>
          <w:sz w:val="24"/>
          <w:szCs w:val="24"/>
          <w:lang w:eastAsia="ru-RU"/>
        </w:rPr>
        <w:t>рована, с качественной системой диспетчеризации и телеметрии.</w:t>
      </w:r>
    </w:p>
    <w:p w:rsidR="00424FB4" w:rsidRPr="00276A38"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Поставка заводом котельной в полной готовности, в с</w:t>
      </w:r>
      <w:r>
        <w:rPr>
          <w:rFonts w:eastAsia="Times New Roman" w:cs="Times New Roman"/>
          <w:sz w:val="24"/>
          <w:szCs w:val="24"/>
          <w:lang w:eastAsia="ru-RU"/>
        </w:rPr>
        <w:t>обранном виде. Это позволяет вы</w:t>
      </w:r>
      <w:r w:rsidRPr="00276A38">
        <w:rPr>
          <w:rFonts w:eastAsia="Times New Roman" w:cs="Times New Roman"/>
          <w:sz w:val="24"/>
          <w:szCs w:val="24"/>
          <w:lang w:eastAsia="ru-RU"/>
        </w:rPr>
        <w:t>полнить монтаж установки за минимальное время. Зат</w:t>
      </w:r>
      <w:r>
        <w:rPr>
          <w:rFonts w:eastAsia="Times New Roman" w:cs="Times New Roman"/>
          <w:sz w:val="24"/>
          <w:szCs w:val="24"/>
          <w:lang w:eastAsia="ru-RU"/>
        </w:rPr>
        <w:t>раты на эту операцию также неве</w:t>
      </w:r>
      <w:r w:rsidRPr="00276A38">
        <w:rPr>
          <w:rFonts w:eastAsia="Times New Roman" w:cs="Times New Roman"/>
          <w:sz w:val="24"/>
          <w:szCs w:val="24"/>
          <w:lang w:eastAsia="ru-RU"/>
        </w:rPr>
        <w:t xml:space="preserve">лики. Потребности для использования грузоподъемных механизмов минимальны. </w:t>
      </w:r>
      <w:r>
        <w:rPr>
          <w:rFonts w:eastAsia="Times New Roman" w:cs="Times New Roman"/>
          <w:sz w:val="24"/>
          <w:szCs w:val="24"/>
          <w:lang w:eastAsia="ru-RU"/>
        </w:rPr>
        <w:t>Сбор</w:t>
      </w:r>
      <w:r w:rsidRPr="00276A38">
        <w:rPr>
          <w:rFonts w:eastAsia="Times New Roman" w:cs="Times New Roman"/>
          <w:sz w:val="24"/>
          <w:szCs w:val="24"/>
          <w:lang w:eastAsia="ru-RU"/>
        </w:rPr>
        <w:t>ка котельной может длиться от дня до месяца, в зависимости</w:t>
      </w:r>
      <w:r>
        <w:rPr>
          <w:rFonts w:eastAsia="Times New Roman" w:cs="Times New Roman"/>
          <w:sz w:val="24"/>
          <w:szCs w:val="24"/>
          <w:lang w:eastAsia="ru-RU"/>
        </w:rPr>
        <w:t xml:space="preserve"> от конфигурации и слож</w:t>
      </w:r>
      <w:r w:rsidRPr="00276A38">
        <w:rPr>
          <w:rFonts w:eastAsia="Times New Roman" w:cs="Times New Roman"/>
          <w:sz w:val="24"/>
          <w:szCs w:val="24"/>
          <w:lang w:eastAsia="ru-RU"/>
        </w:rPr>
        <w:t>ности оборудования.</w:t>
      </w:r>
    </w:p>
    <w:p w:rsidR="00424FB4" w:rsidRDefault="00424FB4" w:rsidP="00424FB4">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Полная автоматизация. Это делает ненужным обслуживающий персонал. Для контроля над состоянием и работой установки установлено большое количество датчиков. Имеется система внешнего оповещения, которая информирует</w:t>
      </w:r>
      <w:r>
        <w:rPr>
          <w:rFonts w:eastAsia="Times New Roman" w:cs="Times New Roman"/>
          <w:sz w:val="24"/>
          <w:szCs w:val="24"/>
          <w:lang w:eastAsia="ru-RU"/>
        </w:rPr>
        <w:t xml:space="preserve"> об отклонении от запрограммиро</w:t>
      </w:r>
      <w:r w:rsidRPr="00276A38">
        <w:rPr>
          <w:rFonts w:eastAsia="Times New Roman" w:cs="Times New Roman"/>
          <w:sz w:val="24"/>
          <w:szCs w:val="24"/>
          <w:lang w:eastAsia="ru-RU"/>
        </w:rPr>
        <w:t>ванных параметров работы.</w:t>
      </w:r>
    </w:p>
    <w:p w:rsidR="00424FB4" w:rsidRDefault="00424FB4" w:rsidP="00424FB4">
      <w:pPr>
        <w:pStyle w:val="a3"/>
        <w:ind w:left="0" w:firstLine="567"/>
        <w:jc w:val="both"/>
        <w:rPr>
          <w:rFonts w:eastAsia="Calibri"/>
          <w:sz w:val="24"/>
          <w:szCs w:val="24"/>
        </w:rPr>
      </w:pPr>
      <w:r w:rsidRPr="00223047">
        <w:rPr>
          <w:rFonts w:eastAsia="Calibri"/>
          <w:sz w:val="24"/>
          <w:szCs w:val="24"/>
        </w:rPr>
        <w:t xml:space="preserve">Финансовые затраты-1 вариант                                                      </w:t>
      </w:r>
    </w:p>
    <w:p w:rsidR="00424FB4" w:rsidRPr="00223047" w:rsidRDefault="00424FB4" w:rsidP="00424FB4">
      <w:pPr>
        <w:pStyle w:val="a3"/>
        <w:ind w:left="0" w:firstLine="567"/>
        <w:jc w:val="both"/>
        <w:rPr>
          <w:rFonts w:eastAsia="Calibri"/>
          <w:sz w:val="24"/>
          <w:szCs w:val="24"/>
        </w:rPr>
      </w:pPr>
      <w:r w:rsidRPr="00223047">
        <w:rPr>
          <w:rFonts w:eastAsia="Calibri"/>
          <w:sz w:val="24"/>
          <w:szCs w:val="24"/>
        </w:rPr>
        <w:t xml:space="preserve"> Таблица 5.1.</w:t>
      </w:r>
      <w:r>
        <w:rPr>
          <w:rFonts w:eastAsia="Calibri"/>
          <w:sz w:val="24"/>
          <w:szCs w:val="24"/>
        </w:rPr>
        <w:t>1</w:t>
      </w:r>
      <w:r w:rsidRPr="00223047">
        <w:rPr>
          <w:rFonts w:eastAsia="Calibri"/>
          <w:sz w:val="24"/>
          <w:szCs w:val="24"/>
        </w:rPr>
        <w:t>.</w:t>
      </w:r>
    </w:p>
    <w:tbl>
      <w:tblPr>
        <w:tblW w:w="9128" w:type="dxa"/>
        <w:tblInd w:w="-5" w:type="dxa"/>
        <w:tblLook w:val="04A0" w:firstRow="1" w:lastRow="0" w:firstColumn="1" w:lastColumn="0" w:noHBand="0" w:noVBand="1"/>
      </w:tblPr>
      <w:tblGrid>
        <w:gridCol w:w="3828"/>
        <w:gridCol w:w="1600"/>
        <w:gridCol w:w="1600"/>
        <w:gridCol w:w="2100"/>
      </w:tblGrid>
      <w:tr w:rsidR="00424FB4" w:rsidRPr="00C9777E" w:rsidTr="008E47CB">
        <w:trPr>
          <w:trHeight w:val="7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FB4" w:rsidRPr="00C9777E" w:rsidRDefault="00424FB4" w:rsidP="008E47CB">
            <w:pPr>
              <w:spacing w:after="0" w:line="240" w:lineRule="auto"/>
              <w:jc w:val="center"/>
              <w:rPr>
                <w:rFonts w:eastAsia="Times New Roman" w:cs="Times New Roman"/>
                <w:color w:val="000000"/>
                <w:sz w:val="20"/>
                <w:szCs w:val="20"/>
                <w:lang w:eastAsia="ru-RU"/>
              </w:rPr>
            </w:pPr>
            <w:r w:rsidRPr="00C9777E">
              <w:rPr>
                <w:rFonts w:eastAsia="Times New Roman" w:cs="Times New Roman"/>
                <w:color w:val="000000"/>
                <w:sz w:val="20"/>
                <w:szCs w:val="20"/>
                <w:lang w:eastAsia="ru-RU"/>
              </w:rPr>
              <w:t>Наименование теплового источника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24FB4" w:rsidRPr="00C9777E" w:rsidRDefault="00424FB4" w:rsidP="008E47CB">
            <w:pPr>
              <w:spacing w:after="0" w:line="240" w:lineRule="auto"/>
              <w:jc w:val="center"/>
              <w:rPr>
                <w:rFonts w:eastAsia="Times New Roman" w:cs="Times New Roman"/>
                <w:color w:val="000000"/>
                <w:sz w:val="20"/>
                <w:szCs w:val="20"/>
                <w:lang w:eastAsia="ru-RU"/>
              </w:rPr>
            </w:pPr>
            <w:r w:rsidRPr="00C9777E">
              <w:rPr>
                <w:rFonts w:eastAsia="Times New Roman" w:cs="Times New Roman"/>
                <w:color w:val="000000"/>
                <w:sz w:val="20"/>
                <w:szCs w:val="20"/>
                <w:lang w:eastAsia="ru-RU"/>
              </w:rPr>
              <w:t>Протяженность тепловой сети, 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24FB4" w:rsidRPr="00C9777E" w:rsidRDefault="00424FB4" w:rsidP="008E47CB">
            <w:pPr>
              <w:spacing w:after="0" w:line="240" w:lineRule="auto"/>
              <w:jc w:val="center"/>
              <w:rPr>
                <w:rFonts w:eastAsia="Times New Roman" w:cs="Times New Roman"/>
                <w:color w:val="000000"/>
                <w:sz w:val="20"/>
                <w:szCs w:val="20"/>
                <w:lang w:eastAsia="ru-RU"/>
              </w:rPr>
            </w:pPr>
            <w:r w:rsidRPr="00C9777E">
              <w:rPr>
                <w:rFonts w:eastAsia="Times New Roman" w:cs="Times New Roman"/>
                <w:color w:val="000000"/>
                <w:sz w:val="20"/>
                <w:szCs w:val="20"/>
                <w:lang w:eastAsia="ru-RU"/>
              </w:rPr>
              <w:t>Стоимость работ без НДС, тыс.руб.</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24FB4" w:rsidRPr="00C9777E" w:rsidRDefault="00424FB4" w:rsidP="008E47CB">
            <w:pPr>
              <w:spacing w:after="0" w:line="240" w:lineRule="auto"/>
              <w:jc w:val="center"/>
              <w:rPr>
                <w:rFonts w:eastAsia="Times New Roman" w:cs="Times New Roman"/>
                <w:color w:val="000000"/>
                <w:sz w:val="20"/>
                <w:szCs w:val="20"/>
                <w:lang w:eastAsia="ru-RU"/>
              </w:rPr>
            </w:pPr>
            <w:r w:rsidRPr="00C9777E">
              <w:rPr>
                <w:rFonts w:eastAsia="Times New Roman" w:cs="Times New Roman"/>
                <w:color w:val="000000"/>
                <w:sz w:val="20"/>
                <w:szCs w:val="20"/>
                <w:lang w:eastAsia="ru-RU"/>
              </w:rPr>
              <w:t>Источник финансирования</w:t>
            </w:r>
          </w:p>
        </w:tc>
      </w:tr>
      <w:tr w:rsidR="00A91165" w:rsidRPr="00C9777E" w:rsidTr="00E56F1F">
        <w:trPr>
          <w:trHeight w:val="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A91165" w:rsidRDefault="00A91165" w:rsidP="00A91165">
            <w:pPr>
              <w:spacing w:before="240" w:after="0" w:line="240" w:lineRule="auto"/>
              <w:rPr>
                <w:rFonts w:eastAsia="Times New Roman" w:cs="Times New Roman"/>
                <w:color w:val="000000"/>
                <w:sz w:val="20"/>
                <w:szCs w:val="20"/>
                <w:lang w:eastAsia="ru-RU"/>
              </w:rPr>
            </w:pPr>
            <w:r w:rsidRPr="00C9777E">
              <w:rPr>
                <w:rFonts w:eastAsia="Times New Roman" w:cs="Times New Roman"/>
                <w:color w:val="000000"/>
                <w:sz w:val="20"/>
                <w:szCs w:val="20"/>
                <w:lang w:eastAsia="ru-RU"/>
              </w:rPr>
              <w:t>Реконструкция тепловых сетей, подлежащих замене в связи с исчерпанием эксплуатационного ресурса</w:t>
            </w:r>
          </w:p>
          <w:p w:rsidR="00A91165" w:rsidRPr="00C9777E" w:rsidRDefault="00A91165" w:rsidP="00A91165">
            <w:pPr>
              <w:spacing w:before="240" w:after="0" w:line="240" w:lineRule="auto"/>
              <w:rPr>
                <w:rFonts w:eastAsia="Times New Roman" w:cs="Times New Roman"/>
                <w:color w:val="000000"/>
                <w:sz w:val="20"/>
                <w:szCs w:val="20"/>
                <w:lang w:eastAsia="ru-RU"/>
              </w:rPr>
            </w:pPr>
          </w:p>
        </w:tc>
        <w:tc>
          <w:tcPr>
            <w:tcW w:w="1600" w:type="dxa"/>
            <w:tcBorders>
              <w:top w:val="nil"/>
              <w:left w:val="nil"/>
              <w:bottom w:val="single" w:sz="4" w:space="0" w:color="auto"/>
              <w:right w:val="single" w:sz="4" w:space="0" w:color="auto"/>
            </w:tcBorders>
            <w:shd w:val="clear" w:color="auto" w:fill="auto"/>
            <w:hideMark/>
          </w:tcPr>
          <w:p w:rsidR="00A91165" w:rsidRPr="00A91165" w:rsidRDefault="00A91165" w:rsidP="00A91165">
            <w:pPr>
              <w:spacing w:before="240"/>
              <w:jc w:val="center"/>
              <w:rPr>
                <w:sz w:val="20"/>
                <w:szCs w:val="20"/>
              </w:rPr>
            </w:pPr>
            <w:r w:rsidRPr="00A91165">
              <w:rPr>
                <w:sz w:val="20"/>
                <w:szCs w:val="20"/>
              </w:rPr>
              <w:t>2624,00</w:t>
            </w:r>
          </w:p>
        </w:tc>
        <w:tc>
          <w:tcPr>
            <w:tcW w:w="1600" w:type="dxa"/>
            <w:tcBorders>
              <w:top w:val="nil"/>
              <w:left w:val="nil"/>
              <w:bottom w:val="single" w:sz="4" w:space="0" w:color="auto"/>
              <w:right w:val="single" w:sz="4" w:space="0" w:color="auto"/>
            </w:tcBorders>
            <w:shd w:val="clear" w:color="auto" w:fill="auto"/>
            <w:hideMark/>
          </w:tcPr>
          <w:p w:rsidR="00A91165" w:rsidRPr="00A91165" w:rsidRDefault="00A91165" w:rsidP="00A91165">
            <w:pPr>
              <w:spacing w:before="240"/>
              <w:jc w:val="center"/>
              <w:rPr>
                <w:sz w:val="20"/>
                <w:szCs w:val="20"/>
              </w:rPr>
            </w:pPr>
            <w:r w:rsidRPr="00A91165">
              <w:rPr>
                <w:sz w:val="20"/>
                <w:szCs w:val="20"/>
              </w:rPr>
              <w:t>13907,20</w:t>
            </w:r>
          </w:p>
        </w:tc>
        <w:tc>
          <w:tcPr>
            <w:tcW w:w="2100" w:type="dxa"/>
            <w:tcBorders>
              <w:top w:val="nil"/>
              <w:left w:val="nil"/>
              <w:bottom w:val="single" w:sz="4" w:space="0" w:color="auto"/>
              <w:right w:val="single" w:sz="4" w:space="0" w:color="auto"/>
            </w:tcBorders>
            <w:shd w:val="clear" w:color="auto" w:fill="auto"/>
            <w:vAlign w:val="center"/>
            <w:hideMark/>
          </w:tcPr>
          <w:p w:rsidR="00A91165" w:rsidRPr="00C9777E" w:rsidRDefault="00A91165" w:rsidP="00A91165">
            <w:pPr>
              <w:spacing w:before="240" w:after="0" w:line="240" w:lineRule="auto"/>
              <w:jc w:val="center"/>
              <w:rPr>
                <w:rFonts w:eastAsia="Times New Roman" w:cs="Times New Roman"/>
                <w:color w:val="000000"/>
                <w:sz w:val="20"/>
                <w:szCs w:val="20"/>
                <w:lang w:eastAsia="ru-RU"/>
              </w:rPr>
            </w:pPr>
            <w:r w:rsidRPr="00C9777E">
              <w:rPr>
                <w:rFonts w:eastAsia="Times New Roman" w:cs="Times New Roman"/>
                <w:color w:val="000000"/>
                <w:sz w:val="20"/>
                <w:szCs w:val="20"/>
                <w:lang w:eastAsia="ru-RU"/>
              </w:rPr>
              <w:t>инвестиционные средства</w:t>
            </w:r>
          </w:p>
        </w:tc>
      </w:tr>
    </w:tbl>
    <w:p w:rsidR="00424FB4" w:rsidRPr="00223047" w:rsidRDefault="00424FB4" w:rsidP="00424FB4">
      <w:pPr>
        <w:pStyle w:val="a3"/>
        <w:spacing w:after="0" w:line="360" w:lineRule="auto"/>
        <w:ind w:left="567"/>
        <w:jc w:val="both"/>
        <w:rPr>
          <w:rFonts w:eastAsia="Times New Roman" w:cs="Times New Roman"/>
          <w:sz w:val="24"/>
          <w:szCs w:val="24"/>
          <w:lang w:eastAsia="ru-RU"/>
        </w:rPr>
      </w:pPr>
    </w:p>
    <w:p w:rsidR="00424FB4" w:rsidRDefault="00424FB4" w:rsidP="00424FB4">
      <w:pPr>
        <w:spacing w:after="0" w:line="360" w:lineRule="auto"/>
        <w:ind w:firstLine="567"/>
        <w:jc w:val="both"/>
        <w:rPr>
          <w:rFonts w:ascii="TimesNewRomanPSMT" w:hAnsi="TimesNewRomanPSMT"/>
          <w:b/>
          <w:i/>
          <w:color w:val="000000"/>
          <w:sz w:val="24"/>
          <w:szCs w:val="24"/>
          <w:u w:val="single"/>
        </w:rPr>
      </w:pPr>
      <w:r w:rsidRPr="00276A38">
        <w:rPr>
          <w:rFonts w:eastAsia="Times New Roman" w:cs="Times New Roman"/>
          <w:sz w:val="24"/>
          <w:szCs w:val="24"/>
          <w:lang w:eastAsia="ru-RU"/>
        </w:rPr>
        <w:t xml:space="preserve"> </w:t>
      </w:r>
      <w:r w:rsidRPr="00F873B7">
        <w:rPr>
          <w:rFonts w:ascii="TimesNewRomanPSMT" w:hAnsi="TimesNewRomanPSMT"/>
          <w:b/>
          <w:i/>
          <w:color w:val="000000"/>
          <w:sz w:val="24"/>
          <w:szCs w:val="24"/>
          <w:u w:val="single"/>
        </w:rPr>
        <w:t>2 Вариант.</w:t>
      </w:r>
    </w:p>
    <w:p w:rsidR="00A91165" w:rsidRPr="00A91165" w:rsidRDefault="00A91165" w:rsidP="00A91165">
      <w:pPr>
        <w:spacing w:after="0" w:line="360" w:lineRule="auto"/>
        <w:ind w:firstLine="567"/>
        <w:jc w:val="both"/>
        <w:rPr>
          <w:rFonts w:ascii="TimesNewRomanPSMT" w:hAnsi="TimesNewRomanPSMT"/>
          <w:color w:val="000000"/>
          <w:sz w:val="24"/>
          <w:szCs w:val="24"/>
        </w:rPr>
      </w:pPr>
      <w:r w:rsidRPr="00A91165">
        <w:rPr>
          <w:rFonts w:ascii="TimesNewRomanPSMT" w:hAnsi="TimesNewRomanPSMT"/>
          <w:color w:val="000000"/>
          <w:sz w:val="24"/>
          <w:szCs w:val="24"/>
        </w:rPr>
        <w:t>Мероприятия согласно 2 варианта развития муниципального образования Подозерское СП в сфере теплоснабжения:</w:t>
      </w:r>
    </w:p>
    <w:p w:rsidR="00A91165" w:rsidRPr="00A91165" w:rsidRDefault="00A91165" w:rsidP="00A91165">
      <w:pPr>
        <w:spacing w:after="0" w:line="360" w:lineRule="auto"/>
        <w:ind w:firstLine="567"/>
        <w:jc w:val="both"/>
        <w:rPr>
          <w:rFonts w:ascii="TimesNewRomanPSMT" w:hAnsi="TimesNewRomanPSMT"/>
          <w:color w:val="000000"/>
          <w:sz w:val="24"/>
          <w:szCs w:val="24"/>
        </w:rPr>
      </w:pPr>
      <w:r w:rsidRPr="00A91165">
        <w:rPr>
          <w:rFonts w:ascii="TimesNewRomanPSMT" w:hAnsi="TimesNewRomanPSMT"/>
          <w:color w:val="000000"/>
          <w:sz w:val="24"/>
          <w:szCs w:val="24"/>
        </w:rPr>
        <w:lastRenderedPageBreak/>
        <w:t>Перевод частного сектора на индивидуальное отопление и реконструкция тепловых сетей, подлежащих замене в связи с исчерпанием эксплуатационного ресурса не производится.</w:t>
      </w:r>
    </w:p>
    <w:p w:rsidR="00A91165" w:rsidRPr="00A91165" w:rsidRDefault="00A91165" w:rsidP="00A91165">
      <w:pPr>
        <w:spacing w:after="0" w:line="360" w:lineRule="auto"/>
        <w:ind w:firstLine="567"/>
        <w:jc w:val="both"/>
        <w:rPr>
          <w:rFonts w:ascii="TimesNewRomanPSMT" w:hAnsi="TimesNewRomanPSMT"/>
          <w:color w:val="000000"/>
          <w:sz w:val="24"/>
          <w:szCs w:val="24"/>
        </w:rPr>
      </w:pPr>
      <w:r w:rsidRPr="00A91165">
        <w:rPr>
          <w:rFonts w:ascii="TimesNewRomanPSMT" w:hAnsi="TimesNewRomanPSMT"/>
          <w:color w:val="000000"/>
          <w:sz w:val="24"/>
          <w:szCs w:val="24"/>
        </w:rPr>
        <w:t>Результаты выполнения Варианта 2:</w:t>
      </w:r>
    </w:p>
    <w:p w:rsidR="00A91165" w:rsidRPr="00A91165" w:rsidRDefault="00A91165" w:rsidP="00A91165">
      <w:pPr>
        <w:spacing w:after="0" w:line="360" w:lineRule="auto"/>
        <w:ind w:firstLine="567"/>
        <w:jc w:val="both"/>
        <w:rPr>
          <w:rFonts w:ascii="TimesNewRomanPSMT" w:hAnsi="TimesNewRomanPSMT"/>
          <w:color w:val="000000"/>
          <w:sz w:val="24"/>
          <w:szCs w:val="24"/>
        </w:rPr>
      </w:pPr>
      <w:r w:rsidRPr="00A91165">
        <w:rPr>
          <w:rFonts w:ascii="TimesNewRomanPSMT" w:hAnsi="TimesNewRomanPSMT"/>
          <w:color w:val="000000"/>
          <w:sz w:val="24"/>
          <w:szCs w:val="24"/>
        </w:rPr>
        <w:t>Производится работы по предотвращению аварийных ситуаций, развитие системы теплоснабжения не происходит.</w:t>
      </w:r>
    </w:p>
    <w:p w:rsidR="00A91165" w:rsidRDefault="00A91165" w:rsidP="00A91165">
      <w:pPr>
        <w:spacing w:after="0" w:line="360" w:lineRule="auto"/>
        <w:ind w:firstLine="567"/>
        <w:jc w:val="both"/>
        <w:rPr>
          <w:rFonts w:ascii="TimesNewRomanPSMT" w:hAnsi="TimesNewRomanPSMT"/>
          <w:color w:val="000000"/>
          <w:sz w:val="24"/>
          <w:szCs w:val="24"/>
        </w:rPr>
      </w:pPr>
      <w:r w:rsidRPr="00A91165">
        <w:rPr>
          <w:rFonts w:ascii="TimesNewRomanPSMT" w:hAnsi="TimesNewRomanPSMT"/>
          <w:color w:val="000000"/>
          <w:sz w:val="24"/>
          <w:szCs w:val="24"/>
        </w:rPr>
        <w:t>Схемой теплоснабжения рекомендованы мероприятия Варианта 1.</w:t>
      </w:r>
    </w:p>
    <w:p w:rsidR="00424FB4" w:rsidRPr="009463B5" w:rsidRDefault="00424FB4" w:rsidP="00A91165">
      <w:pPr>
        <w:spacing w:after="0" w:line="360" w:lineRule="auto"/>
        <w:ind w:firstLine="567"/>
        <w:jc w:val="both"/>
        <w:rPr>
          <w:rFonts w:eastAsia="Calibri"/>
        </w:rPr>
      </w:pPr>
      <w:r w:rsidRPr="00223047">
        <w:rPr>
          <w:rFonts w:eastAsia="Calibri"/>
          <w:sz w:val="24"/>
          <w:szCs w:val="24"/>
        </w:rPr>
        <w:t>Сравнение</w:t>
      </w:r>
      <w:r w:rsidRPr="00223047">
        <w:rPr>
          <w:sz w:val="24"/>
          <w:szCs w:val="24"/>
        </w:rPr>
        <w:t xml:space="preserve"> </w:t>
      </w:r>
      <w:r>
        <w:rPr>
          <w:rFonts w:eastAsia="Calibri"/>
          <w:sz w:val="24"/>
          <w:szCs w:val="24"/>
        </w:rPr>
        <w:t>технико-экономических</w:t>
      </w:r>
      <w:r w:rsidRPr="00223047">
        <w:rPr>
          <w:rFonts w:eastAsia="Calibri"/>
          <w:sz w:val="24"/>
          <w:szCs w:val="24"/>
        </w:rPr>
        <w:t xml:space="preserve"> вариантов </w:t>
      </w:r>
      <w:r>
        <w:rPr>
          <w:rFonts w:eastAsia="Calibri"/>
          <w:sz w:val="24"/>
          <w:szCs w:val="24"/>
        </w:rPr>
        <w:t xml:space="preserve">перспективного развития систем </w:t>
      </w:r>
      <w:r w:rsidRPr="00223047">
        <w:rPr>
          <w:rFonts w:eastAsia="Calibri"/>
          <w:sz w:val="24"/>
          <w:szCs w:val="24"/>
        </w:rPr>
        <w:t xml:space="preserve">теплоснабжения.                                   </w:t>
      </w:r>
      <w:r w:rsidRPr="009463B5">
        <w:rPr>
          <w:rFonts w:eastAsia="Calibri"/>
        </w:rPr>
        <w:t xml:space="preserve">                                    </w:t>
      </w:r>
    </w:p>
    <w:p w:rsidR="00424FB4" w:rsidRPr="00547381" w:rsidRDefault="00424FB4" w:rsidP="00424FB4">
      <w:pPr>
        <w:spacing w:line="360" w:lineRule="auto"/>
        <w:rPr>
          <w:rFonts w:eastAsia="Calibri"/>
          <w:sz w:val="24"/>
          <w:szCs w:val="24"/>
        </w:rPr>
      </w:pPr>
      <w:r w:rsidRPr="009463B5">
        <w:rPr>
          <w:rFonts w:eastAsia="Calibri"/>
        </w:rPr>
        <w:t xml:space="preserve"> </w:t>
      </w:r>
      <w:r w:rsidRPr="00547381">
        <w:rPr>
          <w:rFonts w:eastAsia="Calibri"/>
          <w:sz w:val="24"/>
          <w:szCs w:val="24"/>
        </w:rPr>
        <w:t xml:space="preserve">Таблица </w:t>
      </w:r>
      <w:r w:rsidR="00A91165">
        <w:rPr>
          <w:rFonts w:eastAsia="Calibri"/>
          <w:sz w:val="24"/>
          <w:szCs w:val="24"/>
        </w:rPr>
        <w:t>4</w:t>
      </w:r>
      <w:r w:rsidRPr="00547381">
        <w:rPr>
          <w:rFonts w:eastAsia="Calibri"/>
          <w:sz w:val="24"/>
          <w:szCs w:val="24"/>
        </w:rPr>
        <w:t>.2.</w:t>
      </w:r>
    </w:p>
    <w:tbl>
      <w:tblPr>
        <w:tblStyle w:val="a5"/>
        <w:tblW w:w="9610" w:type="dxa"/>
        <w:tblInd w:w="137" w:type="dxa"/>
        <w:tblLook w:val="04A0" w:firstRow="1" w:lastRow="0" w:firstColumn="1" w:lastColumn="0" w:noHBand="0" w:noVBand="1"/>
      </w:tblPr>
      <w:tblGrid>
        <w:gridCol w:w="5216"/>
        <w:gridCol w:w="4394"/>
      </w:tblGrid>
      <w:tr w:rsidR="00424FB4" w:rsidRPr="00547381" w:rsidTr="008E47CB">
        <w:trPr>
          <w:trHeight w:val="677"/>
        </w:trPr>
        <w:tc>
          <w:tcPr>
            <w:tcW w:w="5216" w:type="dxa"/>
          </w:tcPr>
          <w:p w:rsidR="00424FB4" w:rsidRDefault="00424FB4" w:rsidP="008E47CB">
            <w:pPr>
              <w:jc w:val="center"/>
              <w:rPr>
                <w:rFonts w:eastAsia="Calibri"/>
                <w:sz w:val="20"/>
                <w:szCs w:val="20"/>
              </w:rPr>
            </w:pPr>
          </w:p>
          <w:p w:rsidR="00424FB4" w:rsidRPr="00547381" w:rsidRDefault="00424FB4" w:rsidP="008E47CB">
            <w:pPr>
              <w:jc w:val="center"/>
              <w:rPr>
                <w:rFonts w:eastAsia="Calibri"/>
                <w:sz w:val="20"/>
                <w:szCs w:val="20"/>
              </w:rPr>
            </w:pPr>
            <w:r w:rsidRPr="00547381">
              <w:rPr>
                <w:rFonts w:eastAsia="Calibri"/>
                <w:sz w:val="20"/>
                <w:szCs w:val="20"/>
              </w:rPr>
              <w:t xml:space="preserve">1 вариант </w:t>
            </w:r>
          </w:p>
        </w:tc>
        <w:tc>
          <w:tcPr>
            <w:tcW w:w="4394" w:type="dxa"/>
          </w:tcPr>
          <w:p w:rsidR="00424FB4" w:rsidRDefault="00424FB4" w:rsidP="008E47CB">
            <w:pPr>
              <w:jc w:val="center"/>
              <w:rPr>
                <w:rFonts w:eastAsia="Calibri"/>
                <w:sz w:val="20"/>
                <w:szCs w:val="20"/>
              </w:rPr>
            </w:pPr>
          </w:p>
          <w:p w:rsidR="00424FB4" w:rsidRPr="00547381" w:rsidRDefault="00424FB4" w:rsidP="008E47CB">
            <w:pPr>
              <w:jc w:val="center"/>
              <w:rPr>
                <w:rFonts w:eastAsia="Calibri"/>
                <w:sz w:val="20"/>
                <w:szCs w:val="20"/>
              </w:rPr>
            </w:pPr>
            <w:r w:rsidRPr="00547381">
              <w:rPr>
                <w:rFonts w:eastAsia="Calibri"/>
                <w:sz w:val="20"/>
                <w:szCs w:val="20"/>
              </w:rPr>
              <w:t xml:space="preserve">2 </w:t>
            </w:r>
            <w:r>
              <w:rPr>
                <w:rFonts w:eastAsia="Calibri"/>
                <w:sz w:val="20"/>
                <w:szCs w:val="20"/>
              </w:rPr>
              <w:t>вариант</w:t>
            </w:r>
          </w:p>
        </w:tc>
      </w:tr>
      <w:tr w:rsidR="00424FB4" w:rsidRPr="00547381" w:rsidTr="008E47CB">
        <w:tc>
          <w:tcPr>
            <w:tcW w:w="5216" w:type="dxa"/>
          </w:tcPr>
          <w:p w:rsidR="00424FB4" w:rsidRPr="00547381" w:rsidRDefault="00A91165" w:rsidP="008E47CB">
            <w:pPr>
              <w:spacing w:line="360" w:lineRule="auto"/>
              <w:jc w:val="center"/>
              <w:rPr>
                <w:rFonts w:eastAsia="Calibri"/>
                <w:sz w:val="20"/>
                <w:szCs w:val="20"/>
              </w:rPr>
            </w:pPr>
            <w:r w:rsidRPr="00A91165">
              <w:rPr>
                <w:rFonts w:eastAsia="Calibri"/>
                <w:sz w:val="20"/>
                <w:szCs w:val="20"/>
              </w:rPr>
              <w:t>13907,20* тыс.руб.</w:t>
            </w:r>
          </w:p>
        </w:tc>
        <w:tc>
          <w:tcPr>
            <w:tcW w:w="4394" w:type="dxa"/>
          </w:tcPr>
          <w:p w:rsidR="00424FB4" w:rsidRPr="00547381" w:rsidRDefault="00424FB4" w:rsidP="008E47CB">
            <w:pPr>
              <w:spacing w:line="360" w:lineRule="auto"/>
              <w:jc w:val="center"/>
              <w:rPr>
                <w:rFonts w:eastAsia="Calibri"/>
                <w:sz w:val="20"/>
                <w:szCs w:val="20"/>
              </w:rPr>
            </w:pPr>
            <w:r>
              <w:rPr>
                <w:rFonts w:eastAsia="Calibri"/>
                <w:sz w:val="20"/>
                <w:szCs w:val="20"/>
              </w:rPr>
              <w:t>определяется сметой по выполнении работ</w:t>
            </w:r>
            <w:r w:rsidRPr="00547381">
              <w:rPr>
                <w:rFonts w:eastAsia="Calibri"/>
                <w:sz w:val="20"/>
                <w:szCs w:val="20"/>
              </w:rPr>
              <w:t>.</w:t>
            </w:r>
          </w:p>
        </w:tc>
      </w:tr>
    </w:tbl>
    <w:p w:rsidR="00424FB4" w:rsidRPr="007E3B0A" w:rsidRDefault="00424FB4" w:rsidP="00424FB4">
      <w:pPr>
        <w:spacing w:after="0" w:line="360" w:lineRule="auto"/>
        <w:ind w:firstLine="567"/>
        <w:jc w:val="both"/>
        <w:rPr>
          <w:rFonts w:eastAsia="Times New Roman" w:cs="Times New Roman"/>
          <w:sz w:val="20"/>
          <w:szCs w:val="20"/>
          <w:lang w:eastAsia="ru-RU"/>
        </w:rPr>
      </w:pPr>
      <w:r w:rsidRPr="007E3B0A">
        <w:rPr>
          <w:rFonts w:eastAsia="Times New Roman" w:cs="Times New Roman"/>
          <w:sz w:val="20"/>
          <w:szCs w:val="20"/>
          <w:lang w:eastAsia="ru-RU"/>
        </w:rPr>
        <w:t>Примечание: *сумма представлена ориентировочно, точные суммы определяются согласно проектно-сметной документации</w:t>
      </w:r>
    </w:p>
    <w:p w:rsidR="00424FB4" w:rsidRPr="009B126D" w:rsidRDefault="00424FB4" w:rsidP="00424FB4">
      <w:pPr>
        <w:pStyle w:val="a3"/>
        <w:spacing w:after="0" w:line="360" w:lineRule="auto"/>
        <w:ind w:left="0" w:firstLine="567"/>
        <w:jc w:val="both"/>
        <w:rPr>
          <w:rFonts w:eastAsia="Calibri"/>
          <w:sz w:val="24"/>
          <w:szCs w:val="24"/>
        </w:rPr>
      </w:pPr>
    </w:p>
    <w:p w:rsidR="003E74C7" w:rsidRDefault="001E5514" w:rsidP="003E74C7">
      <w:pPr>
        <w:pStyle w:val="7"/>
        <w:spacing w:before="0"/>
        <w:ind w:firstLine="567"/>
        <w:jc w:val="both"/>
        <w:rPr>
          <w:rFonts w:ascii="Times New Roman" w:hAnsi="Times New Roman"/>
          <w:b/>
          <w:i w:val="0"/>
          <w:sz w:val="24"/>
          <w:szCs w:val="24"/>
          <w:shd w:val="clear" w:color="auto" w:fill="FFFFFF"/>
          <w:lang w:val="ru-RU"/>
        </w:rPr>
      </w:pPr>
      <w:bookmarkStart w:id="66" w:name="_Toc168652528"/>
      <w:r w:rsidRPr="004F1B41">
        <w:rPr>
          <w:rFonts w:ascii="Times New Roman" w:hAnsi="Times New Roman"/>
          <w:b/>
          <w:i w:val="0"/>
          <w:sz w:val="24"/>
          <w:szCs w:val="24"/>
          <w:lang w:val="ru-RU"/>
        </w:rPr>
        <w:t>б) обосновани</w:t>
      </w:r>
      <w:r w:rsidR="00E4701D">
        <w:rPr>
          <w:rFonts w:ascii="Times New Roman" w:hAnsi="Times New Roman"/>
          <w:b/>
          <w:i w:val="0"/>
          <w:sz w:val="24"/>
          <w:szCs w:val="24"/>
          <w:lang w:val="ru-RU"/>
        </w:rPr>
        <w:t>е</w:t>
      </w:r>
      <w:r w:rsidRPr="004F1B41">
        <w:rPr>
          <w:rFonts w:ascii="Times New Roman" w:hAnsi="Times New Roman"/>
          <w:b/>
          <w:i w:val="0"/>
          <w:sz w:val="24"/>
          <w:szCs w:val="24"/>
          <w:lang w:val="ru-RU"/>
        </w:rPr>
        <w:t xml:space="preserve"> выбора приоритетного сценария развития теплоснабжения поселения, </w:t>
      </w:r>
      <w:r w:rsidR="004B6BE5">
        <w:rPr>
          <w:rFonts w:ascii="Times New Roman" w:hAnsi="Times New Roman"/>
          <w:b/>
          <w:i w:val="0"/>
          <w:sz w:val="24"/>
          <w:szCs w:val="24"/>
          <w:shd w:val="clear" w:color="auto" w:fill="FFFFFF"/>
          <w:lang w:val="ru-RU"/>
        </w:rPr>
        <w:t>муниципального образования</w:t>
      </w:r>
      <w:r w:rsidR="003E74C7">
        <w:rPr>
          <w:rFonts w:ascii="Times New Roman" w:hAnsi="Times New Roman"/>
          <w:b/>
          <w:i w:val="0"/>
          <w:sz w:val="24"/>
          <w:szCs w:val="24"/>
          <w:shd w:val="clear" w:color="auto" w:fill="FFFFFF"/>
          <w:lang w:val="ru-RU"/>
        </w:rPr>
        <w:t xml:space="preserve">, </w:t>
      </w:r>
      <w:r w:rsidR="003E74C7" w:rsidRPr="002122EE">
        <w:rPr>
          <w:rFonts w:ascii="Times New Roman" w:hAnsi="Times New Roman"/>
          <w:b/>
          <w:i w:val="0"/>
          <w:sz w:val="24"/>
          <w:szCs w:val="24"/>
          <w:shd w:val="clear" w:color="auto" w:fill="FFFFFF"/>
          <w:lang w:val="ru-RU"/>
        </w:rPr>
        <w:t>города федерального значения</w:t>
      </w:r>
      <w:bookmarkEnd w:id="66"/>
    </w:p>
    <w:p w:rsidR="00A91165" w:rsidRPr="00A91165" w:rsidRDefault="00A91165" w:rsidP="00A91165">
      <w:pPr>
        <w:rPr>
          <w:lang w:bidi="en-US"/>
        </w:rPr>
      </w:pPr>
    </w:p>
    <w:p w:rsidR="00424FB4" w:rsidRDefault="00424FB4" w:rsidP="00424FB4">
      <w:pPr>
        <w:spacing w:after="0" w:line="360" w:lineRule="auto"/>
        <w:ind w:firstLine="567"/>
        <w:jc w:val="both"/>
        <w:rPr>
          <w:sz w:val="24"/>
          <w:szCs w:val="24"/>
        </w:rPr>
      </w:pPr>
      <w:r w:rsidRPr="00547381">
        <w:rPr>
          <w:sz w:val="24"/>
          <w:szCs w:val="24"/>
        </w:rPr>
        <w:t xml:space="preserve">Из анализа финансовых затрат в </w:t>
      </w:r>
      <w:r>
        <w:rPr>
          <w:sz w:val="24"/>
          <w:szCs w:val="24"/>
        </w:rPr>
        <w:t xml:space="preserve">Таблице </w:t>
      </w:r>
      <w:r w:rsidR="00A91165">
        <w:rPr>
          <w:sz w:val="24"/>
          <w:szCs w:val="24"/>
        </w:rPr>
        <w:t>4</w:t>
      </w:r>
      <w:r w:rsidRPr="00547381">
        <w:rPr>
          <w:sz w:val="24"/>
          <w:szCs w:val="24"/>
        </w:rPr>
        <w:t>.2.</w:t>
      </w:r>
      <w:r>
        <w:rPr>
          <w:sz w:val="24"/>
          <w:szCs w:val="24"/>
        </w:rPr>
        <w:t xml:space="preserve"> определено</w:t>
      </w:r>
      <w:r w:rsidRPr="00547381">
        <w:rPr>
          <w:sz w:val="24"/>
          <w:szCs w:val="24"/>
        </w:rPr>
        <w:t xml:space="preserve">, что </w:t>
      </w:r>
      <w:r>
        <w:rPr>
          <w:sz w:val="24"/>
          <w:szCs w:val="24"/>
        </w:rPr>
        <w:t>наименьшие затраты на теплоснаб</w:t>
      </w:r>
      <w:r w:rsidRPr="00547381">
        <w:rPr>
          <w:sz w:val="24"/>
          <w:szCs w:val="24"/>
        </w:rPr>
        <w:t xml:space="preserve">жение потребителей обеспечивает </w:t>
      </w:r>
      <w:r>
        <w:rPr>
          <w:sz w:val="24"/>
          <w:szCs w:val="24"/>
        </w:rPr>
        <w:t>вариант</w:t>
      </w:r>
      <w:r w:rsidRPr="00547381">
        <w:rPr>
          <w:sz w:val="24"/>
          <w:szCs w:val="24"/>
        </w:rPr>
        <w:t xml:space="preserve"> №</w:t>
      </w:r>
      <w:r>
        <w:rPr>
          <w:sz w:val="24"/>
          <w:szCs w:val="24"/>
        </w:rPr>
        <w:t>2</w:t>
      </w:r>
    </w:p>
    <w:p w:rsidR="00424FB4" w:rsidRDefault="00424FB4" w:rsidP="00424FB4">
      <w:pPr>
        <w:spacing w:after="0" w:line="360" w:lineRule="auto"/>
        <w:ind w:firstLine="567"/>
        <w:jc w:val="both"/>
        <w:rPr>
          <w:sz w:val="24"/>
          <w:szCs w:val="24"/>
        </w:rPr>
      </w:pPr>
      <w:r>
        <w:rPr>
          <w:sz w:val="24"/>
          <w:szCs w:val="24"/>
        </w:rPr>
        <w:t xml:space="preserve">Однако, Генеральным планом муниципального образования </w:t>
      </w:r>
      <w:r w:rsidR="00D506C2">
        <w:rPr>
          <w:sz w:val="24"/>
          <w:szCs w:val="24"/>
        </w:rPr>
        <w:t>Подозерское</w:t>
      </w:r>
      <w:r>
        <w:rPr>
          <w:sz w:val="24"/>
          <w:szCs w:val="24"/>
        </w:rPr>
        <w:t xml:space="preserve"> СП и Схемой теплоснабжения рекомендован вариант 1: проведение реконструкции и модернизации тепловых сетей и оборудования котельных.</w:t>
      </w:r>
    </w:p>
    <w:p w:rsidR="00424FB4" w:rsidRPr="004409DF" w:rsidRDefault="00424FB4" w:rsidP="00424FB4">
      <w:pPr>
        <w:spacing w:after="0" w:line="360" w:lineRule="auto"/>
        <w:ind w:firstLine="567"/>
        <w:jc w:val="both"/>
        <w:rPr>
          <w:rFonts w:cs="Times New Roman"/>
          <w:sz w:val="24"/>
          <w:szCs w:val="24"/>
        </w:rPr>
      </w:pPr>
    </w:p>
    <w:p w:rsidR="00424FB4" w:rsidRPr="00410464" w:rsidRDefault="00424FB4" w:rsidP="00424FB4">
      <w:pPr>
        <w:spacing w:after="0" w:line="360" w:lineRule="auto"/>
        <w:ind w:firstLine="567"/>
        <w:jc w:val="center"/>
        <w:rPr>
          <w:rFonts w:eastAsia="Times New Roman" w:cs="Times New Roman"/>
          <w:i/>
          <w:sz w:val="24"/>
          <w:szCs w:val="24"/>
          <w:lang w:eastAsia="ru-RU"/>
        </w:rPr>
      </w:pPr>
      <w:r w:rsidRPr="00410464">
        <w:rPr>
          <w:rFonts w:eastAsia="Times New Roman" w:cs="Times New Roman"/>
          <w:i/>
          <w:sz w:val="24"/>
          <w:szCs w:val="24"/>
          <w:lang w:eastAsia="ru-RU"/>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424FB4" w:rsidRDefault="00424FB4" w:rsidP="00424FB4">
      <w:pPr>
        <w:spacing w:after="0" w:line="360" w:lineRule="auto"/>
        <w:ind w:firstLine="567"/>
        <w:jc w:val="both"/>
        <w:rPr>
          <w:rFonts w:eastAsia="Times New Roman" w:cs="Times New Roman"/>
          <w:sz w:val="24"/>
          <w:szCs w:val="24"/>
          <w:lang w:eastAsia="ru-RU"/>
        </w:rPr>
      </w:pPr>
    </w:p>
    <w:p w:rsidR="00424FB4" w:rsidRDefault="00424FB4" w:rsidP="00424FB4">
      <w:pPr>
        <w:spacing w:after="0" w:line="360" w:lineRule="auto"/>
        <w:ind w:firstLine="567"/>
        <w:jc w:val="both"/>
        <w:rPr>
          <w:rFonts w:eastAsia="Times New Roman" w:cs="Times New Roman"/>
          <w:sz w:val="24"/>
          <w:szCs w:val="24"/>
          <w:lang w:eastAsia="ru-RU"/>
        </w:rPr>
      </w:pPr>
      <w:r>
        <w:rPr>
          <w:rFonts w:eastAsia="Times New Roman" w:cs="Times New Roman"/>
          <w:sz w:val="24"/>
          <w:szCs w:val="24"/>
          <w:lang w:eastAsia="ru-RU"/>
        </w:rPr>
        <w:t>Приоритетным выбором варианта развития системы теплоснабжения муниципального образования предыдущей Схемы теплоснабжения был вариант 1: реконструкция существующих котельных и тепловых сетей.</w:t>
      </w:r>
    </w:p>
    <w:p w:rsidR="00424FB4" w:rsidRDefault="00424FB4" w:rsidP="00424FB4">
      <w:pPr>
        <w:spacing w:after="0" w:line="360" w:lineRule="auto"/>
        <w:ind w:firstLine="567"/>
        <w:jc w:val="both"/>
        <w:rPr>
          <w:rFonts w:eastAsia="Times New Roman" w:cs="Times New Roman"/>
          <w:sz w:val="24"/>
          <w:szCs w:val="24"/>
          <w:lang w:eastAsia="ru-RU"/>
        </w:rPr>
      </w:pPr>
    </w:p>
    <w:p w:rsidR="00875107" w:rsidRDefault="00875107" w:rsidP="00875107">
      <w:pPr>
        <w:rPr>
          <w:lang w:bidi="en-US"/>
        </w:rPr>
      </w:pPr>
    </w:p>
    <w:p w:rsidR="00952A6C" w:rsidRPr="002517F9" w:rsidRDefault="00952A6C" w:rsidP="003E78A8">
      <w:pPr>
        <w:pStyle w:val="1"/>
        <w:spacing w:line="360" w:lineRule="auto"/>
        <w:ind w:left="0" w:right="-1" w:firstLine="567"/>
        <w:jc w:val="both"/>
        <w:rPr>
          <w:sz w:val="24"/>
          <w:szCs w:val="24"/>
          <w:lang w:val="ru-RU"/>
        </w:rPr>
      </w:pPr>
      <w:bookmarkStart w:id="67" w:name="_Toc168652529"/>
      <w:r w:rsidRPr="002517F9">
        <w:rPr>
          <w:sz w:val="24"/>
          <w:szCs w:val="24"/>
          <w:lang w:val="ru-RU"/>
        </w:rPr>
        <w:lastRenderedPageBreak/>
        <w:t xml:space="preserve">РАЗДЕЛ </w:t>
      </w:r>
      <w:r w:rsidR="001E5514">
        <w:rPr>
          <w:sz w:val="24"/>
          <w:szCs w:val="24"/>
          <w:lang w:val="ru-RU"/>
        </w:rPr>
        <w:t>5</w:t>
      </w:r>
      <w:r w:rsidRPr="002517F9">
        <w:rPr>
          <w:sz w:val="24"/>
          <w:szCs w:val="24"/>
          <w:lang w:val="ru-RU"/>
        </w:rPr>
        <w:t xml:space="preserve">. ПРЕДЛОЖЕНИЯ </w:t>
      </w:r>
      <w:r w:rsidR="002A631B">
        <w:rPr>
          <w:sz w:val="24"/>
          <w:szCs w:val="24"/>
          <w:lang w:val="ru-RU"/>
        </w:rPr>
        <w:t>ПО СТРОИТЕЛЬСТВУ, РЕКОНСТРУКЦИИ,</w:t>
      </w:r>
      <w:r w:rsidRPr="002517F9">
        <w:rPr>
          <w:sz w:val="24"/>
          <w:szCs w:val="24"/>
          <w:lang w:val="ru-RU"/>
        </w:rPr>
        <w:t xml:space="preserve"> ТЕХНИЧЕСКОМУ ПЕРЕВООРУЖЕНИЮ</w:t>
      </w:r>
      <w:r w:rsidR="009F3509">
        <w:rPr>
          <w:sz w:val="24"/>
          <w:szCs w:val="24"/>
          <w:lang w:val="ru-RU"/>
        </w:rPr>
        <w:t xml:space="preserve"> И (ИЛИ) МОДЕРНИЗАЦИИ </w:t>
      </w:r>
      <w:r w:rsidRPr="002517F9">
        <w:rPr>
          <w:sz w:val="24"/>
          <w:szCs w:val="24"/>
          <w:lang w:val="ru-RU"/>
        </w:rPr>
        <w:t>ИСТОЧНИКОВ ТЕПЛОВОЙ ЭНЕРГИИ</w:t>
      </w:r>
      <w:bookmarkEnd w:id="64"/>
      <w:bookmarkEnd w:id="67"/>
    </w:p>
    <w:p w:rsidR="009A334D" w:rsidRPr="009A334D" w:rsidRDefault="00952A6C" w:rsidP="009A334D">
      <w:pPr>
        <w:pStyle w:val="7"/>
        <w:spacing w:before="0"/>
        <w:ind w:firstLine="567"/>
        <w:jc w:val="both"/>
        <w:rPr>
          <w:rFonts w:ascii="Times New Roman" w:hAnsi="Times New Roman"/>
          <w:b/>
          <w:i w:val="0"/>
          <w:sz w:val="24"/>
          <w:szCs w:val="24"/>
          <w:lang w:val="ru-RU"/>
        </w:rPr>
      </w:pPr>
      <w:bookmarkStart w:id="68" w:name="_Toc168652530"/>
      <w:r w:rsidRPr="002517F9">
        <w:rPr>
          <w:rFonts w:ascii="Times New Roman" w:hAnsi="Times New Roman"/>
          <w:b/>
          <w:i w:val="0"/>
          <w:sz w:val="24"/>
          <w:szCs w:val="24"/>
          <w:lang w:val="ru-RU"/>
        </w:rPr>
        <w:t xml:space="preserve">а) </w:t>
      </w:r>
      <w:r w:rsidR="009A334D" w:rsidRPr="009A334D">
        <w:rPr>
          <w:rFonts w:ascii="Times New Roman" w:hAnsi="Times New Roman"/>
          <w:b/>
          <w:i w:val="0"/>
          <w:sz w:val="24"/>
          <w:szCs w:val="24"/>
          <w:lang w:val="ru-RU"/>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w:t>
      </w:r>
      <w:r w:rsidR="004B6BE5">
        <w:rPr>
          <w:rFonts w:ascii="Times New Roman" w:hAnsi="Times New Roman"/>
          <w:b/>
          <w:i w:val="0"/>
          <w:sz w:val="24"/>
          <w:szCs w:val="24"/>
          <w:lang w:val="ru-RU"/>
        </w:rPr>
        <w:t>муниципального образования</w:t>
      </w:r>
      <w:r w:rsidR="009A334D" w:rsidRPr="009A334D">
        <w:rPr>
          <w:rFonts w:ascii="Times New Roman" w:hAnsi="Times New Roman"/>
          <w:b/>
          <w:i w:val="0"/>
          <w:sz w:val="24"/>
          <w:szCs w:val="24"/>
          <w:lang w:val="ru-RU"/>
        </w:rPr>
        <w:t xml:space="preserve">,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w:t>
      </w:r>
      <w:r w:rsidR="004B6BE5">
        <w:rPr>
          <w:rFonts w:ascii="Times New Roman" w:hAnsi="Times New Roman"/>
          <w:b/>
          <w:i w:val="0"/>
          <w:sz w:val="24"/>
          <w:szCs w:val="24"/>
          <w:lang w:val="ru-RU"/>
        </w:rPr>
        <w:t>муниципального образования</w:t>
      </w:r>
      <w:r w:rsidR="009A334D" w:rsidRPr="009A334D">
        <w:rPr>
          <w:rFonts w:ascii="Times New Roman" w:hAnsi="Times New Roman"/>
          <w:b/>
          <w:i w:val="0"/>
          <w:sz w:val="24"/>
          <w:szCs w:val="24"/>
          <w:lang w:val="ru-RU"/>
        </w:rPr>
        <w:t>,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68"/>
    </w:p>
    <w:p w:rsidR="003218CF" w:rsidRDefault="003218CF" w:rsidP="003218CF">
      <w:pPr>
        <w:pStyle w:val="a6"/>
        <w:spacing w:before="120" w:line="360" w:lineRule="auto"/>
        <w:ind w:right="-1" w:firstLine="567"/>
        <w:jc w:val="both"/>
        <w:rPr>
          <w:lang w:val="ru-RU"/>
        </w:rPr>
      </w:pPr>
      <w:r w:rsidRPr="00EF0F8B">
        <w:rPr>
          <w:lang w:val="ru-RU"/>
        </w:rPr>
        <w:t>В целях энергоэффективности и энер</w:t>
      </w:r>
      <w:r>
        <w:rPr>
          <w:lang w:val="ru-RU"/>
        </w:rPr>
        <w:t>г</w:t>
      </w:r>
      <w:r w:rsidRPr="00EF0F8B">
        <w:rPr>
          <w:lang w:val="ru-RU"/>
        </w:rPr>
        <w:t>осбережения работы котельных</w:t>
      </w:r>
      <w:r>
        <w:rPr>
          <w:lang w:val="ru-RU"/>
        </w:rPr>
        <w:t xml:space="preserve"> планируется в муниципальном образовании замена оборудования тепловых источников. </w:t>
      </w:r>
    </w:p>
    <w:p w:rsidR="003218CF" w:rsidRDefault="003218CF" w:rsidP="003218CF">
      <w:pPr>
        <w:pStyle w:val="a6"/>
        <w:spacing w:before="120" w:line="360" w:lineRule="auto"/>
        <w:ind w:right="-1" w:firstLine="567"/>
        <w:jc w:val="both"/>
        <w:rPr>
          <w:lang w:val="ru-RU"/>
        </w:rPr>
      </w:pPr>
      <w:r>
        <w:rPr>
          <w:lang w:val="ru-RU"/>
        </w:rPr>
        <w:t>Объем финансирования определяется проектно-сметной документацией.</w:t>
      </w:r>
    </w:p>
    <w:p w:rsidR="00952151" w:rsidRPr="002517F9" w:rsidRDefault="00952151" w:rsidP="0018207A">
      <w:pPr>
        <w:pStyle w:val="7"/>
        <w:spacing w:before="0"/>
        <w:ind w:firstLine="567"/>
        <w:jc w:val="both"/>
        <w:rPr>
          <w:rFonts w:ascii="Times New Roman" w:hAnsi="Times New Roman"/>
          <w:b/>
          <w:i w:val="0"/>
          <w:sz w:val="24"/>
          <w:szCs w:val="24"/>
          <w:lang w:val="ru-RU"/>
        </w:rPr>
      </w:pPr>
      <w:bookmarkStart w:id="69" w:name="_Toc168652531"/>
      <w:r w:rsidRPr="008A5C85">
        <w:rPr>
          <w:rFonts w:ascii="Times New Roman" w:hAnsi="Times New Roman"/>
          <w:b/>
          <w:i w:val="0"/>
          <w:sz w:val="24"/>
          <w:szCs w:val="24"/>
          <w:lang w:val="ru-RU"/>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9"/>
    </w:p>
    <w:p w:rsidR="00E96EA1" w:rsidRPr="00772241" w:rsidRDefault="00E96EA1" w:rsidP="00373E72">
      <w:pPr>
        <w:spacing w:after="0" w:line="360" w:lineRule="auto"/>
        <w:ind w:firstLine="567"/>
        <w:jc w:val="both"/>
        <w:rPr>
          <w:rFonts w:cs="Times New Roman"/>
          <w:sz w:val="24"/>
          <w:szCs w:val="24"/>
        </w:rPr>
      </w:pPr>
      <w:r w:rsidRPr="00E96EA1">
        <w:rPr>
          <w:rFonts w:cs="Times New Roman"/>
          <w:sz w:val="24"/>
          <w:szCs w:val="24"/>
        </w:rP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rsidR="00051D57" w:rsidRPr="002517F9" w:rsidRDefault="00051D57" w:rsidP="00373E72">
      <w:pPr>
        <w:pStyle w:val="7"/>
        <w:spacing w:before="0"/>
        <w:ind w:firstLine="567"/>
        <w:jc w:val="both"/>
        <w:rPr>
          <w:rFonts w:ascii="Times New Roman" w:hAnsi="Times New Roman"/>
          <w:b/>
          <w:i w:val="0"/>
          <w:sz w:val="24"/>
          <w:szCs w:val="24"/>
          <w:lang w:val="ru-RU"/>
        </w:rPr>
      </w:pPr>
      <w:bookmarkStart w:id="70" w:name="_Toc168652532"/>
      <w:r w:rsidRPr="002517F9">
        <w:rPr>
          <w:rFonts w:ascii="Times New Roman" w:hAnsi="Times New Roman"/>
          <w:b/>
          <w:i w:val="0"/>
          <w:sz w:val="24"/>
          <w:szCs w:val="24"/>
          <w:lang w:val="ru-RU"/>
        </w:rPr>
        <w:t>в) предложения по техническому перевооружению</w:t>
      </w:r>
      <w:r w:rsidR="009F3509">
        <w:rPr>
          <w:rFonts w:ascii="Times New Roman" w:hAnsi="Times New Roman"/>
          <w:b/>
          <w:i w:val="0"/>
          <w:sz w:val="24"/>
          <w:szCs w:val="24"/>
          <w:lang w:val="ru-RU"/>
        </w:rPr>
        <w:t xml:space="preserve"> и (или) модернизации</w:t>
      </w:r>
      <w:r w:rsidRPr="002517F9">
        <w:rPr>
          <w:rFonts w:ascii="Times New Roman" w:hAnsi="Times New Roman"/>
          <w:b/>
          <w:i w:val="0"/>
          <w:sz w:val="24"/>
          <w:szCs w:val="24"/>
          <w:lang w:val="ru-RU"/>
        </w:rPr>
        <w:t xml:space="preserve"> источников тепловой энергии с целью повышения эффективности работы систем теплоснабжения</w:t>
      </w:r>
      <w:bookmarkEnd w:id="70"/>
    </w:p>
    <w:p w:rsidR="00E96EA1" w:rsidRPr="00772241" w:rsidRDefault="00E96EA1" w:rsidP="00A22519">
      <w:pPr>
        <w:spacing w:after="0" w:line="360" w:lineRule="auto"/>
        <w:ind w:firstLine="567"/>
        <w:jc w:val="both"/>
        <w:rPr>
          <w:rFonts w:cs="Times New Roman"/>
          <w:sz w:val="24"/>
          <w:szCs w:val="24"/>
        </w:rPr>
      </w:pPr>
      <w:r w:rsidRPr="00E96EA1">
        <w:rPr>
          <w:rFonts w:cs="Times New Roman"/>
          <w:sz w:val="24"/>
          <w:szCs w:val="24"/>
        </w:rPr>
        <w:t>Технического перевооружения источ</w:t>
      </w:r>
      <w:r w:rsidR="008261EA">
        <w:rPr>
          <w:rFonts w:cs="Times New Roman"/>
          <w:sz w:val="24"/>
          <w:szCs w:val="24"/>
        </w:rPr>
        <w:t xml:space="preserve">ников тепловой энергии с целью </w:t>
      </w:r>
      <w:r w:rsidRPr="00E96EA1">
        <w:rPr>
          <w:rFonts w:cs="Times New Roman"/>
          <w:sz w:val="24"/>
          <w:szCs w:val="24"/>
        </w:rPr>
        <w:t>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  не планируется.</w:t>
      </w:r>
    </w:p>
    <w:p w:rsidR="0068234F" w:rsidRPr="00373E72" w:rsidRDefault="0002581D" w:rsidP="009F3509">
      <w:pPr>
        <w:pStyle w:val="7"/>
        <w:spacing w:before="0"/>
        <w:ind w:firstLine="567"/>
        <w:jc w:val="both"/>
        <w:rPr>
          <w:rFonts w:ascii="Times New Roman" w:hAnsi="Times New Roman"/>
          <w:b/>
          <w:i w:val="0"/>
          <w:sz w:val="24"/>
          <w:szCs w:val="24"/>
          <w:lang w:val="ru-RU"/>
        </w:rPr>
      </w:pPr>
      <w:bookmarkStart w:id="71" w:name="_Toc168652533"/>
      <w:r>
        <w:rPr>
          <w:rFonts w:ascii="Times New Roman" w:hAnsi="Times New Roman"/>
          <w:b/>
          <w:i w:val="0"/>
          <w:sz w:val="24"/>
          <w:szCs w:val="24"/>
          <w:lang w:val="ru-RU"/>
        </w:rPr>
        <w:t xml:space="preserve">г) </w:t>
      </w:r>
      <w:r w:rsidR="0068234F" w:rsidRPr="00373E72">
        <w:rPr>
          <w:rFonts w:ascii="Times New Roman" w:hAnsi="Times New Roman"/>
          <w:b/>
          <w:i w:val="0"/>
          <w:sz w:val="24"/>
          <w:szCs w:val="24"/>
          <w:lang w:val="ru-RU"/>
        </w:rPr>
        <w:t>графики совместной работы источников тепловой энергии, функционирующих в режиме комбинированной выработки электрической</w:t>
      </w:r>
      <w:r w:rsidR="001A220A">
        <w:rPr>
          <w:rFonts w:ascii="Times New Roman" w:hAnsi="Times New Roman"/>
          <w:b/>
          <w:i w:val="0"/>
          <w:sz w:val="24"/>
          <w:szCs w:val="24"/>
          <w:lang w:val="ru-RU"/>
        </w:rPr>
        <w:t xml:space="preserve"> и тепловой энергии и котельных</w:t>
      </w:r>
      <w:bookmarkEnd w:id="71"/>
    </w:p>
    <w:p w:rsidR="0068234F" w:rsidRDefault="00D62BAA" w:rsidP="00D62BAA">
      <w:pPr>
        <w:pStyle w:val="a6"/>
        <w:spacing w:before="120" w:line="360" w:lineRule="auto"/>
        <w:ind w:right="-1" w:firstLine="567"/>
        <w:jc w:val="both"/>
        <w:rPr>
          <w:lang w:val="ru-RU"/>
        </w:rPr>
      </w:pPr>
      <w:r>
        <w:rPr>
          <w:lang w:val="ru-RU"/>
        </w:rPr>
        <w:t>И</w:t>
      </w:r>
      <w:r w:rsidR="0068234F" w:rsidRPr="002517F9">
        <w:rPr>
          <w:lang w:val="ru-RU"/>
        </w:rPr>
        <w:t>сточник тепловой энергии</w:t>
      </w:r>
      <w:r>
        <w:rPr>
          <w:lang w:val="ru-RU"/>
        </w:rPr>
        <w:t xml:space="preserve"> </w:t>
      </w:r>
      <w:r w:rsidR="0068234F" w:rsidRPr="002517F9">
        <w:rPr>
          <w:lang w:val="ru-RU"/>
        </w:rPr>
        <w:t xml:space="preserve">с комбинированной выработкой тепловой и </w:t>
      </w:r>
      <w:r w:rsidR="0068234F" w:rsidRPr="002517F9">
        <w:rPr>
          <w:lang w:val="ru-RU"/>
        </w:rPr>
        <w:lastRenderedPageBreak/>
        <w:t>электрической энергии</w:t>
      </w:r>
      <w:r>
        <w:rPr>
          <w:lang w:val="ru-RU"/>
        </w:rPr>
        <w:t xml:space="preserve"> в </w:t>
      </w:r>
      <w:r w:rsidR="00E96EA1">
        <w:rPr>
          <w:lang w:val="ru-RU"/>
        </w:rPr>
        <w:t>муниципальном образовании</w:t>
      </w:r>
      <w:r>
        <w:rPr>
          <w:lang w:val="ru-RU"/>
        </w:rPr>
        <w:t xml:space="preserve"> отсутствует</w:t>
      </w:r>
      <w:r w:rsidR="00051D57" w:rsidRPr="002517F9">
        <w:rPr>
          <w:lang w:val="ru-RU"/>
        </w:rPr>
        <w:t>.</w:t>
      </w:r>
      <w:r w:rsidR="008139A4">
        <w:rPr>
          <w:lang w:val="ru-RU"/>
        </w:rPr>
        <w:t xml:space="preserve"> </w:t>
      </w:r>
    </w:p>
    <w:p w:rsidR="001A220A" w:rsidRPr="0002581D" w:rsidRDefault="0002581D" w:rsidP="0002581D">
      <w:pPr>
        <w:pStyle w:val="7"/>
        <w:spacing w:before="0"/>
        <w:ind w:firstLine="567"/>
        <w:jc w:val="both"/>
        <w:rPr>
          <w:rFonts w:ascii="Times New Roman" w:hAnsi="Times New Roman"/>
          <w:b/>
          <w:i w:val="0"/>
          <w:sz w:val="24"/>
          <w:szCs w:val="24"/>
          <w:lang w:val="ru-RU"/>
        </w:rPr>
      </w:pPr>
      <w:bookmarkStart w:id="72" w:name="_Toc168652534"/>
      <w:r w:rsidRPr="0002581D">
        <w:rPr>
          <w:rFonts w:ascii="Times New Roman" w:hAnsi="Times New Roman"/>
          <w:b/>
          <w:i w:val="0"/>
          <w:sz w:val="24"/>
          <w:szCs w:val="24"/>
          <w:lang w:val="ru-RU"/>
        </w:rPr>
        <w:t>д) меры по</w:t>
      </w:r>
      <w:r w:rsidRPr="00373E72">
        <w:rPr>
          <w:rFonts w:ascii="Times New Roman" w:hAnsi="Times New Roman"/>
          <w:b/>
          <w:i w:val="0"/>
          <w:sz w:val="24"/>
          <w:szCs w:val="24"/>
          <w:lang w:val="ru-RU"/>
        </w:rPr>
        <w:t xml:space="preserve">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w:t>
      </w:r>
      <w:r>
        <w:rPr>
          <w:rFonts w:ascii="Times New Roman" w:hAnsi="Times New Roman"/>
          <w:b/>
          <w:i w:val="0"/>
          <w:sz w:val="24"/>
          <w:szCs w:val="24"/>
          <w:lang w:val="ru-RU"/>
        </w:rPr>
        <w:t xml:space="preserve"> невозможно</w:t>
      </w:r>
      <w:r w:rsidR="008139A4">
        <w:rPr>
          <w:rFonts w:ascii="Times New Roman" w:hAnsi="Times New Roman"/>
          <w:b/>
          <w:i w:val="0"/>
          <w:sz w:val="24"/>
          <w:szCs w:val="24"/>
          <w:lang w:val="ru-RU"/>
        </w:rPr>
        <w:t xml:space="preserve"> </w:t>
      </w:r>
      <w:r w:rsidRPr="00373E72">
        <w:rPr>
          <w:rFonts w:ascii="Times New Roman" w:hAnsi="Times New Roman"/>
          <w:b/>
          <w:i w:val="0"/>
          <w:sz w:val="24"/>
          <w:szCs w:val="24"/>
          <w:lang w:val="ru-RU"/>
        </w:rPr>
        <w:t>или экономически нецелесообразно</w:t>
      </w:r>
      <w:bookmarkEnd w:id="72"/>
    </w:p>
    <w:p w:rsidR="001A220A" w:rsidRDefault="001A220A" w:rsidP="00D62BAA">
      <w:pPr>
        <w:shd w:val="clear" w:color="auto" w:fill="FFFFFF"/>
        <w:spacing w:before="120" w:after="0" w:line="360" w:lineRule="auto"/>
        <w:ind w:firstLine="567"/>
        <w:jc w:val="both"/>
        <w:rPr>
          <w:rFonts w:eastAsia="Times New Roman" w:cs="Times New Roman"/>
          <w:color w:val="000000"/>
          <w:sz w:val="24"/>
          <w:szCs w:val="24"/>
          <w:lang w:eastAsia="ru-RU"/>
        </w:rPr>
      </w:pPr>
      <w:r w:rsidRPr="001A220A">
        <w:rPr>
          <w:rFonts w:eastAsia="Times New Roman" w:cs="Times New Roman"/>
          <w:color w:val="000000"/>
          <w:sz w:val="24"/>
          <w:szCs w:val="24"/>
          <w:lang w:eastAsia="ru-RU"/>
        </w:rPr>
        <w:t>Вывод из эксплуатации, консерва</w:t>
      </w:r>
      <w:r w:rsidRPr="0002581D">
        <w:rPr>
          <w:rFonts w:eastAsia="Times New Roman" w:cs="Times New Roman"/>
          <w:color w:val="000000"/>
          <w:sz w:val="24"/>
          <w:szCs w:val="24"/>
          <w:lang w:eastAsia="ru-RU"/>
        </w:rPr>
        <w:t>ция и демонтаж избыточных источ</w:t>
      </w:r>
      <w:r w:rsidRPr="001A220A">
        <w:rPr>
          <w:rFonts w:eastAsia="Times New Roman" w:cs="Times New Roman"/>
          <w:color w:val="000000"/>
          <w:sz w:val="24"/>
          <w:szCs w:val="24"/>
          <w:lang w:eastAsia="ru-RU"/>
        </w:rPr>
        <w:t>ников тепловой энергии, а также исто</w:t>
      </w:r>
      <w:r w:rsidRPr="0002581D">
        <w:rPr>
          <w:rFonts w:eastAsia="Times New Roman" w:cs="Times New Roman"/>
          <w:color w:val="000000"/>
          <w:sz w:val="24"/>
          <w:szCs w:val="24"/>
          <w:lang w:eastAsia="ru-RU"/>
        </w:rPr>
        <w:t>чников тепловой энергии, вырабо</w:t>
      </w:r>
      <w:r w:rsidRPr="001A220A">
        <w:rPr>
          <w:rFonts w:eastAsia="Times New Roman" w:cs="Times New Roman"/>
          <w:color w:val="000000"/>
          <w:sz w:val="24"/>
          <w:szCs w:val="24"/>
          <w:lang w:eastAsia="ru-RU"/>
        </w:rPr>
        <w:t xml:space="preserve">тавших нормативный срок службы </w:t>
      </w:r>
      <w:r w:rsidRPr="0002581D">
        <w:rPr>
          <w:rFonts w:eastAsia="Times New Roman" w:cs="Times New Roman"/>
          <w:color w:val="000000"/>
          <w:sz w:val="24"/>
          <w:szCs w:val="24"/>
          <w:lang w:eastAsia="ru-RU"/>
        </w:rPr>
        <w:t>на расчётный период Схемы тепло</w:t>
      </w:r>
      <w:r w:rsidRPr="001A220A">
        <w:rPr>
          <w:rFonts w:eastAsia="Times New Roman" w:cs="Times New Roman"/>
          <w:color w:val="000000"/>
          <w:sz w:val="24"/>
          <w:szCs w:val="24"/>
          <w:lang w:eastAsia="ru-RU"/>
        </w:rPr>
        <w:t xml:space="preserve">снабжения </w:t>
      </w:r>
      <w:r w:rsidR="003218CF">
        <w:rPr>
          <w:rFonts w:eastAsia="Times New Roman" w:cs="Times New Roman"/>
          <w:color w:val="000000"/>
          <w:sz w:val="24"/>
          <w:szCs w:val="24"/>
          <w:lang w:eastAsia="ru-RU"/>
        </w:rPr>
        <w:t>не планируется.</w:t>
      </w:r>
    </w:p>
    <w:p w:rsidR="0068234F" w:rsidRPr="002517F9" w:rsidRDefault="004441F5" w:rsidP="008139A4">
      <w:pPr>
        <w:pStyle w:val="7"/>
        <w:spacing w:before="0"/>
        <w:ind w:firstLine="567"/>
        <w:jc w:val="both"/>
        <w:rPr>
          <w:rFonts w:ascii="Times New Roman" w:hAnsi="Times New Roman"/>
          <w:b/>
          <w:i w:val="0"/>
          <w:sz w:val="24"/>
          <w:szCs w:val="24"/>
          <w:lang w:val="ru-RU"/>
        </w:rPr>
      </w:pPr>
      <w:bookmarkStart w:id="73" w:name="_Toc168652535"/>
      <w:r>
        <w:rPr>
          <w:rFonts w:ascii="Times New Roman" w:hAnsi="Times New Roman"/>
          <w:b/>
          <w:i w:val="0"/>
          <w:sz w:val="24"/>
          <w:szCs w:val="24"/>
          <w:lang w:val="ru-RU"/>
        </w:rPr>
        <w:t>е</w:t>
      </w:r>
      <w:r w:rsidR="0068234F" w:rsidRPr="002517F9">
        <w:rPr>
          <w:rFonts w:ascii="Times New Roman" w:hAnsi="Times New Roman"/>
          <w:b/>
          <w:i w:val="0"/>
          <w:sz w:val="24"/>
          <w:szCs w:val="24"/>
          <w:lang w:val="ru-RU"/>
        </w:rPr>
        <w:t>) меры по переоборудованию котельных в источники</w:t>
      </w:r>
      <w:r w:rsidR="000034B4">
        <w:rPr>
          <w:rFonts w:ascii="Times New Roman" w:hAnsi="Times New Roman"/>
          <w:b/>
          <w:i w:val="0"/>
          <w:sz w:val="24"/>
          <w:szCs w:val="24"/>
          <w:lang w:val="ru-RU"/>
        </w:rPr>
        <w:t xml:space="preserve"> тепловой энергии, функционирующие в режиме</w:t>
      </w:r>
      <w:r w:rsidR="0068234F" w:rsidRPr="002517F9">
        <w:rPr>
          <w:rFonts w:ascii="Times New Roman" w:hAnsi="Times New Roman"/>
          <w:b/>
          <w:i w:val="0"/>
          <w:sz w:val="24"/>
          <w:szCs w:val="24"/>
          <w:lang w:val="ru-RU"/>
        </w:rPr>
        <w:t xml:space="preserve"> комбинированной выработки электрической и тепловой энергии</w:t>
      </w:r>
      <w:bookmarkEnd w:id="73"/>
    </w:p>
    <w:p w:rsidR="0068234F" w:rsidRPr="002517F9" w:rsidRDefault="0068234F" w:rsidP="0017062D">
      <w:pPr>
        <w:pStyle w:val="a6"/>
        <w:spacing w:before="120" w:line="360" w:lineRule="auto"/>
        <w:ind w:right="-1" w:firstLine="567"/>
        <w:jc w:val="both"/>
        <w:rPr>
          <w:lang w:val="ru-RU"/>
        </w:rPr>
      </w:pPr>
      <w:r w:rsidRPr="002517F9">
        <w:rPr>
          <w:lang w:val="ru-RU"/>
        </w:rPr>
        <w:t xml:space="preserve">Не </w:t>
      </w:r>
      <w:r w:rsidR="00EB2AEA" w:rsidRPr="002517F9">
        <w:rPr>
          <w:lang w:val="ru-RU"/>
        </w:rPr>
        <w:t>планиру</w:t>
      </w:r>
      <w:r w:rsidR="007234D9">
        <w:rPr>
          <w:lang w:val="ru-RU"/>
        </w:rPr>
        <w:t>ю</w:t>
      </w:r>
      <w:r w:rsidR="00EB2AEA" w:rsidRPr="002517F9">
        <w:rPr>
          <w:lang w:val="ru-RU"/>
        </w:rPr>
        <w:t>тся</w:t>
      </w:r>
      <w:r w:rsidRPr="002517F9">
        <w:rPr>
          <w:lang w:val="ru-RU"/>
        </w:rPr>
        <w:t>, так как отсутствует источник тепловой энергии с комбинированной выработкой тепловой и электрической энергии.</w:t>
      </w:r>
    </w:p>
    <w:p w:rsidR="0068234F" w:rsidRPr="002517F9" w:rsidRDefault="000034B4" w:rsidP="00053C5E">
      <w:pPr>
        <w:pStyle w:val="7"/>
        <w:spacing w:before="0"/>
        <w:ind w:firstLine="567"/>
        <w:jc w:val="both"/>
        <w:rPr>
          <w:rFonts w:ascii="Times New Roman" w:hAnsi="Times New Roman"/>
          <w:b/>
          <w:i w:val="0"/>
          <w:sz w:val="24"/>
          <w:szCs w:val="24"/>
          <w:lang w:val="ru-RU"/>
        </w:rPr>
      </w:pPr>
      <w:bookmarkStart w:id="74" w:name="_Toc168652536"/>
      <w:r>
        <w:rPr>
          <w:rFonts w:ascii="Times New Roman" w:hAnsi="Times New Roman"/>
          <w:b/>
          <w:i w:val="0"/>
          <w:sz w:val="24"/>
          <w:szCs w:val="24"/>
          <w:lang w:val="ru-RU"/>
        </w:rPr>
        <w:t>ж</w:t>
      </w:r>
      <w:r w:rsidR="0068234F" w:rsidRPr="002517F9">
        <w:rPr>
          <w:rFonts w:ascii="Times New Roman" w:hAnsi="Times New Roman"/>
          <w:b/>
          <w:i w:val="0"/>
          <w:sz w:val="24"/>
          <w:szCs w:val="24"/>
          <w:lang w:val="ru-RU"/>
        </w:rPr>
        <w:t>) меры по переводу котельных, размещенных в существующих и расширяемых зонах действия источников</w:t>
      </w:r>
      <w:r>
        <w:rPr>
          <w:rFonts w:ascii="Times New Roman" w:hAnsi="Times New Roman"/>
          <w:b/>
          <w:i w:val="0"/>
          <w:sz w:val="24"/>
          <w:szCs w:val="24"/>
          <w:lang w:val="ru-RU"/>
        </w:rPr>
        <w:t xml:space="preserve"> тепловой энергии, функционирующих в режиме</w:t>
      </w:r>
      <w:r w:rsidR="0068234F" w:rsidRPr="002517F9">
        <w:rPr>
          <w:rFonts w:ascii="Times New Roman" w:hAnsi="Times New Roman"/>
          <w:b/>
          <w:i w:val="0"/>
          <w:sz w:val="24"/>
          <w:szCs w:val="24"/>
          <w:lang w:val="ru-RU"/>
        </w:rPr>
        <w:t xml:space="preserve"> комбинированной выработки</w:t>
      </w:r>
      <w:r>
        <w:rPr>
          <w:rFonts w:ascii="Times New Roman" w:hAnsi="Times New Roman"/>
          <w:b/>
          <w:i w:val="0"/>
          <w:sz w:val="24"/>
          <w:szCs w:val="24"/>
          <w:lang w:val="ru-RU"/>
        </w:rPr>
        <w:t xml:space="preserve"> электрической и</w:t>
      </w:r>
      <w:r w:rsidR="0068234F" w:rsidRPr="002517F9">
        <w:rPr>
          <w:rFonts w:ascii="Times New Roman" w:hAnsi="Times New Roman"/>
          <w:b/>
          <w:i w:val="0"/>
          <w:sz w:val="24"/>
          <w:szCs w:val="24"/>
          <w:lang w:val="ru-RU"/>
        </w:rPr>
        <w:t xml:space="preserve"> тепловой энергии, в пиковый режим работы</w:t>
      </w:r>
      <w:r>
        <w:rPr>
          <w:rFonts w:ascii="Times New Roman" w:hAnsi="Times New Roman"/>
          <w:b/>
          <w:i w:val="0"/>
          <w:sz w:val="24"/>
          <w:szCs w:val="24"/>
          <w:lang w:val="ru-RU"/>
        </w:rPr>
        <w:t>, либо по выводу их из эксплуатации</w:t>
      </w:r>
      <w:bookmarkEnd w:id="74"/>
    </w:p>
    <w:p w:rsidR="0068234F" w:rsidRDefault="0068234F" w:rsidP="009A6346">
      <w:pPr>
        <w:pStyle w:val="a6"/>
        <w:spacing w:before="120" w:line="360" w:lineRule="auto"/>
        <w:ind w:right="-1" w:firstLine="567"/>
        <w:jc w:val="both"/>
        <w:rPr>
          <w:lang w:val="ru-RU"/>
        </w:rPr>
      </w:pPr>
      <w:r w:rsidRPr="002517F9">
        <w:rPr>
          <w:lang w:val="ru-RU"/>
        </w:rPr>
        <w:t xml:space="preserve">Не </w:t>
      </w:r>
      <w:r w:rsidR="00EB2AEA" w:rsidRPr="002517F9">
        <w:rPr>
          <w:lang w:val="ru-RU"/>
        </w:rPr>
        <w:t>планиру</w:t>
      </w:r>
      <w:r w:rsidR="007234D9">
        <w:rPr>
          <w:lang w:val="ru-RU"/>
        </w:rPr>
        <w:t>ю</w:t>
      </w:r>
      <w:r w:rsidR="00EB2AEA" w:rsidRPr="002517F9">
        <w:rPr>
          <w:lang w:val="ru-RU"/>
        </w:rPr>
        <w:t>тся</w:t>
      </w:r>
      <w:r w:rsidRPr="002517F9">
        <w:rPr>
          <w:lang w:val="ru-RU"/>
        </w:rPr>
        <w:t>, так как отсутствует источник тепловой энергии с комбинированной выработкой тепловой и электрической энергии.</w:t>
      </w:r>
    </w:p>
    <w:p w:rsidR="000034B4" w:rsidRPr="000034B4" w:rsidRDefault="000034B4" w:rsidP="009A6346">
      <w:pPr>
        <w:pStyle w:val="7"/>
        <w:spacing w:before="0"/>
        <w:ind w:firstLine="567"/>
        <w:jc w:val="both"/>
        <w:rPr>
          <w:rFonts w:ascii="Times New Roman" w:hAnsi="Times New Roman"/>
          <w:b/>
          <w:i w:val="0"/>
          <w:sz w:val="24"/>
          <w:szCs w:val="24"/>
          <w:lang w:val="ru-RU"/>
        </w:rPr>
      </w:pPr>
      <w:bookmarkStart w:id="75" w:name="_Toc168652537"/>
      <w:r>
        <w:rPr>
          <w:rFonts w:ascii="Times New Roman" w:hAnsi="Times New Roman"/>
          <w:b/>
          <w:i w:val="0"/>
          <w:sz w:val="24"/>
          <w:szCs w:val="24"/>
          <w:lang w:val="ru-RU"/>
        </w:rPr>
        <w:t>з</w:t>
      </w:r>
      <w:r w:rsidRPr="008A5C85">
        <w:rPr>
          <w:rFonts w:ascii="Times New Roman" w:hAnsi="Times New Roman"/>
          <w:b/>
          <w:i w:val="0"/>
          <w:sz w:val="24"/>
          <w:szCs w:val="24"/>
          <w:lang w:val="ru-RU"/>
        </w:rPr>
        <w:t>)</w:t>
      </w:r>
      <w:r w:rsidRPr="000034B4">
        <w:rPr>
          <w:rFonts w:ascii="Times New Roman" w:hAnsi="Times New Roman"/>
          <w:b/>
          <w:i w:val="0"/>
          <w:sz w:val="24"/>
          <w:szCs w:val="24"/>
          <w:lang w:val="ru-RU"/>
        </w:rPr>
        <w:t xml:space="preserve">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5"/>
    </w:p>
    <w:p w:rsidR="00E96EA1" w:rsidRDefault="00E96EA1" w:rsidP="009A6346">
      <w:pPr>
        <w:pStyle w:val="a6"/>
        <w:spacing w:before="120" w:line="360" w:lineRule="auto"/>
        <w:ind w:right="-1" w:firstLine="567"/>
        <w:jc w:val="both"/>
        <w:rPr>
          <w:lang w:val="ru-RU"/>
        </w:rPr>
      </w:pPr>
      <w:r w:rsidRPr="00E96EA1">
        <w:rPr>
          <w:lang w:val="ru-RU"/>
        </w:rPr>
        <w:t>Необходимости изменение температурного графика отпуска теплоносителя в сторону увеличения не планируется.</w:t>
      </w:r>
    </w:p>
    <w:p w:rsidR="000034B4" w:rsidRPr="002517F9" w:rsidRDefault="000034B4" w:rsidP="00053C5E">
      <w:pPr>
        <w:pStyle w:val="7"/>
        <w:spacing w:before="0"/>
        <w:ind w:firstLine="567"/>
        <w:jc w:val="both"/>
        <w:rPr>
          <w:rFonts w:ascii="Times New Roman" w:hAnsi="Times New Roman"/>
          <w:b/>
          <w:i w:val="0"/>
          <w:sz w:val="24"/>
          <w:szCs w:val="24"/>
          <w:lang w:val="ru-RU"/>
        </w:rPr>
      </w:pPr>
      <w:bookmarkStart w:id="76" w:name="_Toc168652538"/>
      <w:r w:rsidRPr="002517F9">
        <w:rPr>
          <w:rFonts w:ascii="Times New Roman" w:hAnsi="Times New Roman"/>
          <w:b/>
          <w:i w:val="0"/>
          <w:sz w:val="24"/>
          <w:szCs w:val="24"/>
          <w:lang w:val="ru-RU"/>
        </w:rPr>
        <w:t>и) предложения по перспективной установленной тепловой мощности каждого источника тепловой энергии с предложениями по срок</w:t>
      </w:r>
      <w:r>
        <w:rPr>
          <w:rFonts w:ascii="Times New Roman" w:hAnsi="Times New Roman"/>
          <w:b/>
          <w:i w:val="0"/>
          <w:sz w:val="24"/>
          <w:szCs w:val="24"/>
          <w:lang w:val="ru-RU"/>
        </w:rPr>
        <w:t>у</w:t>
      </w:r>
      <w:r w:rsidRPr="002517F9">
        <w:rPr>
          <w:rFonts w:ascii="Times New Roman" w:hAnsi="Times New Roman"/>
          <w:b/>
          <w:i w:val="0"/>
          <w:sz w:val="24"/>
          <w:szCs w:val="24"/>
          <w:lang w:val="ru-RU"/>
        </w:rPr>
        <w:t xml:space="preserve"> ввода в эксплуатацию новых мощностей</w:t>
      </w:r>
      <w:bookmarkEnd w:id="76"/>
    </w:p>
    <w:p w:rsidR="000034B4" w:rsidRPr="002517F9" w:rsidRDefault="000034B4" w:rsidP="009A6346">
      <w:pPr>
        <w:pStyle w:val="a6"/>
        <w:spacing w:before="120" w:line="360" w:lineRule="auto"/>
        <w:ind w:right="-1" w:firstLine="567"/>
        <w:jc w:val="both"/>
        <w:rPr>
          <w:lang w:val="ru-RU"/>
        </w:rPr>
      </w:pPr>
      <w:r w:rsidRPr="002517F9">
        <w:rPr>
          <w:lang w:val="ru-RU"/>
        </w:rPr>
        <w:t>Данный раздел по котельным рассматривается в ходе разработки проектной документации.</w:t>
      </w:r>
    </w:p>
    <w:p w:rsidR="00D611C2" w:rsidRPr="002517F9" w:rsidRDefault="00D611C2" w:rsidP="00D611C2">
      <w:pPr>
        <w:pStyle w:val="7"/>
        <w:spacing w:before="0"/>
        <w:ind w:firstLine="567"/>
        <w:jc w:val="both"/>
        <w:rPr>
          <w:rFonts w:ascii="Times New Roman" w:hAnsi="Times New Roman"/>
          <w:b/>
          <w:i w:val="0"/>
          <w:sz w:val="24"/>
          <w:szCs w:val="24"/>
          <w:lang w:val="ru-RU"/>
        </w:rPr>
      </w:pPr>
      <w:bookmarkStart w:id="77" w:name="_Toc168652539"/>
      <w:r w:rsidRPr="002517F9">
        <w:rPr>
          <w:rFonts w:ascii="Times New Roman" w:hAnsi="Times New Roman"/>
          <w:b/>
          <w:i w:val="0"/>
          <w:sz w:val="24"/>
          <w:szCs w:val="24"/>
          <w:lang w:val="ru-RU"/>
        </w:rPr>
        <w:t xml:space="preserve">к) </w:t>
      </w:r>
      <w:r>
        <w:rPr>
          <w:rFonts w:ascii="Times New Roman" w:hAnsi="Times New Roman"/>
          <w:b/>
          <w:i w:val="0"/>
          <w:sz w:val="24"/>
          <w:szCs w:val="24"/>
          <w:lang w:val="ru-RU"/>
        </w:rPr>
        <w:t>предложения по</w:t>
      </w:r>
      <w:r w:rsidRPr="002517F9">
        <w:rPr>
          <w:rFonts w:ascii="Times New Roman" w:hAnsi="Times New Roman"/>
          <w:b/>
          <w:i w:val="0"/>
          <w:sz w:val="24"/>
          <w:szCs w:val="24"/>
          <w:lang w:val="ru-RU"/>
        </w:rPr>
        <w:t xml:space="preserve"> ввод</w:t>
      </w:r>
      <w:r w:rsidR="0002572B">
        <w:rPr>
          <w:rFonts w:ascii="Times New Roman" w:hAnsi="Times New Roman"/>
          <w:b/>
          <w:i w:val="0"/>
          <w:sz w:val="24"/>
          <w:szCs w:val="24"/>
          <w:lang w:val="ru-RU"/>
        </w:rPr>
        <w:t>у</w:t>
      </w:r>
      <w:r w:rsidRPr="002517F9">
        <w:rPr>
          <w:rFonts w:ascii="Times New Roman" w:hAnsi="Times New Roman"/>
          <w:b/>
          <w:i w:val="0"/>
          <w:sz w:val="24"/>
          <w:szCs w:val="24"/>
          <w:lang w:val="ru-RU"/>
        </w:rPr>
        <w:t xml:space="preserve"> новых и реконструкции существующих источников тепловой энергии с использова</w:t>
      </w:r>
      <w:r>
        <w:rPr>
          <w:rFonts w:ascii="Times New Roman" w:hAnsi="Times New Roman"/>
          <w:b/>
          <w:i w:val="0"/>
          <w:sz w:val="24"/>
          <w:szCs w:val="24"/>
          <w:lang w:val="ru-RU"/>
        </w:rPr>
        <w:t xml:space="preserve">нием возобновляемых источников </w:t>
      </w:r>
      <w:r w:rsidRPr="002517F9">
        <w:rPr>
          <w:rFonts w:ascii="Times New Roman" w:hAnsi="Times New Roman"/>
          <w:b/>
          <w:i w:val="0"/>
          <w:sz w:val="24"/>
          <w:szCs w:val="24"/>
          <w:lang w:val="ru-RU"/>
        </w:rPr>
        <w:t>энергии</w:t>
      </w:r>
      <w:r>
        <w:rPr>
          <w:rFonts w:ascii="Times New Roman" w:hAnsi="Times New Roman"/>
          <w:b/>
          <w:i w:val="0"/>
          <w:sz w:val="24"/>
          <w:szCs w:val="24"/>
          <w:lang w:val="ru-RU"/>
        </w:rPr>
        <w:t>, а также местных видов топлива</w:t>
      </w:r>
      <w:bookmarkEnd w:id="77"/>
    </w:p>
    <w:p w:rsidR="00D611C2" w:rsidRPr="002517F9" w:rsidRDefault="00D611C2" w:rsidP="00642615">
      <w:pPr>
        <w:pStyle w:val="a6"/>
        <w:spacing w:before="120" w:line="276" w:lineRule="auto"/>
        <w:ind w:right="-1" w:firstLine="567"/>
        <w:jc w:val="both"/>
        <w:rPr>
          <w:lang w:val="ru-RU"/>
        </w:rPr>
      </w:pPr>
      <w:r w:rsidRPr="002517F9">
        <w:rPr>
          <w:lang w:val="ru-RU"/>
        </w:rPr>
        <w:t xml:space="preserve">В </w:t>
      </w:r>
      <w:r w:rsidR="00E96EA1">
        <w:rPr>
          <w:lang w:val="ru-RU"/>
        </w:rPr>
        <w:t xml:space="preserve">муниципальном образовании </w:t>
      </w:r>
      <w:r w:rsidRPr="002517F9">
        <w:rPr>
          <w:lang w:val="ru-RU"/>
        </w:rPr>
        <w:t>не существует источников тепловой энергии с использованием возобновляемых источников тепловой энергии. Данные технологии для централизованного теплоснабжения в перспективе развития тепловых сетей не предусматриваются.</w:t>
      </w:r>
    </w:p>
    <w:p w:rsidR="00F40072" w:rsidRPr="002517F9" w:rsidRDefault="00F40072" w:rsidP="0043609C">
      <w:pPr>
        <w:pStyle w:val="1"/>
        <w:spacing w:line="360" w:lineRule="auto"/>
        <w:ind w:left="0" w:right="-1" w:firstLine="426"/>
        <w:jc w:val="both"/>
        <w:rPr>
          <w:sz w:val="24"/>
          <w:szCs w:val="24"/>
          <w:lang w:val="ru-RU"/>
        </w:rPr>
      </w:pPr>
      <w:bookmarkStart w:id="78" w:name="_Toc32306871"/>
      <w:bookmarkStart w:id="79" w:name="_Toc168652540"/>
      <w:r w:rsidRPr="002517F9">
        <w:rPr>
          <w:sz w:val="24"/>
          <w:szCs w:val="24"/>
          <w:lang w:val="ru-RU"/>
        </w:rPr>
        <w:lastRenderedPageBreak/>
        <w:t xml:space="preserve">РАЗДЕЛ </w:t>
      </w:r>
      <w:r w:rsidR="009540FE">
        <w:rPr>
          <w:sz w:val="24"/>
          <w:szCs w:val="24"/>
          <w:lang w:val="ru-RU"/>
        </w:rPr>
        <w:t>6</w:t>
      </w:r>
      <w:r w:rsidRPr="002517F9">
        <w:rPr>
          <w:sz w:val="24"/>
          <w:szCs w:val="24"/>
          <w:lang w:val="ru-RU"/>
        </w:rPr>
        <w:t>. ПРЕДЛОЖЕНИЯ ПО СТРОИТЕЛЬСТВУ, РЕКОНСТРУКЦИИИ</w:t>
      </w:r>
      <w:r w:rsidR="00A436EF">
        <w:rPr>
          <w:sz w:val="24"/>
          <w:szCs w:val="24"/>
          <w:lang w:val="ru-RU"/>
        </w:rPr>
        <w:t xml:space="preserve"> И (ИЛИ) МОДЕРНИЗАЦИИ ТЕПЛОВЫХ СЕТЕЙ</w:t>
      </w:r>
      <w:bookmarkEnd w:id="78"/>
      <w:bookmarkEnd w:id="79"/>
    </w:p>
    <w:p w:rsidR="00F40072" w:rsidRPr="002517F9" w:rsidRDefault="00F40072" w:rsidP="009E523B">
      <w:pPr>
        <w:pStyle w:val="7"/>
        <w:spacing w:before="0"/>
        <w:ind w:firstLine="567"/>
        <w:jc w:val="both"/>
        <w:rPr>
          <w:rFonts w:ascii="Times New Roman" w:hAnsi="Times New Roman"/>
          <w:b/>
          <w:i w:val="0"/>
          <w:sz w:val="24"/>
          <w:szCs w:val="24"/>
          <w:lang w:val="ru-RU"/>
        </w:rPr>
      </w:pPr>
      <w:bookmarkStart w:id="80" w:name="_Toc168652541"/>
      <w:r w:rsidRPr="002517F9">
        <w:rPr>
          <w:rFonts w:ascii="Times New Roman" w:hAnsi="Times New Roman"/>
          <w:b/>
          <w:i w:val="0"/>
          <w:sz w:val="24"/>
          <w:szCs w:val="24"/>
          <w:lang w:val="ru-RU"/>
        </w:rPr>
        <w:t xml:space="preserve">а) </w:t>
      </w:r>
      <w:r w:rsidR="00042355" w:rsidRPr="002517F9">
        <w:rPr>
          <w:rFonts w:ascii="Times New Roman" w:hAnsi="Times New Roman"/>
          <w:b/>
          <w:i w:val="0"/>
          <w:sz w:val="24"/>
          <w:szCs w:val="24"/>
          <w:lang w:val="ru-RU"/>
        </w:rPr>
        <w:t>предложения по строительству</w:t>
      </w:r>
      <w:r w:rsidR="00042355">
        <w:rPr>
          <w:rFonts w:ascii="Times New Roman" w:hAnsi="Times New Roman"/>
          <w:b/>
          <w:i w:val="0"/>
          <w:sz w:val="24"/>
          <w:szCs w:val="24"/>
          <w:lang w:val="ru-RU"/>
        </w:rPr>
        <w:t xml:space="preserve">, </w:t>
      </w:r>
      <w:r w:rsidR="00042355" w:rsidRPr="002517F9">
        <w:rPr>
          <w:rFonts w:ascii="Times New Roman" w:hAnsi="Times New Roman"/>
          <w:b/>
          <w:i w:val="0"/>
          <w:sz w:val="24"/>
          <w:szCs w:val="24"/>
          <w:lang w:val="ru-RU"/>
        </w:rPr>
        <w:t>реконструкции</w:t>
      </w:r>
      <w:r w:rsidR="00042355">
        <w:rPr>
          <w:rFonts w:ascii="Times New Roman" w:hAnsi="Times New Roman"/>
          <w:b/>
          <w:i w:val="0"/>
          <w:sz w:val="24"/>
          <w:szCs w:val="24"/>
          <w:lang w:val="ru-RU"/>
        </w:rPr>
        <w:t xml:space="preserve"> и (или) модернизации тепловых сетей</w:t>
      </w:r>
      <w:r w:rsidR="00042355" w:rsidRPr="002517F9">
        <w:rPr>
          <w:rFonts w:ascii="Times New Roman" w:hAnsi="Times New Roman"/>
          <w:b/>
          <w:i w:val="0"/>
          <w:sz w:val="24"/>
          <w:szCs w:val="24"/>
          <w:lang w:val="ru-RU"/>
        </w:rPr>
        <w:t>,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0"/>
    </w:p>
    <w:p w:rsidR="00311A80" w:rsidRDefault="00311A80" w:rsidP="00311A80">
      <w:pPr>
        <w:spacing w:after="0" w:line="360" w:lineRule="auto"/>
        <w:ind w:firstLine="567"/>
        <w:jc w:val="both"/>
        <w:rPr>
          <w:rFonts w:eastAsia="Times New Roman" w:cs="Times New Roman"/>
          <w:sz w:val="24"/>
          <w:szCs w:val="24"/>
        </w:rPr>
      </w:pPr>
      <w:r>
        <w:rPr>
          <w:rFonts w:eastAsia="Times New Roman" w:cs="Times New Roman"/>
          <w:sz w:val="24"/>
          <w:szCs w:val="24"/>
        </w:rPr>
        <w:t>Предложения</w:t>
      </w:r>
      <w:r w:rsidRPr="00284335">
        <w:rPr>
          <w:rFonts w:eastAsia="Times New Roman" w:cs="Times New Roman"/>
          <w:sz w:val="24"/>
          <w:szCs w:val="24"/>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rFonts w:eastAsia="Times New Roman" w:cs="Times New Roman"/>
          <w:sz w:val="24"/>
          <w:szCs w:val="24"/>
        </w:rPr>
        <w:t xml:space="preserve"> в муниципальном образовании</w:t>
      </w:r>
      <w:r w:rsidRPr="0029081E">
        <w:rPr>
          <w:rFonts w:eastAsia="Times New Roman" w:cs="Times New Roman"/>
          <w:sz w:val="24"/>
          <w:szCs w:val="24"/>
        </w:rPr>
        <w:t xml:space="preserve"> </w:t>
      </w:r>
      <w:r w:rsidR="00D506C2">
        <w:rPr>
          <w:rFonts w:eastAsia="Times New Roman" w:cs="Times New Roman"/>
          <w:sz w:val="24"/>
          <w:szCs w:val="24"/>
        </w:rPr>
        <w:t>Подозерского</w:t>
      </w:r>
      <w:r w:rsidR="00984EA6">
        <w:rPr>
          <w:rFonts w:eastAsia="Times New Roman" w:cs="Times New Roman"/>
          <w:sz w:val="24"/>
          <w:szCs w:val="24"/>
        </w:rPr>
        <w:t xml:space="preserve"> СП</w:t>
      </w:r>
      <w:r w:rsidRPr="0029081E">
        <w:rPr>
          <w:rFonts w:eastAsia="Times New Roman" w:cs="Times New Roman"/>
          <w:sz w:val="24"/>
          <w:szCs w:val="24"/>
        </w:rPr>
        <w:t xml:space="preserve"> </w:t>
      </w:r>
      <w:r>
        <w:rPr>
          <w:rFonts w:eastAsia="Times New Roman" w:cs="Times New Roman"/>
          <w:sz w:val="24"/>
          <w:szCs w:val="24"/>
        </w:rPr>
        <w:t xml:space="preserve">отсутствуют, так как дефицит тепловой мощности в настоящее время отсутствует. </w:t>
      </w:r>
    </w:p>
    <w:p w:rsidR="00F40072" w:rsidRPr="002517F9" w:rsidRDefault="00F40072" w:rsidP="002F101D">
      <w:pPr>
        <w:pStyle w:val="7"/>
        <w:spacing w:before="0"/>
        <w:ind w:firstLine="567"/>
        <w:jc w:val="both"/>
        <w:rPr>
          <w:rFonts w:ascii="Times New Roman" w:hAnsi="Times New Roman"/>
          <w:b/>
          <w:i w:val="0"/>
          <w:sz w:val="24"/>
          <w:szCs w:val="24"/>
          <w:lang w:val="ru-RU"/>
        </w:rPr>
      </w:pPr>
      <w:bookmarkStart w:id="81" w:name="_Toc168652542"/>
      <w:r w:rsidRPr="002517F9">
        <w:rPr>
          <w:rFonts w:ascii="Times New Roman" w:hAnsi="Times New Roman"/>
          <w:b/>
          <w:i w:val="0"/>
          <w:sz w:val="24"/>
          <w:szCs w:val="24"/>
          <w:lang w:val="ru-RU"/>
        </w:rPr>
        <w:t>б) предложения по строительству</w:t>
      </w:r>
      <w:r w:rsidR="002F101D">
        <w:rPr>
          <w:rFonts w:ascii="Times New Roman" w:hAnsi="Times New Roman"/>
          <w:b/>
          <w:i w:val="0"/>
          <w:sz w:val="24"/>
          <w:szCs w:val="24"/>
          <w:lang w:val="ru-RU"/>
        </w:rPr>
        <w:t xml:space="preserve">, </w:t>
      </w:r>
      <w:r w:rsidRPr="002517F9">
        <w:rPr>
          <w:rFonts w:ascii="Times New Roman" w:hAnsi="Times New Roman"/>
          <w:b/>
          <w:i w:val="0"/>
          <w:sz w:val="24"/>
          <w:szCs w:val="24"/>
          <w:lang w:val="ru-RU"/>
        </w:rPr>
        <w:t>реконструкции</w:t>
      </w:r>
      <w:r w:rsidR="002F101D">
        <w:rPr>
          <w:rFonts w:ascii="Times New Roman" w:hAnsi="Times New Roman"/>
          <w:b/>
          <w:i w:val="0"/>
          <w:sz w:val="24"/>
          <w:szCs w:val="24"/>
          <w:lang w:val="ru-RU"/>
        </w:rPr>
        <w:t xml:space="preserve"> и (или) модернизации</w:t>
      </w:r>
      <w:r w:rsidRPr="002517F9">
        <w:rPr>
          <w:rFonts w:ascii="Times New Roman" w:hAnsi="Times New Roman"/>
          <w:b/>
          <w:i w:val="0"/>
          <w:sz w:val="24"/>
          <w:szCs w:val="24"/>
          <w:lang w:val="ru-RU"/>
        </w:rPr>
        <w:t xml:space="preserve"> тепловых сетей для обеспечения перспективных приростов тепловой нагрузки в осваиваемых районах поселения, </w:t>
      </w:r>
      <w:r w:rsidR="004B6BE5">
        <w:rPr>
          <w:rFonts w:ascii="Times New Roman" w:hAnsi="Times New Roman"/>
          <w:b/>
          <w:i w:val="0"/>
          <w:sz w:val="24"/>
          <w:szCs w:val="24"/>
          <w:lang w:val="ru-RU"/>
        </w:rPr>
        <w:t>муниципального образования</w:t>
      </w:r>
      <w:r w:rsidR="002F101D">
        <w:rPr>
          <w:rFonts w:ascii="Times New Roman" w:hAnsi="Times New Roman"/>
          <w:b/>
          <w:i w:val="0"/>
          <w:sz w:val="24"/>
          <w:szCs w:val="24"/>
          <w:lang w:val="ru-RU"/>
        </w:rPr>
        <w:t>, города федерального значения</w:t>
      </w:r>
      <w:r w:rsidRPr="002517F9">
        <w:rPr>
          <w:rFonts w:ascii="Times New Roman" w:hAnsi="Times New Roman"/>
          <w:b/>
          <w:i w:val="0"/>
          <w:sz w:val="24"/>
          <w:szCs w:val="24"/>
          <w:lang w:val="ru-RU"/>
        </w:rPr>
        <w:t xml:space="preserve"> под жилищную, комплексную или производственную застройку</w:t>
      </w:r>
      <w:bookmarkEnd w:id="81"/>
    </w:p>
    <w:p w:rsidR="00311A80" w:rsidRDefault="003218CF" w:rsidP="00373E72">
      <w:pPr>
        <w:spacing w:after="0" w:line="360" w:lineRule="auto"/>
        <w:ind w:firstLine="567"/>
        <w:jc w:val="both"/>
        <w:rPr>
          <w:rFonts w:cs="Times New Roman"/>
          <w:sz w:val="24"/>
          <w:szCs w:val="24"/>
        </w:rPr>
      </w:pPr>
      <w:r w:rsidRPr="003218CF">
        <w:rPr>
          <w:rFonts w:cs="Times New Roman"/>
          <w:sz w:val="24"/>
          <w:szCs w:val="24"/>
        </w:rPr>
        <w:t xml:space="preserve">На перспективу развития системы теплоснабжения </w:t>
      </w:r>
      <w:r w:rsidR="00D506C2">
        <w:rPr>
          <w:rFonts w:cs="Times New Roman"/>
          <w:sz w:val="24"/>
          <w:szCs w:val="24"/>
        </w:rPr>
        <w:t>Подозерского</w:t>
      </w:r>
      <w:r w:rsidRPr="003218CF">
        <w:rPr>
          <w:rFonts w:cs="Times New Roman"/>
          <w:sz w:val="24"/>
          <w:szCs w:val="24"/>
        </w:rPr>
        <w:t xml:space="preserve"> СП планируется реконструкция и модернизация сетей и объектов теплоснабжения. Протяжённость таких сетей и объемы инвестиций, определяется проектно-сметной документацией.</w:t>
      </w:r>
    </w:p>
    <w:p w:rsidR="00553529" w:rsidRPr="00A23C84" w:rsidRDefault="00F56237" w:rsidP="00A23C84">
      <w:pPr>
        <w:pStyle w:val="7"/>
        <w:spacing w:before="0"/>
        <w:ind w:firstLine="567"/>
        <w:jc w:val="both"/>
        <w:rPr>
          <w:rStyle w:val="70"/>
          <w:rFonts w:ascii="Times New Roman" w:hAnsi="Times New Roman"/>
          <w:b/>
          <w:sz w:val="16"/>
          <w:szCs w:val="16"/>
          <w:lang w:val="ru-RU"/>
        </w:rPr>
      </w:pPr>
      <w:bookmarkStart w:id="82" w:name="_Toc168652543"/>
      <w:r w:rsidRPr="00A23C84">
        <w:rPr>
          <w:rFonts w:ascii="Times New Roman" w:hAnsi="Times New Roman"/>
          <w:b/>
          <w:i w:val="0"/>
          <w:iCs w:val="0"/>
          <w:sz w:val="24"/>
          <w:szCs w:val="24"/>
          <w:lang w:val="ru-RU"/>
        </w:rPr>
        <w:t>в) предложения</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по</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строительству</w:t>
      </w:r>
      <w:r w:rsidR="002F101D" w:rsidRPr="00A23C84">
        <w:rPr>
          <w:rFonts w:ascii="Times New Roman" w:hAnsi="Times New Roman"/>
          <w:b/>
          <w:i w:val="0"/>
          <w:iCs w:val="0"/>
          <w:sz w:val="24"/>
          <w:szCs w:val="24"/>
          <w:lang w:val="ru-RU"/>
        </w:rPr>
        <w:t>,</w:t>
      </w:r>
      <w:r w:rsidRPr="00A23C84">
        <w:rPr>
          <w:rFonts w:ascii="Times New Roman" w:hAnsi="Times New Roman"/>
          <w:b/>
          <w:i w:val="0"/>
          <w:iCs w:val="0"/>
          <w:sz w:val="24"/>
          <w:szCs w:val="24"/>
          <w:lang w:val="ru-RU"/>
        </w:rPr>
        <w:t xml:space="preserve"> реконструкции</w:t>
      </w:r>
      <w:r w:rsidR="006F3B8E">
        <w:rPr>
          <w:rFonts w:ascii="Times New Roman" w:hAnsi="Times New Roman"/>
          <w:b/>
          <w:i w:val="0"/>
          <w:iCs w:val="0"/>
          <w:sz w:val="24"/>
          <w:szCs w:val="24"/>
          <w:lang w:val="ru-RU"/>
        </w:rPr>
        <w:t xml:space="preserve"> </w:t>
      </w:r>
      <w:r w:rsidR="002F101D" w:rsidRPr="002F101D">
        <w:rPr>
          <w:rFonts w:ascii="Times New Roman" w:hAnsi="Times New Roman"/>
          <w:b/>
          <w:i w:val="0"/>
          <w:sz w:val="24"/>
          <w:szCs w:val="24"/>
          <w:lang w:val="ru-RU"/>
        </w:rPr>
        <w:t>и (или) модернизации</w:t>
      </w:r>
      <w:r w:rsidR="006F3B8E">
        <w:rPr>
          <w:rFonts w:ascii="Times New Roman" w:hAnsi="Times New Roman"/>
          <w:b/>
          <w:i w:val="0"/>
          <w:sz w:val="24"/>
          <w:szCs w:val="24"/>
          <w:lang w:val="ru-RU"/>
        </w:rPr>
        <w:t xml:space="preserve"> </w:t>
      </w:r>
      <w:r w:rsidRPr="00A23C84">
        <w:rPr>
          <w:rFonts w:ascii="Times New Roman" w:hAnsi="Times New Roman"/>
          <w:b/>
          <w:i w:val="0"/>
          <w:iCs w:val="0"/>
          <w:sz w:val="24"/>
          <w:szCs w:val="24"/>
          <w:lang w:val="ru-RU"/>
        </w:rPr>
        <w:t>тепловых</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сетей в целях</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обеспечения</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условий, при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наличии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которых</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существует</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возможность</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поставок</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тепловой</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энергии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потребителям</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от</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различных</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источников</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тепловой</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энергии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при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сохранении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надежности</w:t>
      </w:r>
      <w:r w:rsidR="006F3B8E">
        <w:rPr>
          <w:rFonts w:ascii="Times New Roman" w:hAnsi="Times New Roman"/>
          <w:b/>
          <w:i w:val="0"/>
          <w:iCs w:val="0"/>
          <w:sz w:val="24"/>
          <w:szCs w:val="24"/>
          <w:lang w:val="ru-RU"/>
        </w:rPr>
        <w:t xml:space="preserve"> </w:t>
      </w:r>
      <w:r w:rsidRPr="00A23C84">
        <w:rPr>
          <w:rFonts w:ascii="Times New Roman" w:hAnsi="Times New Roman"/>
          <w:b/>
          <w:i w:val="0"/>
          <w:iCs w:val="0"/>
          <w:sz w:val="24"/>
          <w:szCs w:val="24"/>
          <w:lang w:val="ru-RU"/>
        </w:rPr>
        <w:t>теплоснабжения</w:t>
      </w:r>
      <w:bookmarkEnd w:id="82"/>
      <w:r w:rsidRPr="002F101D">
        <w:rPr>
          <w:rStyle w:val="70"/>
          <w:rFonts w:ascii="Times New Roman" w:hAnsi="Times New Roman"/>
          <w:b/>
          <w:i/>
          <w:sz w:val="24"/>
          <w:szCs w:val="24"/>
          <w:lang w:val="ru-RU"/>
        </w:rPr>
        <w:cr/>
      </w:r>
    </w:p>
    <w:p w:rsidR="00311A80" w:rsidRDefault="00311A80" w:rsidP="00311A80">
      <w:pPr>
        <w:pStyle w:val="a3"/>
        <w:spacing w:before="120" w:after="0" w:line="360" w:lineRule="auto"/>
        <w:ind w:left="0" w:firstLine="567"/>
        <w:jc w:val="both"/>
        <w:rPr>
          <w:rFonts w:cs="Times New Roman"/>
          <w:sz w:val="24"/>
          <w:szCs w:val="24"/>
        </w:rPr>
      </w:pPr>
      <w:r w:rsidRPr="00833B7A">
        <w:rPr>
          <w:rFonts w:cs="Times New Roman"/>
          <w:sz w:val="24"/>
          <w:szCs w:val="24"/>
        </w:rPr>
        <w:t>Строительство тепловых сетей, для обеспечен</w:t>
      </w:r>
      <w:r>
        <w:rPr>
          <w:rFonts w:cs="Times New Roman"/>
          <w:sz w:val="24"/>
          <w:szCs w:val="24"/>
        </w:rPr>
        <w:t xml:space="preserve">ия возможности поставок </w:t>
      </w:r>
      <w:r w:rsidRPr="00833B7A">
        <w:rPr>
          <w:rFonts w:cs="Times New Roman"/>
          <w:sz w:val="24"/>
          <w:szCs w:val="24"/>
        </w:rPr>
        <w:t>тепловой энергии потребителям от различных источников тепловой энергии при сохранении надежности теплоснабжения не требуется</w:t>
      </w:r>
      <w:r>
        <w:rPr>
          <w:rFonts w:cs="Times New Roman"/>
          <w:sz w:val="24"/>
          <w:szCs w:val="24"/>
        </w:rPr>
        <w:t>,</w:t>
      </w:r>
      <w:r w:rsidRPr="00833B7A">
        <w:rPr>
          <w:rFonts w:cs="Times New Roman"/>
          <w:sz w:val="24"/>
          <w:szCs w:val="24"/>
        </w:rPr>
        <w:t xml:space="preserve"> в связи с достаточной надежностью существующей конфигурации тепловых сетей.</w:t>
      </w:r>
    </w:p>
    <w:p w:rsidR="00D35043" w:rsidRPr="00AC7C87" w:rsidRDefault="00D35043" w:rsidP="00D17A71">
      <w:pPr>
        <w:pStyle w:val="7"/>
        <w:spacing w:before="120"/>
        <w:ind w:firstLine="426"/>
        <w:jc w:val="both"/>
        <w:rPr>
          <w:rFonts w:ascii="Times New Roman" w:hAnsi="Times New Roman"/>
          <w:b/>
          <w:i w:val="0"/>
          <w:sz w:val="24"/>
          <w:szCs w:val="24"/>
          <w:lang w:val="ru-RU"/>
        </w:rPr>
      </w:pPr>
      <w:bookmarkStart w:id="83" w:name="_Toc168652544"/>
      <w:r w:rsidRPr="00AC7C87">
        <w:rPr>
          <w:rFonts w:ascii="Times New Roman" w:hAnsi="Times New Roman"/>
          <w:b/>
          <w:i w:val="0"/>
          <w:sz w:val="24"/>
          <w:szCs w:val="24"/>
          <w:lang w:val="ru-RU"/>
        </w:rPr>
        <w:t>г) предложения по строительству</w:t>
      </w:r>
      <w:r w:rsidR="00A23C84">
        <w:rPr>
          <w:rFonts w:ascii="Times New Roman" w:hAnsi="Times New Roman"/>
          <w:b/>
          <w:i w:val="0"/>
          <w:sz w:val="24"/>
          <w:szCs w:val="24"/>
          <w:lang w:val="ru-RU"/>
        </w:rPr>
        <w:t>,</w:t>
      </w:r>
      <w:r w:rsidRPr="00AC7C87">
        <w:rPr>
          <w:rFonts w:ascii="Times New Roman" w:hAnsi="Times New Roman"/>
          <w:b/>
          <w:i w:val="0"/>
          <w:sz w:val="24"/>
          <w:szCs w:val="24"/>
          <w:lang w:val="ru-RU"/>
        </w:rPr>
        <w:t xml:space="preserve"> реконструкции</w:t>
      </w:r>
      <w:r w:rsidR="008F5D35">
        <w:rPr>
          <w:rFonts w:ascii="Times New Roman" w:hAnsi="Times New Roman"/>
          <w:b/>
          <w:i w:val="0"/>
          <w:sz w:val="24"/>
          <w:szCs w:val="24"/>
          <w:lang w:val="ru-RU"/>
        </w:rPr>
        <w:t xml:space="preserve"> </w:t>
      </w:r>
      <w:r w:rsidR="00A23C84" w:rsidRPr="002F101D">
        <w:rPr>
          <w:rFonts w:ascii="Times New Roman" w:hAnsi="Times New Roman"/>
          <w:b/>
          <w:i w:val="0"/>
          <w:sz w:val="24"/>
          <w:szCs w:val="24"/>
          <w:lang w:val="ru-RU"/>
        </w:rPr>
        <w:t>и (или) модернизации</w:t>
      </w:r>
      <w:r w:rsidRPr="00AC7C87">
        <w:rPr>
          <w:rFonts w:ascii="Times New Roman" w:hAnsi="Times New Roman"/>
          <w:b/>
          <w:i w:val="0"/>
          <w:sz w:val="24"/>
          <w:szCs w:val="24"/>
          <w:lang w:val="ru-RU"/>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831B3">
        <w:rPr>
          <w:rFonts w:ascii="Times New Roman" w:hAnsi="Times New Roman"/>
          <w:b/>
          <w:i w:val="0"/>
          <w:sz w:val="24"/>
          <w:szCs w:val="24"/>
          <w:lang w:val="ru-RU"/>
        </w:rPr>
        <w:t xml:space="preserve"> по основаниям, указанных в подпункте «д» раздела </w:t>
      </w:r>
      <w:r w:rsidR="00542F26">
        <w:rPr>
          <w:rFonts w:ascii="Times New Roman" w:hAnsi="Times New Roman"/>
          <w:b/>
          <w:i w:val="0"/>
          <w:sz w:val="24"/>
          <w:szCs w:val="24"/>
          <w:lang w:val="ru-RU"/>
        </w:rPr>
        <w:t>5</w:t>
      </w:r>
      <w:r w:rsidR="009831B3">
        <w:rPr>
          <w:rFonts w:ascii="Times New Roman" w:hAnsi="Times New Roman"/>
          <w:b/>
          <w:i w:val="0"/>
          <w:sz w:val="24"/>
          <w:szCs w:val="24"/>
          <w:lang w:val="ru-RU"/>
        </w:rPr>
        <w:t xml:space="preserve"> настоящего документа</w:t>
      </w:r>
      <w:bookmarkEnd w:id="83"/>
    </w:p>
    <w:p w:rsidR="00311A80" w:rsidRPr="003143FE" w:rsidRDefault="003218CF" w:rsidP="00AC7C87">
      <w:pPr>
        <w:pStyle w:val="a6"/>
        <w:spacing w:line="360" w:lineRule="auto"/>
        <w:ind w:firstLine="567"/>
        <w:jc w:val="both"/>
        <w:rPr>
          <w:lang w:val="ru-RU"/>
        </w:rPr>
      </w:pPr>
      <w:r w:rsidRPr="003218CF">
        <w:rPr>
          <w:lang w:val="ru-RU"/>
        </w:rPr>
        <w:t>Строительство и реконструкция тепловых сетей, для повышения эффективности функционирования системы теплоснабжения. Протяжённость таких сетей и объемы инвестиций, определяется проектно-сметной документацией.</w:t>
      </w:r>
    </w:p>
    <w:p w:rsidR="000E1A96" w:rsidRPr="00902EB8" w:rsidRDefault="000E1A96" w:rsidP="006B232E">
      <w:pPr>
        <w:pStyle w:val="7"/>
        <w:spacing w:before="0"/>
        <w:ind w:firstLine="426"/>
        <w:jc w:val="both"/>
        <w:rPr>
          <w:rFonts w:ascii="Times New Roman" w:hAnsi="Times New Roman"/>
          <w:b/>
          <w:i w:val="0"/>
          <w:sz w:val="24"/>
          <w:szCs w:val="24"/>
          <w:lang w:val="ru-RU"/>
        </w:rPr>
      </w:pPr>
      <w:bookmarkStart w:id="84" w:name="_Toc168652545"/>
      <w:r w:rsidRPr="002517F9">
        <w:rPr>
          <w:rFonts w:ascii="Times New Roman" w:hAnsi="Times New Roman"/>
          <w:b/>
          <w:i w:val="0"/>
          <w:sz w:val="24"/>
          <w:szCs w:val="24"/>
          <w:lang w:val="ru-RU"/>
        </w:rPr>
        <w:lastRenderedPageBreak/>
        <w:t xml:space="preserve">д) </w:t>
      </w:r>
      <w:r w:rsidR="00902EB8" w:rsidRPr="00902EB8">
        <w:rPr>
          <w:rFonts w:ascii="Times New Roman" w:hAnsi="Times New Roman"/>
          <w:b/>
          <w:i w:val="0"/>
          <w:sz w:val="24"/>
          <w:szCs w:val="24"/>
          <w:lang w:val="ru-RU"/>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84"/>
    </w:p>
    <w:p w:rsidR="003218CF" w:rsidRDefault="003218CF" w:rsidP="003218CF">
      <w:pPr>
        <w:widowControl w:val="0"/>
        <w:autoSpaceDE w:val="0"/>
        <w:autoSpaceDN w:val="0"/>
        <w:spacing w:before="120" w:after="0" w:line="360" w:lineRule="auto"/>
        <w:ind w:firstLine="567"/>
        <w:jc w:val="both"/>
        <w:rPr>
          <w:rFonts w:eastAsia="Times New Roman" w:cs="Times New Roman"/>
          <w:sz w:val="24"/>
          <w:szCs w:val="24"/>
        </w:rPr>
      </w:pPr>
      <w:r w:rsidRPr="00E46543">
        <w:rPr>
          <w:rFonts w:eastAsia="Times New Roman" w:cs="Times New Roman"/>
          <w:sz w:val="24"/>
          <w:szCs w:val="24"/>
        </w:rPr>
        <w:t xml:space="preserve">В  связи  с  физическим  и  моральным  износом  существующих   тепловых   сетей   </w:t>
      </w:r>
      <w:r w:rsidR="00D506C2">
        <w:rPr>
          <w:rFonts w:cs="Times New Roman"/>
          <w:sz w:val="24"/>
          <w:szCs w:val="24"/>
        </w:rPr>
        <w:t>Подозерского</w:t>
      </w:r>
      <w:r>
        <w:rPr>
          <w:rFonts w:cs="Times New Roman"/>
          <w:sz w:val="24"/>
          <w:szCs w:val="24"/>
        </w:rPr>
        <w:t xml:space="preserve"> СП  </w:t>
      </w:r>
      <w:r w:rsidRPr="00833B7A">
        <w:rPr>
          <w:rFonts w:cs="Times New Roman"/>
          <w:sz w:val="24"/>
          <w:szCs w:val="24"/>
        </w:rPr>
        <w:t xml:space="preserve"> </w:t>
      </w:r>
      <w:r w:rsidRPr="00E46543">
        <w:rPr>
          <w:rFonts w:eastAsia="Times New Roman" w:cs="Times New Roman"/>
          <w:sz w:val="24"/>
          <w:szCs w:val="24"/>
        </w:rPr>
        <w:t xml:space="preserve">их часть нуждается в </w:t>
      </w:r>
      <w:r>
        <w:rPr>
          <w:rFonts w:eastAsia="Times New Roman" w:cs="Times New Roman"/>
          <w:sz w:val="24"/>
          <w:szCs w:val="24"/>
        </w:rPr>
        <w:t>замене</w:t>
      </w:r>
      <w:r w:rsidRPr="00E46543">
        <w:rPr>
          <w:rFonts w:eastAsia="Times New Roman" w:cs="Times New Roman"/>
          <w:sz w:val="24"/>
          <w:szCs w:val="24"/>
        </w:rPr>
        <w:t>. Исходя из того, что максимальный срок эксплуатации тепловых сетей, согласно нормативам, составляет</w:t>
      </w:r>
      <w:r>
        <w:rPr>
          <w:rFonts w:eastAsia="Times New Roman" w:cs="Times New Roman"/>
          <w:sz w:val="24"/>
          <w:szCs w:val="24"/>
        </w:rPr>
        <w:t xml:space="preserve"> </w:t>
      </w:r>
      <w:r w:rsidRPr="00E46543">
        <w:rPr>
          <w:rFonts w:eastAsia="Times New Roman" w:cs="Times New Roman"/>
          <w:sz w:val="24"/>
          <w:szCs w:val="24"/>
        </w:rPr>
        <w:t>25 лет, все сети</w:t>
      </w:r>
      <w:r>
        <w:rPr>
          <w:rFonts w:eastAsia="Times New Roman" w:cs="Times New Roman"/>
          <w:sz w:val="24"/>
          <w:szCs w:val="24"/>
        </w:rPr>
        <w:t>,</w:t>
      </w:r>
      <w:r w:rsidRPr="00E46543">
        <w:rPr>
          <w:rFonts w:eastAsia="Times New Roman" w:cs="Times New Roman"/>
          <w:sz w:val="24"/>
          <w:szCs w:val="24"/>
        </w:rPr>
        <w:t xml:space="preserve"> проложенные </w:t>
      </w:r>
      <w:r>
        <w:rPr>
          <w:rFonts w:eastAsia="Times New Roman" w:cs="Times New Roman"/>
          <w:sz w:val="24"/>
          <w:szCs w:val="24"/>
        </w:rPr>
        <w:t xml:space="preserve">до </w:t>
      </w:r>
      <w:r w:rsidR="00642615">
        <w:rPr>
          <w:rFonts w:eastAsia="Times New Roman" w:cs="Times New Roman"/>
          <w:sz w:val="24"/>
          <w:szCs w:val="24"/>
        </w:rPr>
        <w:t>1999</w:t>
      </w:r>
      <w:r>
        <w:rPr>
          <w:rFonts w:eastAsia="Times New Roman" w:cs="Times New Roman"/>
          <w:sz w:val="24"/>
          <w:szCs w:val="24"/>
        </w:rPr>
        <w:t xml:space="preserve"> г.,</w:t>
      </w:r>
      <w:r w:rsidRPr="00E46543">
        <w:rPr>
          <w:rFonts w:eastAsia="Times New Roman" w:cs="Times New Roman"/>
          <w:sz w:val="24"/>
          <w:szCs w:val="24"/>
        </w:rPr>
        <w:t xml:space="preserve"> нуждаются в замене</w:t>
      </w:r>
      <w:r>
        <w:rPr>
          <w:rFonts w:eastAsia="Times New Roman" w:cs="Times New Roman"/>
          <w:sz w:val="24"/>
          <w:szCs w:val="24"/>
        </w:rPr>
        <w:t xml:space="preserve"> на срок реализации Схемы теплоснабжения до 2035 года поэтапно в двухтрубном исчислении с 2024 -2035 г.г.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909"/>
        <w:gridCol w:w="1596"/>
        <w:gridCol w:w="1592"/>
        <w:gridCol w:w="1202"/>
        <w:gridCol w:w="1424"/>
        <w:gridCol w:w="1415"/>
      </w:tblGrid>
      <w:tr w:rsidR="00642615" w:rsidRPr="00590408" w:rsidTr="00642615">
        <w:trPr>
          <w:trHeight w:val="1610"/>
        </w:trPr>
        <w:tc>
          <w:tcPr>
            <w:tcW w:w="2978" w:type="dxa"/>
            <w:gridSpan w:val="2"/>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p>
          <w:p w:rsidR="00642615" w:rsidRPr="00590408" w:rsidRDefault="00642615" w:rsidP="00E56F1F">
            <w:pPr>
              <w:spacing w:after="0" w:line="240" w:lineRule="auto"/>
              <w:ind w:hanging="109"/>
              <w:jc w:val="center"/>
              <w:rPr>
                <w:rFonts w:eastAsia="Times New Roman" w:cs="Times New Roman"/>
                <w:sz w:val="20"/>
                <w:szCs w:val="20"/>
                <w:lang w:eastAsia="ru-RU"/>
              </w:rPr>
            </w:pPr>
          </w:p>
          <w:p w:rsidR="00642615" w:rsidRPr="00590408" w:rsidRDefault="00642615" w:rsidP="00E56F1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Наименование участка тепловой сети</w:t>
            </w:r>
          </w:p>
        </w:tc>
        <w:tc>
          <w:tcPr>
            <w:tcW w:w="1596"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Наружный диаметр трубопроводов на участке Dн, м</w:t>
            </w:r>
          </w:p>
        </w:tc>
        <w:tc>
          <w:tcPr>
            <w:tcW w:w="159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Длина участка</w:t>
            </w:r>
          </w:p>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(в двухтруб. исчислении)</w:t>
            </w:r>
          </w:p>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L, м</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Тип прокладки</w:t>
            </w:r>
          </w:p>
          <w:p w:rsidR="00642615" w:rsidRPr="00590408" w:rsidRDefault="00642615" w:rsidP="00E56F1F">
            <w:pPr>
              <w:spacing w:after="0" w:line="240" w:lineRule="auto"/>
              <w:jc w:val="center"/>
              <w:rPr>
                <w:rFonts w:eastAsia="Times New Roman" w:cs="Times New Roman"/>
                <w:sz w:val="20"/>
                <w:szCs w:val="20"/>
                <w:lang w:eastAsia="ru-RU"/>
              </w:rPr>
            </w:pPr>
          </w:p>
          <w:p w:rsidR="00642615" w:rsidRPr="00590408" w:rsidRDefault="00642615" w:rsidP="00E56F1F">
            <w:pPr>
              <w:spacing w:after="0" w:line="240" w:lineRule="auto"/>
              <w:jc w:val="center"/>
              <w:rPr>
                <w:rFonts w:eastAsia="Times New Roman" w:cs="Times New Roman"/>
                <w:sz w:val="20"/>
                <w:szCs w:val="20"/>
                <w:lang w:eastAsia="ru-RU"/>
              </w:rPr>
            </w:pPr>
          </w:p>
        </w:tc>
        <w:tc>
          <w:tcPr>
            <w:tcW w:w="1424"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Год ввода в эксплуатацию (перекладки)</w:t>
            </w:r>
          </w:p>
          <w:p w:rsidR="00642615" w:rsidRPr="00590408" w:rsidRDefault="00642615" w:rsidP="00E56F1F">
            <w:pPr>
              <w:spacing w:after="0" w:line="240" w:lineRule="auto"/>
              <w:jc w:val="center"/>
              <w:rPr>
                <w:rFonts w:eastAsia="Times New Roman" w:cs="Times New Roman"/>
                <w:sz w:val="20"/>
                <w:szCs w:val="20"/>
                <w:lang w:eastAsia="ru-RU"/>
              </w:rPr>
            </w:pPr>
          </w:p>
          <w:p w:rsidR="00642615" w:rsidRPr="00590408" w:rsidRDefault="00642615" w:rsidP="00E56F1F">
            <w:pPr>
              <w:spacing w:after="0" w:line="240" w:lineRule="auto"/>
              <w:jc w:val="center"/>
              <w:rPr>
                <w:rFonts w:eastAsia="Times New Roman" w:cs="Times New Roman"/>
                <w:sz w:val="20"/>
                <w:szCs w:val="20"/>
                <w:lang w:eastAsia="ru-RU"/>
              </w:rPr>
            </w:pP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Общие затраты</w:t>
            </w:r>
            <w:r>
              <w:rPr>
                <w:rFonts w:eastAsia="Times New Roman" w:cs="Times New Roman"/>
                <w:sz w:val="20"/>
                <w:szCs w:val="20"/>
                <w:lang w:eastAsia="ru-RU"/>
              </w:rPr>
              <w:t>*</w:t>
            </w:r>
            <w:r w:rsidRPr="00590408">
              <w:rPr>
                <w:rFonts w:eastAsia="Times New Roman" w:cs="Times New Roman"/>
                <w:sz w:val="20"/>
                <w:szCs w:val="20"/>
                <w:lang w:eastAsia="ru-RU"/>
              </w:rPr>
              <w:t>, тыс.руб.</w:t>
            </w:r>
          </w:p>
          <w:p w:rsidR="00642615" w:rsidRPr="00590408" w:rsidRDefault="00642615" w:rsidP="00E56F1F">
            <w:pPr>
              <w:spacing w:after="0" w:line="240" w:lineRule="auto"/>
              <w:jc w:val="center"/>
              <w:rPr>
                <w:rFonts w:eastAsia="Times New Roman" w:cs="Times New Roman"/>
                <w:sz w:val="20"/>
                <w:szCs w:val="20"/>
                <w:lang w:eastAsia="ru-RU"/>
              </w:rPr>
            </w:pPr>
          </w:p>
          <w:p w:rsidR="00642615" w:rsidRPr="00590408" w:rsidRDefault="00642615" w:rsidP="00E56F1F">
            <w:pPr>
              <w:spacing w:after="0" w:line="240" w:lineRule="auto"/>
              <w:jc w:val="center"/>
              <w:rPr>
                <w:rFonts w:eastAsia="Times New Roman" w:cs="Times New Roman"/>
                <w:sz w:val="20"/>
                <w:szCs w:val="20"/>
                <w:lang w:eastAsia="ru-RU"/>
              </w:rPr>
            </w:pP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котельная</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325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123</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2016</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651,900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баня</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26,500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Индустриальная,2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31</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164,300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243,800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76</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20</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106,000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190,800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ТК10</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20</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106,000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84,800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243,800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98</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519,400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296,800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84</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445,200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дет.сад</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24</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127,200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ТКП</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Станционная,11А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76</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52</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275,600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ТК20</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МЧС</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48</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254,400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110</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583,000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60</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318,000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137,800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95,400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434,600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318,000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137,800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Ленина,20</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11</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58,300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ТК29</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169,600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307,400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Ленина,22А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286,200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д.сад</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238,500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Ленина,26А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76</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116,600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35</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185,500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lastRenderedPageBreak/>
              <w:t>ТК36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265,000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74,200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ТК39</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233,200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ТК39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ТК40</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49</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259,700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ТК40</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47,700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169,600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47,700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243,800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47,700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ТК23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106,000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Ленина,17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76</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265,000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137,800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ТК45А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95,400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ТК45А</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Ленина,19</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371,000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74,200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95,400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ТК48</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ТК49</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275,600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ТК49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148,400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106,000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180,200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ТК54</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137,800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Спортивная,7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31,800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ТК55А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296,800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ТК55А</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Спортивная,9</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84,800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врезка</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Спортивная,2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381,600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Ленина,27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13</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68,900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ТК57</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159</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116,600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ТК58</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74,200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Ленина,31</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74,200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ТК60</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Ленина,33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74,200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Советская,5</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53,000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ТК65</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нач.школа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35</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185,500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ТК66</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Советская,16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148,400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больница(1ввод)</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63,600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ТК69</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Школьная,2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ТК70</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Школьная,4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ТК71</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Школьная,6</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21,200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Школьная</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45</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63,600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ТК57</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ТК72</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42</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222,600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нас.станция</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75</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397,500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сред.школа</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31,800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lastRenderedPageBreak/>
              <w:t>ТК72</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ТК73</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46</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243,800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спортзал</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57</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18</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95,400</w:t>
            </w:r>
          </w:p>
        </w:tc>
      </w:tr>
      <w:tr w:rsidR="00642615" w:rsidRPr="00590408" w:rsidTr="00642615">
        <w:trPr>
          <w:trHeight w:val="270"/>
        </w:trPr>
        <w:tc>
          <w:tcPr>
            <w:tcW w:w="106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ТК73</w:t>
            </w:r>
          </w:p>
        </w:tc>
        <w:tc>
          <w:tcPr>
            <w:tcW w:w="1909"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ТК74</w:t>
            </w:r>
          </w:p>
        </w:tc>
        <w:tc>
          <w:tcPr>
            <w:tcW w:w="1596"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108</w:t>
            </w:r>
          </w:p>
        </w:tc>
        <w:tc>
          <w:tcPr>
            <w:tcW w:w="159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70</w:t>
            </w:r>
          </w:p>
        </w:tc>
        <w:tc>
          <w:tcPr>
            <w:tcW w:w="1202"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минвата</w:t>
            </w:r>
          </w:p>
        </w:tc>
        <w:tc>
          <w:tcPr>
            <w:tcW w:w="1424"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1989</w:t>
            </w:r>
          </w:p>
        </w:tc>
        <w:tc>
          <w:tcPr>
            <w:tcW w:w="1415" w:type="dxa"/>
            <w:shd w:val="clear" w:color="auto" w:fill="auto"/>
            <w:noWrap/>
            <w:vAlign w:val="center"/>
            <w:hideMark/>
          </w:tcPr>
          <w:p w:rsidR="00642615" w:rsidRPr="00590408" w:rsidRDefault="00642615" w:rsidP="00E56F1F">
            <w:pPr>
              <w:spacing w:after="0" w:line="240" w:lineRule="auto"/>
              <w:jc w:val="center"/>
              <w:rPr>
                <w:rFonts w:eastAsia="Times New Roman" w:cs="Times New Roman"/>
                <w:sz w:val="20"/>
                <w:szCs w:val="20"/>
                <w:lang w:eastAsia="ru-RU"/>
              </w:rPr>
            </w:pPr>
            <w:r w:rsidRPr="00590408">
              <w:rPr>
                <w:rFonts w:eastAsia="Times New Roman" w:cs="Times New Roman"/>
                <w:sz w:val="20"/>
                <w:szCs w:val="20"/>
                <w:lang w:eastAsia="ru-RU"/>
              </w:rPr>
              <w:t>371,000</w:t>
            </w:r>
          </w:p>
        </w:tc>
      </w:tr>
    </w:tbl>
    <w:p w:rsidR="003218CF" w:rsidRDefault="003218CF" w:rsidP="003218CF">
      <w:pPr>
        <w:widowControl w:val="0"/>
        <w:autoSpaceDE w:val="0"/>
        <w:autoSpaceDN w:val="0"/>
        <w:spacing w:before="120" w:after="0" w:line="360" w:lineRule="auto"/>
        <w:ind w:firstLine="567"/>
        <w:jc w:val="both"/>
        <w:rPr>
          <w:rFonts w:eastAsia="Times New Roman" w:cs="Times New Roman"/>
          <w:sz w:val="20"/>
          <w:szCs w:val="20"/>
        </w:rPr>
      </w:pPr>
      <w:r>
        <w:rPr>
          <w:rFonts w:eastAsia="Times New Roman" w:cs="Times New Roman"/>
          <w:sz w:val="24"/>
          <w:szCs w:val="24"/>
        </w:rPr>
        <w:t xml:space="preserve"> </w:t>
      </w:r>
      <w:r w:rsidRPr="00924186">
        <w:rPr>
          <w:rFonts w:eastAsia="Times New Roman" w:cs="Times New Roman"/>
          <w:sz w:val="20"/>
          <w:szCs w:val="20"/>
        </w:rPr>
        <w:t>* Примечание: объем инвестиций определяется проектно-сметной документацией</w:t>
      </w:r>
      <w:r>
        <w:rPr>
          <w:rFonts w:eastAsia="Times New Roman" w:cs="Times New Roman"/>
          <w:sz w:val="20"/>
          <w:szCs w:val="20"/>
        </w:rPr>
        <w:t>.</w:t>
      </w:r>
    </w:p>
    <w:p w:rsidR="00311A80" w:rsidRPr="003143FE" w:rsidRDefault="00311A80" w:rsidP="00AF338F">
      <w:pPr>
        <w:pStyle w:val="a6"/>
        <w:spacing w:before="120" w:line="360" w:lineRule="auto"/>
        <w:ind w:right="111" w:firstLine="567"/>
        <w:jc w:val="both"/>
        <w:rPr>
          <w:lang w:val="ru-RU"/>
        </w:rPr>
      </w:pPr>
    </w:p>
    <w:p w:rsidR="00542F26" w:rsidRPr="00942E0E" w:rsidRDefault="00542F26" w:rsidP="00542F26">
      <w:pPr>
        <w:pStyle w:val="7"/>
        <w:spacing w:before="0"/>
        <w:ind w:firstLine="567"/>
        <w:jc w:val="both"/>
        <w:rPr>
          <w:rFonts w:ascii="Times New Roman" w:hAnsi="Times New Roman"/>
          <w:b/>
          <w:i w:val="0"/>
          <w:sz w:val="24"/>
          <w:szCs w:val="24"/>
          <w:lang w:val="ru-RU"/>
        </w:rPr>
      </w:pPr>
      <w:bookmarkStart w:id="85" w:name="_Toc158280424"/>
      <w:bookmarkStart w:id="86" w:name="_Toc168652546"/>
      <w:r w:rsidRPr="00942E0E">
        <w:rPr>
          <w:rFonts w:ascii="Times New Roman" w:hAnsi="Times New Roman"/>
          <w:b/>
          <w:i w:val="0"/>
          <w:sz w:val="24"/>
          <w:szCs w:val="24"/>
          <w:lang w:val="ru-RU"/>
        </w:rPr>
        <w:t xml:space="preserve">6.1. </w:t>
      </w:r>
      <w:r w:rsidRPr="00023DFD">
        <w:rPr>
          <w:rFonts w:ascii="Times New Roman" w:hAnsi="Times New Roman"/>
          <w:b/>
          <w:i w:val="0"/>
          <w:sz w:val="24"/>
          <w:szCs w:val="24"/>
        </w:rPr>
        <w:t>B</w:t>
      </w:r>
      <w:r w:rsidRPr="00942E0E">
        <w:rPr>
          <w:rFonts w:ascii="Times New Roman" w:hAnsi="Times New Roman"/>
          <w:b/>
          <w:i w:val="0"/>
          <w:sz w:val="24"/>
          <w:szCs w:val="24"/>
          <w:lang w:val="ru-RU"/>
        </w:rPr>
        <w:t xml:space="preserve"> ценовых зонах теплоснабжения предложения по строительству, реконструкции и (или) модернизации источников тепловой энергии, тепловых сетей, указанные в разделах 5 и 6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bookmarkEnd w:id="85"/>
      <w:bookmarkEnd w:id="86"/>
    </w:p>
    <w:p w:rsidR="00542F26" w:rsidRPr="00542F26" w:rsidRDefault="00311A80" w:rsidP="00542F26">
      <w:pPr>
        <w:spacing w:before="120" w:after="0" w:line="360" w:lineRule="auto"/>
        <w:ind w:firstLine="567"/>
        <w:jc w:val="both"/>
        <w:rPr>
          <w:rFonts w:eastAsia="Times New Roman" w:cs="Times New Roman"/>
          <w:sz w:val="24"/>
          <w:szCs w:val="24"/>
        </w:rPr>
      </w:pPr>
      <w:r>
        <w:rPr>
          <w:rFonts w:eastAsia="Times New Roman" w:cs="Times New Roman"/>
          <w:sz w:val="24"/>
          <w:szCs w:val="24"/>
        </w:rPr>
        <w:t xml:space="preserve">Муниципальное образование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542F26" w:rsidRPr="00542F26">
        <w:rPr>
          <w:rFonts w:eastAsia="Times New Roman" w:cs="Times New Roman"/>
          <w:sz w:val="24"/>
          <w:szCs w:val="24"/>
        </w:rPr>
        <w:t xml:space="preserve"> </w:t>
      </w:r>
      <w:r w:rsidR="003218CF">
        <w:rPr>
          <w:rFonts w:eastAsia="Times New Roman" w:cs="Times New Roman"/>
          <w:sz w:val="24"/>
          <w:szCs w:val="24"/>
        </w:rPr>
        <w:t>Комсомольского района Ивановской</w:t>
      </w:r>
      <w:r>
        <w:rPr>
          <w:rFonts w:eastAsia="Times New Roman" w:cs="Times New Roman"/>
          <w:sz w:val="24"/>
          <w:szCs w:val="24"/>
        </w:rPr>
        <w:t xml:space="preserve"> </w:t>
      </w:r>
      <w:r w:rsidR="00542F26" w:rsidRPr="00542F26">
        <w:rPr>
          <w:rFonts w:eastAsia="Times New Roman" w:cs="Times New Roman"/>
          <w:sz w:val="24"/>
          <w:szCs w:val="24"/>
        </w:rPr>
        <w:t>области не относится к ценовым зонам теплоснабжения.</w:t>
      </w:r>
    </w:p>
    <w:p w:rsidR="00CA6E02" w:rsidRPr="002517F9" w:rsidRDefault="00CA6E02" w:rsidP="004B6339">
      <w:pPr>
        <w:pStyle w:val="a6"/>
        <w:spacing w:line="360" w:lineRule="auto"/>
        <w:ind w:right="111" w:firstLine="567"/>
        <w:jc w:val="both"/>
        <w:rPr>
          <w:lang w:val="ru-RU"/>
        </w:rPr>
      </w:pPr>
    </w:p>
    <w:p w:rsidR="00CA6E02" w:rsidRDefault="00CA6E02" w:rsidP="004B6339">
      <w:pPr>
        <w:pStyle w:val="a6"/>
        <w:spacing w:line="360" w:lineRule="auto"/>
        <w:ind w:right="111" w:firstLine="567"/>
        <w:jc w:val="both"/>
        <w:rPr>
          <w:lang w:val="ru-RU"/>
        </w:rPr>
      </w:pPr>
    </w:p>
    <w:p w:rsidR="00373E72" w:rsidRDefault="00373E72" w:rsidP="004B6339">
      <w:pPr>
        <w:pStyle w:val="a6"/>
        <w:spacing w:line="360" w:lineRule="auto"/>
        <w:ind w:right="111" w:firstLine="567"/>
        <w:jc w:val="both"/>
        <w:rPr>
          <w:lang w:val="ru-RU"/>
        </w:rPr>
      </w:pPr>
    </w:p>
    <w:p w:rsidR="00373E72" w:rsidRDefault="00373E72" w:rsidP="004B6339">
      <w:pPr>
        <w:pStyle w:val="a6"/>
        <w:spacing w:line="360" w:lineRule="auto"/>
        <w:ind w:right="111" w:firstLine="567"/>
        <w:jc w:val="both"/>
        <w:rPr>
          <w:lang w:val="ru-RU"/>
        </w:rPr>
      </w:pPr>
    </w:p>
    <w:p w:rsidR="00373E72" w:rsidRDefault="00373E72" w:rsidP="004B6339">
      <w:pPr>
        <w:pStyle w:val="a6"/>
        <w:spacing w:line="360" w:lineRule="auto"/>
        <w:ind w:right="111" w:firstLine="567"/>
        <w:jc w:val="both"/>
        <w:rPr>
          <w:lang w:val="ru-RU"/>
        </w:rPr>
      </w:pPr>
    </w:p>
    <w:p w:rsidR="00373E72" w:rsidRDefault="00373E72"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311A80" w:rsidRDefault="00311A80" w:rsidP="004B6339">
      <w:pPr>
        <w:pStyle w:val="a6"/>
        <w:spacing w:line="360" w:lineRule="auto"/>
        <w:ind w:right="111" w:firstLine="567"/>
        <w:jc w:val="both"/>
        <w:rPr>
          <w:lang w:val="ru-RU"/>
        </w:rPr>
      </w:pPr>
    </w:p>
    <w:p w:rsidR="006E257A" w:rsidRDefault="006E257A" w:rsidP="004B6339">
      <w:pPr>
        <w:pStyle w:val="a6"/>
        <w:spacing w:line="360" w:lineRule="auto"/>
        <w:ind w:right="111" w:firstLine="567"/>
        <w:jc w:val="both"/>
        <w:rPr>
          <w:lang w:val="ru-RU"/>
        </w:rPr>
      </w:pPr>
    </w:p>
    <w:p w:rsidR="006E257A" w:rsidRDefault="006E257A" w:rsidP="004B6339">
      <w:pPr>
        <w:pStyle w:val="a6"/>
        <w:spacing w:line="360" w:lineRule="auto"/>
        <w:ind w:right="111" w:firstLine="567"/>
        <w:jc w:val="both"/>
        <w:rPr>
          <w:lang w:val="ru-RU"/>
        </w:rPr>
      </w:pPr>
    </w:p>
    <w:p w:rsidR="006E257A" w:rsidRDefault="006E257A" w:rsidP="004B6339">
      <w:pPr>
        <w:pStyle w:val="a6"/>
        <w:spacing w:line="360" w:lineRule="auto"/>
        <w:ind w:right="111" w:firstLine="567"/>
        <w:jc w:val="both"/>
        <w:rPr>
          <w:lang w:val="ru-RU"/>
        </w:rPr>
      </w:pPr>
    </w:p>
    <w:p w:rsidR="006E257A" w:rsidRDefault="006E257A" w:rsidP="004B6339">
      <w:pPr>
        <w:pStyle w:val="a6"/>
        <w:spacing w:line="360" w:lineRule="auto"/>
        <w:ind w:right="111" w:firstLine="567"/>
        <w:jc w:val="both"/>
        <w:rPr>
          <w:lang w:val="ru-RU"/>
        </w:rPr>
      </w:pPr>
    </w:p>
    <w:p w:rsidR="006E257A" w:rsidRDefault="006E257A" w:rsidP="004B6339">
      <w:pPr>
        <w:pStyle w:val="a6"/>
        <w:spacing w:line="360" w:lineRule="auto"/>
        <w:ind w:right="111" w:firstLine="567"/>
        <w:jc w:val="both"/>
        <w:rPr>
          <w:lang w:val="ru-RU"/>
        </w:rPr>
      </w:pPr>
    </w:p>
    <w:p w:rsidR="00A304A2" w:rsidRPr="00A304A2" w:rsidRDefault="00A304A2" w:rsidP="00724A6E">
      <w:pPr>
        <w:pStyle w:val="1"/>
        <w:spacing w:line="276" w:lineRule="auto"/>
        <w:ind w:left="0" w:right="-1" w:firstLine="567"/>
        <w:jc w:val="both"/>
        <w:rPr>
          <w:noProof/>
          <w:sz w:val="24"/>
          <w:szCs w:val="24"/>
          <w:lang w:val="ru-RU"/>
        </w:rPr>
      </w:pPr>
      <w:bookmarkStart w:id="87" w:name="_Toc168652547"/>
      <w:r w:rsidRPr="00A304A2">
        <w:rPr>
          <w:noProof/>
          <w:sz w:val="24"/>
          <w:szCs w:val="24"/>
          <w:lang w:val="ru-RU"/>
        </w:rPr>
        <w:lastRenderedPageBreak/>
        <w:t xml:space="preserve">РАЗДЕЛ 7. </w:t>
      </w:r>
      <w:r w:rsidRPr="00A304A2">
        <w:rPr>
          <w:noProof/>
          <w:sz w:val="24"/>
          <w:szCs w:val="24"/>
          <w:shd w:val="clear" w:color="auto" w:fill="FFFFFF"/>
          <w:lang w:val="ru-RU"/>
        </w:rPr>
        <w:t xml:space="preserve">ПРЕДЛОЖЕНИЯ ПО ПЕРЕВОДУ ОТКРЫТЫХ СИСТЕМ ТЕПЛОСНАБЖЕНИЯ (ГОРЯЧЕГО ВОДОСНАБЖЕНИЯ) </w:t>
      </w:r>
      <w:r w:rsidR="008B677E">
        <w:rPr>
          <w:noProof/>
          <w:sz w:val="24"/>
          <w:szCs w:val="24"/>
          <w:shd w:val="clear" w:color="auto" w:fill="FFFFFF"/>
          <w:lang w:val="ru-RU"/>
        </w:rPr>
        <w:tab/>
      </w:r>
      <w:r w:rsidRPr="00A304A2">
        <w:rPr>
          <w:noProof/>
          <w:sz w:val="24"/>
          <w:szCs w:val="24"/>
          <w:shd w:val="clear" w:color="auto" w:fill="FFFFFF"/>
          <w:lang w:val="ru-RU"/>
        </w:rPr>
        <w:t xml:space="preserve"> ЗАКРЫТЫЕ СИСТЕМЫ ГОРЯЧЕГО ВОДОСНАБЖЕНИЯ</w:t>
      </w:r>
      <w:bookmarkEnd w:id="87"/>
    </w:p>
    <w:p w:rsidR="00902EB8" w:rsidRPr="00902EB8" w:rsidRDefault="00902EB8" w:rsidP="00902EB8">
      <w:pPr>
        <w:pStyle w:val="7"/>
        <w:spacing w:before="120"/>
        <w:ind w:firstLine="426"/>
        <w:jc w:val="both"/>
        <w:rPr>
          <w:rFonts w:ascii="Times New Roman" w:hAnsi="Times New Roman"/>
          <w:b/>
          <w:i w:val="0"/>
          <w:sz w:val="24"/>
          <w:szCs w:val="24"/>
          <w:lang w:val="ru-RU"/>
        </w:rPr>
      </w:pPr>
      <w:bookmarkStart w:id="88" w:name="_Toc168652548"/>
      <w:r w:rsidRPr="00902EB8">
        <w:rPr>
          <w:rFonts w:ascii="Times New Roman" w:hAnsi="Times New Roman"/>
          <w:b/>
          <w:i w:val="0"/>
          <w:sz w:val="24"/>
          <w:szCs w:val="24"/>
          <w:lang w:val="ru-RU"/>
        </w:rPr>
        <w:t xml:space="preserve">а) </w:t>
      </w:r>
      <w:r w:rsidR="008B677E" w:rsidRPr="008B677E">
        <w:rPr>
          <w:rFonts w:ascii="Times New Roman" w:hAnsi="Times New Roman"/>
          <w:b/>
          <w:i w:val="0"/>
          <w:sz w:val="24"/>
          <w:szCs w:val="24"/>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88"/>
    </w:p>
    <w:p w:rsidR="00A304A2" w:rsidRDefault="00A304A2" w:rsidP="00A304A2">
      <w:pPr>
        <w:pStyle w:val="a6"/>
        <w:spacing w:before="120" w:line="360" w:lineRule="auto"/>
        <w:ind w:right="111" w:firstLine="567"/>
        <w:jc w:val="both"/>
        <w:rPr>
          <w:lang w:val="ru-RU"/>
        </w:rPr>
      </w:pPr>
      <w:r>
        <w:rPr>
          <w:lang w:val="ru-RU"/>
        </w:rPr>
        <w:t>Система тепл</w:t>
      </w:r>
      <w:r w:rsidR="00724A6E">
        <w:rPr>
          <w:lang w:val="ru-RU"/>
        </w:rPr>
        <w:t>о</w:t>
      </w:r>
      <w:r>
        <w:rPr>
          <w:lang w:val="ru-RU"/>
        </w:rPr>
        <w:t xml:space="preserve">снабжения </w:t>
      </w:r>
      <w:r w:rsidR="00D24848">
        <w:rPr>
          <w:lang w:val="ru-RU"/>
        </w:rPr>
        <w:t xml:space="preserve">муниципального образования </w:t>
      </w:r>
      <w:r w:rsidR="00D506C2">
        <w:rPr>
          <w:lang w:val="ru-RU"/>
        </w:rPr>
        <w:t>Подозерское</w:t>
      </w:r>
      <w:r w:rsidR="00441D70">
        <w:rPr>
          <w:lang w:val="ru-RU"/>
        </w:rPr>
        <w:t xml:space="preserve"> сельское поселение</w:t>
      </w:r>
      <w:r w:rsidR="00D24848">
        <w:rPr>
          <w:lang w:val="ru-RU"/>
        </w:rPr>
        <w:t xml:space="preserve"> </w:t>
      </w:r>
      <w:r>
        <w:rPr>
          <w:lang w:val="ru-RU"/>
        </w:rPr>
        <w:t xml:space="preserve">закрытая. </w:t>
      </w:r>
    </w:p>
    <w:p w:rsidR="00902EB8" w:rsidRPr="00902EB8" w:rsidRDefault="00902EB8" w:rsidP="00902EB8">
      <w:pPr>
        <w:pStyle w:val="7"/>
        <w:spacing w:before="120"/>
        <w:ind w:firstLine="426"/>
        <w:jc w:val="both"/>
        <w:rPr>
          <w:rFonts w:ascii="Times New Roman" w:hAnsi="Times New Roman"/>
          <w:b/>
          <w:i w:val="0"/>
          <w:sz w:val="24"/>
          <w:szCs w:val="24"/>
          <w:lang w:val="ru-RU"/>
        </w:rPr>
      </w:pPr>
      <w:bookmarkStart w:id="89" w:name="_Toc168652549"/>
      <w:r w:rsidRPr="00902EB8">
        <w:rPr>
          <w:rFonts w:ascii="Times New Roman" w:hAnsi="Times New Roman"/>
          <w:b/>
          <w:i w:val="0"/>
          <w:sz w:val="24"/>
          <w:szCs w:val="24"/>
          <w:lang w:val="ru-RU"/>
        </w:rPr>
        <w:t xml:space="preserve">б) </w:t>
      </w:r>
      <w:r w:rsidR="008B677E" w:rsidRPr="008B677E">
        <w:rPr>
          <w:rFonts w:ascii="Times New Roman" w:hAnsi="Times New Roman"/>
          <w:b/>
          <w:i w:val="0"/>
          <w:sz w:val="24"/>
          <w:szCs w:val="24"/>
          <w:lang w:val="ru-RU"/>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89"/>
    </w:p>
    <w:p w:rsidR="002A538F" w:rsidRPr="00902EB8" w:rsidRDefault="002A538F" w:rsidP="00902EB8">
      <w:pPr>
        <w:pStyle w:val="a6"/>
        <w:ind w:right="111" w:firstLine="567"/>
        <w:jc w:val="both"/>
        <w:rPr>
          <w:sz w:val="16"/>
          <w:szCs w:val="16"/>
          <w:lang w:val="ru-RU"/>
        </w:rPr>
      </w:pPr>
    </w:p>
    <w:p w:rsidR="00902EB8" w:rsidRDefault="006B232E" w:rsidP="006B232E">
      <w:pPr>
        <w:pStyle w:val="a6"/>
        <w:spacing w:line="360" w:lineRule="auto"/>
        <w:ind w:right="111" w:firstLine="567"/>
        <w:jc w:val="both"/>
        <w:rPr>
          <w:lang w:val="ru-RU"/>
        </w:rPr>
      </w:pPr>
      <w:r>
        <w:rPr>
          <w:lang w:val="ru-RU"/>
        </w:rPr>
        <w:t xml:space="preserve">Система теплоснабжения </w:t>
      </w:r>
      <w:r w:rsidR="00D24848">
        <w:rPr>
          <w:lang w:val="ru-RU"/>
        </w:rPr>
        <w:t xml:space="preserve">муниципального образования </w:t>
      </w:r>
      <w:r w:rsidR="00D506C2">
        <w:rPr>
          <w:lang w:val="ru-RU"/>
        </w:rPr>
        <w:t>Подозерское</w:t>
      </w:r>
      <w:r w:rsidR="00441D70">
        <w:rPr>
          <w:lang w:val="ru-RU"/>
        </w:rPr>
        <w:t xml:space="preserve"> сельское поселение</w:t>
      </w:r>
      <w:r w:rsidR="00D24848">
        <w:rPr>
          <w:lang w:val="ru-RU"/>
        </w:rPr>
        <w:t xml:space="preserve"> </w:t>
      </w:r>
      <w:r w:rsidR="00902EB8">
        <w:rPr>
          <w:lang w:val="ru-RU"/>
        </w:rPr>
        <w:t xml:space="preserve">закрытая. </w:t>
      </w:r>
    </w:p>
    <w:p w:rsidR="00902EB8" w:rsidRPr="002517F9" w:rsidRDefault="00902EB8" w:rsidP="004B6339">
      <w:pPr>
        <w:pStyle w:val="a6"/>
        <w:spacing w:line="360" w:lineRule="auto"/>
        <w:ind w:right="111" w:firstLine="567"/>
        <w:jc w:val="both"/>
        <w:rPr>
          <w:lang w:val="ru-RU"/>
        </w:rPr>
      </w:pPr>
    </w:p>
    <w:p w:rsidR="00902EB8" w:rsidRDefault="00902EB8" w:rsidP="008B677E">
      <w:bookmarkStart w:id="90" w:name="_Toc32306872"/>
    </w:p>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311A80" w:rsidRDefault="00311A80" w:rsidP="008B677E"/>
    <w:p w:rsidR="00B52A60" w:rsidRDefault="00B52A60" w:rsidP="00724A6E">
      <w:pPr>
        <w:pStyle w:val="1"/>
        <w:ind w:left="0" w:right="-1" w:firstLine="567"/>
        <w:jc w:val="both"/>
        <w:rPr>
          <w:sz w:val="24"/>
          <w:szCs w:val="24"/>
          <w:lang w:val="ru-RU"/>
        </w:rPr>
      </w:pPr>
      <w:bookmarkStart w:id="91" w:name="_Toc168652550"/>
      <w:r w:rsidRPr="002517F9">
        <w:rPr>
          <w:sz w:val="24"/>
          <w:szCs w:val="24"/>
          <w:lang w:val="ru-RU"/>
        </w:rPr>
        <w:lastRenderedPageBreak/>
        <w:t xml:space="preserve">РАЗДЕЛ </w:t>
      </w:r>
      <w:r w:rsidR="00603D50">
        <w:rPr>
          <w:sz w:val="24"/>
          <w:szCs w:val="24"/>
          <w:lang w:val="ru-RU"/>
        </w:rPr>
        <w:t>8</w:t>
      </w:r>
      <w:r w:rsidRPr="002517F9">
        <w:rPr>
          <w:sz w:val="24"/>
          <w:szCs w:val="24"/>
          <w:lang w:val="ru-RU"/>
        </w:rPr>
        <w:t>. ПЕРСПЕКТИВНЫЕ ТОПЛИВНЫЕ БАЛАНСЫ</w:t>
      </w:r>
      <w:bookmarkEnd w:id="90"/>
      <w:bookmarkEnd w:id="91"/>
    </w:p>
    <w:p w:rsidR="00A304A2" w:rsidRPr="004F6A19" w:rsidRDefault="00A304A2" w:rsidP="004F6A19">
      <w:pPr>
        <w:pStyle w:val="7"/>
        <w:spacing w:before="120"/>
        <w:ind w:firstLine="426"/>
        <w:jc w:val="both"/>
        <w:rPr>
          <w:rFonts w:ascii="Times New Roman" w:hAnsi="Times New Roman"/>
          <w:b/>
          <w:i w:val="0"/>
          <w:sz w:val="24"/>
          <w:szCs w:val="24"/>
          <w:lang w:val="ru-RU"/>
        </w:rPr>
      </w:pPr>
      <w:bookmarkStart w:id="92" w:name="_Toc32312913"/>
      <w:bookmarkStart w:id="93" w:name="_Toc168652551"/>
      <w:r w:rsidRPr="009D41BD">
        <w:rPr>
          <w:rFonts w:ascii="Times New Roman" w:hAnsi="Times New Roman"/>
          <w:b/>
          <w:i w:val="0"/>
          <w:sz w:val="24"/>
          <w:szCs w:val="24"/>
          <w:lang w:val="ru-RU"/>
        </w:rPr>
        <w:t xml:space="preserve">а) </w:t>
      </w:r>
      <w:bookmarkEnd w:id="92"/>
      <w:r w:rsidR="004F6A19" w:rsidRPr="004F6A19">
        <w:rPr>
          <w:rFonts w:ascii="Times New Roman" w:hAnsi="Times New Roman"/>
          <w:b/>
          <w:i w:val="0"/>
          <w:sz w:val="24"/>
          <w:szCs w:val="24"/>
          <w:lang w:val="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93"/>
    </w:p>
    <w:p w:rsidR="002853DA" w:rsidRPr="00BD6609" w:rsidRDefault="002853DA" w:rsidP="002853DA">
      <w:pPr>
        <w:tabs>
          <w:tab w:val="left" w:pos="0"/>
        </w:tabs>
        <w:spacing w:after="0" w:line="360" w:lineRule="auto"/>
        <w:ind w:firstLine="709"/>
        <w:jc w:val="both"/>
        <w:rPr>
          <w:rFonts w:eastAsia="Times New Roman" w:cs="Times New Roman"/>
          <w:sz w:val="24"/>
          <w:szCs w:val="24"/>
          <w:lang w:eastAsia="ru-RU"/>
        </w:rPr>
      </w:pPr>
      <w:bookmarkStart w:id="94" w:name="_Toc32312914"/>
      <w:bookmarkStart w:id="95" w:name="_Toc32306873"/>
      <w:r w:rsidRPr="00BD6609">
        <w:rPr>
          <w:rFonts w:eastAsia="Times New Roman" w:cs="Times New Roman"/>
          <w:sz w:val="24"/>
          <w:szCs w:val="24"/>
          <w:lang w:eastAsia="ru-RU"/>
        </w:rPr>
        <w:t>Основным видом топлива для котельных является каменный уголь. Перспективные топливные балансы приведены в таблице 10.1.</w:t>
      </w:r>
    </w:p>
    <w:p w:rsidR="002853DA" w:rsidRDefault="002853DA" w:rsidP="002853DA">
      <w:pPr>
        <w:widowControl w:val="0"/>
        <w:adjustRightInd w:val="0"/>
        <w:spacing w:after="0" w:line="360" w:lineRule="auto"/>
        <w:jc w:val="both"/>
        <w:textAlignment w:val="baseline"/>
        <w:rPr>
          <w:rFonts w:eastAsia="Microsoft YaHei" w:cs="Times New Roman"/>
          <w:bCs/>
          <w:spacing w:val="-5"/>
          <w:sz w:val="24"/>
          <w:szCs w:val="24"/>
        </w:rPr>
      </w:pPr>
      <w:r w:rsidRPr="00BD6609">
        <w:rPr>
          <w:rFonts w:eastAsia="Microsoft YaHei" w:cs="Times New Roman"/>
          <w:bCs/>
          <w:spacing w:val="-5"/>
          <w:sz w:val="24"/>
          <w:szCs w:val="24"/>
        </w:rPr>
        <w:t xml:space="preserve">Таблица 10.1. - Перспективные топливные балансы источников теплоснабжения  </w:t>
      </w:r>
    </w:p>
    <w:tbl>
      <w:tblPr>
        <w:tblpPr w:leftFromText="180" w:rightFromText="180" w:vertAnchor="text" w:tblpX="114" w:tblpY="1"/>
        <w:tblOverlap w:val="never"/>
        <w:tblW w:w="48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4"/>
        <w:gridCol w:w="1716"/>
        <w:gridCol w:w="1716"/>
        <w:gridCol w:w="1582"/>
      </w:tblGrid>
      <w:tr w:rsidR="002853DA" w:rsidRPr="00FE48EB" w:rsidTr="00657A94">
        <w:trPr>
          <w:trHeight w:val="562"/>
        </w:trPr>
        <w:tc>
          <w:tcPr>
            <w:tcW w:w="2286" w:type="pct"/>
            <w:vMerge w:val="restart"/>
            <w:vAlign w:val="center"/>
          </w:tcPr>
          <w:p w:rsidR="002853DA" w:rsidRPr="00FE48EB" w:rsidRDefault="002853DA" w:rsidP="00657A94">
            <w:pPr>
              <w:spacing w:line="240" w:lineRule="auto"/>
              <w:jc w:val="center"/>
              <w:rPr>
                <w:rFonts w:cs="Times New Roman"/>
                <w:bCs/>
                <w:iCs/>
                <w:sz w:val="20"/>
                <w:szCs w:val="20"/>
                <w:lang w:eastAsia="ru-RU"/>
              </w:rPr>
            </w:pPr>
            <w:r w:rsidRPr="00FE48EB">
              <w:rPr>
                <w:rFonts w:cs="Times New Roman"/>
                <w:bCs/>
                <w:iCs/>
                <w:sz w:val="20"/>
                <w:szCs w:val="20"/>
                <w:lang w:eastAsia="ru-RU"/>
              </w:rPr>
              <w:t>Котельная</w:t>
            </w:r>
          </w:p>
        </w:tc>
        <w:tc>
          <w:tcPr>
            <w:tcW w:w="2714" w:type="pct"/>
            <w:gridSpan w:val="3"/>
            <w:tcBorders>
              <w:right w:val="single" w:sz="4" w:space="0" w:color="auto"/>
            </w:tcBorders>
            <w:vAlign w:val="center"/>
          </w:tcPr>
          <w:p w:rsidR="002853DA" w:rsidRPr="00FE48EB" w:rsidRDefault="002853DA" w:rsidP="00657A94">
            <w:pPr>
              <w:spacing w:line="240" w:lineRule="auto"/>
              <w:jc w:val="center"/>
              <w:rPr>
                <w:rFonts w:cs="Times New Roman"/>
                <w:sz w:val="20"/>
                <w:szCs w:val="20"/>
              </w:rPr>
            </w:pPr>
            <w:r w:rsidRPr="00FE48EB">
              <w:rPr>
                <w:rFonts w:cs="Times New Roman"/>
                <w:sz w:val="20"/>
                <w:szCs w:val="20"/>
              </w:rPr>
              <w:t>Расход топлива, тыс. м</w:t>
            </w:r>
            <w:r w:rsidRPr="00FE48EB">
              <w:rPr>
                <w:rFonts w:cs="Times New Roman"/>
                <w:sz w:val="20"/>
                <w:szCs w:val="20"/>
                <w:vertAlign w:val="superscript"/>
              </w:rPr>
              <w:t>3</w:t>
            </w:r>
          </w:p>
        </w:tc>
      </w:tr>
      <w:tr w:rsidR="002853DA" w:rsidRPr="00FE48EB" w:rsidTr="00657A94">
        <w:trPr>
          <w:trHeight w:val="562"/>
        </w:trPr>
        <w:tc>
          <w:tcPr>
            <w:tcW w:w="2286" w:type="pct"/>
            <w:vMerge/>
            <w:vAlign w:val="center"/>
          </w:tcPr>
          <w:p w:rsidR="002853DA" w:rsidRPr="00FE48EB" w:rsidRDefault="002853DA" w:rsidP="00657A94">
            <w:pPr>
              <w:spacing w:line="240" w:lineRule="auto"/>
              <w:jc w:val="center"/>
              <w:rPr>
                <w:rFonts w:cs="Times New Roman"/>
                <w:bCs/>
                <w:iCs/>
                <w:sz w:val="20"/>
                <w:szCs w:val="20"/>
                <w:lang w:eastAsia="ru-RU"/>
              </w:rPr>
            </w:pPr>
          </w:p>
        </w:tc>
        <w:tc>
          <w:tcPr>
            <w:tcW w:w="929" w:type="pct"/>
            <w:tcBorders>
              <w:right w:val="single" w:sz="4" w:space="0" w:color="auto"/>
            </w:tcBorders>
            <w:vAlign w:val="center"/>
          </w:tcPr>
          <w:p w:rsidR="002853DA" w:rsidRPr="00FE48EB" w:rsidRDefault="002853DA" w:rsidP="00657A94">
            <w:pPr>
              <w:spacing w:line="240" w:lineRule="auto"/>
              <w:jc w:val="center"/>
              <w:rPr>
                <w:rFonts w:eastAsia="Times New Roman" w:cs="Times New Roman"/>
                <w:sz w:val="20"/>
                <w:szCs w:val="20"/>
                <w:lang w:eastAsia="ru-RU"/>
              </w:rPr>
            </w:pPr>
            <w:r>
              <w:rPr>
                <w:rFonts w:eastAsia="Times New Roman" w:cs="Times New Roman"/>
                <w:sz w:val="20"/>
                <w:szCs w:val="20"/>
              </w:rPr>
              <w:t>2023</w:t>
            </w:r>
            <w:r w:rsidRPr="00FE48EB">
              <w:rPr>
                <w:rFonts w:eastAsia="Times New Roman" w:cs="Times New Roman"/>
                <w:sz w:val="20"/>
                <w:szCs w:val="20"/>
              </w:rPr>
              <w:t xml:space="preserve"> г.</w:t>
            </w:r>
          </w:p>
        </w:tc>
        <w:tc>
          <w:tcPr>
            <w:tcW w:w="929" w:type="pct"/>
            <w:tcBorders>
              <w:left w:val="single" w:sz="4" w:space="0" w:color="auto"/>
              <w:right w:val="single" w:sz="4" w:space="0" w:color="auto"/>
            </w:tcBorders>
            <w:vAlign w:val="center"/>
          </w:tcPr>
          <w:p w:rsidR="002853DA" w:rsidRPr="00FE48EB" w:rsidRDefault="002853DA" w:rsidP="00657A94">
            <w:pPr>
              <w:spacing w:line="240" w:lineRule="auto"/>
              <w:jc w:val="center"/>
              <w:rPr>
                <w:rFonts w:eastAsia="Times New Roman" w:cs="Times New Roman"/>
                <w:color w:val="000000"/>
                <w:sz w:val="20"/>
                <w:szCs w:val="20"/>
              </w:rPr>
            </w:pPr>
            <w:r>
              <w:rPr>
                <w:rFonts w:eastAsia="Times New Roman" w:cs="Times New Roman"/>
                <w:color w:val="000000"/>
                <w:sz w:val="20"/>
                <w:szCs w:val="20"/>
              </w:rPr>
              <w:t>2024-2025</w:t>
            </w:r>
          </w:p>
        </w:tc>
        <w:tc>
          <w:tcPr>
            <w:tcW w:w="856" w:type="pct"/>
            <w:tcBorders>
              <w:left w:val="single" w:sz="4" w:space="0" w:color="auto"/>
              <w:right w:val="single" w:sz="4" w:space="0" w:color="auto"/>
            </w:tcBorders>
            <w:vAlign w:val="center"/>
          </w:tcPr>
          <w:p w:rsidR="002853DA" w:rsidRPr="00FE48EB" w:rsidRDefault="002853DA" w:rsidP="00657A94">
            <w:pPr>
              <w:spacing w:line="240" w:lineRule="auto"/>
              <w:jc w:val="center"/>
              <w:rPr>
                <w:rFonts w:eastAsia="Times New Roman" w:cs="Times New Roman"/>
                <w:sz w:val="20"/>
                <w:szCs w:val="20"/>
                <w:lang w:eastAsia="ru-RU"/>
              </w:rPr>
            </w:pPr>
            <w:r>
              <w:rPr>
                <w:rFonts w:eastAsia="Times New Roman" w:cs="Times New Roman"/>
                <w:color w:val="000000"/>
                <w:sz w:val="20"/>
                <w:szCs w:val="20"/>
              </w:rPr>
              <w:t>2026-2035</w:t>
            </w:r>
          </w:p>
        </w:tc>
      </w:tr>
      <w:tr w:rsidR="006E257A" w:rsidRPr="00FE48EB" w:rsidTr="008E47CB">
        <w:tc>
          <w:tcPr>
            <w:tcW w:w="2286" w:type="pct"/>
            <w:vAlign w:val="center"/>
          </w:tcPr>
          <w:p w:rsidR="006E257A" w:rsidRPr="00FE48EB" w:rsidRDefault="00D15169" w:rsidP="006E257A">
            <w:pPr>
              <w:spacing w:line="240" w:lineRule="auto"/>
              <w:jc w:val="center"/>
              <w:rPr>
                <w:rFonts w:eastAsia="Times New Roman" w:cs="Times New Roman"/>
                <w:bCs/>
                <w:sz w:val="20"/>
                <w:szCs w:val="20"/>
              </w:rPr>
            </w:pPr>
            <w:r>
              <w:rPr>
                <w:rFonts w:eastAsia="Times New Roman" w:cs="Times New Roman"/>
                <w:sz w:val="20"/>
                <w:szCs w:val="20"/>
              </w:rPr>
              <w:t>Котельная с. Подозерский, ул. Ленина,12б</w:t>
            </w:r>
          </w:p>
        </w:tc>
        <w:tc>
          <w:tcPr>
            <w:tcW w:w="929" w:type="pct"/>
            <w:tcBorders>
              <w:right w:val="single" w:sz="4" w:space="0" w:color="auto"/>
            </w:tcBorders>
          </w:tcPr>
          <w:p w:rsidR="006E257A" w:rsidRPr="006E257A" w:rsidRDefault="00027DF2" w:rsidP="006E257A">
            <w:pPr>
              <w:jc w:val="center"/>
              <w:rPr>
                <w:sz w:val="20"/>
                <w:szCs w:val="20"/>
              </w:rPr>
            </w:pPr>
            <w:r>
              <w:rPr>
                <w:sz w:val="20"/>
                <w:szCs w:val="20"/>
              </w:rPr>
              <w:t>1120,00</w:t>
            </w:r>
          </w:p>
        </w:tc>
        <w:tc>
          <w:tcPr>
            <w:tcW w:w="929" w:type="pct"/>
            <w:tcBorders>
              <w:left w:val="single" w:sz="4" w:space="0" w:color="auto"/>
              <w:right w:val="single" w:sz="4" w:space="0" w:color="auto"/>
            </w:tcBorders>
          </w:tcPr>
          <w:p w:rsidR="006E257A" w:rsidRPr="006E257A" w:rsidRDefault="00027DF2" w:rsidP="006E257A">
            <w:pPr>
              <w:jc w:val="center"/>
              <w:rPr>
                <w:sz w:val="20"/>
                <w:szCs w:val="20"/>
              </w:rPr>
            </w:pPr>
            <w:r>
              <w:rPr>
                <w:sz w:val="20"/>
                <w:szCs w:val="20"/>
              </w:rPr>
              <w:t>1120,00</w:t>
            </w:r>
          </w:p>
        </w:tc>
        <w:tc>
          <w:tcPr>
            <w:tcW w:w="856" w:type="pct"/>
            <w:tcBorders>
              <w:left w:val="single" w:sz="4" w:space="0" w:color="auto"/>
            </w:tcBorders>
          </w:tcPr>
          <w:p w:rsidR="006E257A" w:rsidRPr="006E257A" w:rsidRDefault="00027DF2" w:rsidP="006E257A">
            <w:pPr>
              <w:jc w:val="center"/>
              <w:rPr>
                <w:sz w:val="20"/>
                <w:szCs w:val="20"/>
              </w:rPr>
            </w:pPr>
            <w:r>
              <w:rPr>
                <w:sz w:val="20"/>
                <w:szCs w:val="20"/>
              </w:rPr>
              <w:t>1120,00</w:t>
            </w:r>
          </w:p>
        </w:tc>
      </w:tr>
    </w:tbl>
    <w:p w:rsidR="00742EFF" w:rsidRPr="00833B7A" w:rsidRDefault="00742EFF" w:rsidP="00742EFF">
      <w:pPr>
        <w:pStyle w:val="a3"/>
        <w:spacing w:before="120" w:after="0" w:line="360" w:lineRule="auto"/>
        <w:ind w:left="0" w:firstLine="567"/>
        <w:jc w:val="both"/>
        <w:rPr>
          <w:rFonts w:cs="Times New Roman"/>
          <w:sz w:val="24"/>
          <w:szCs w:val="24"/>
        </w:rPr>
      </w:pPr>
      <w:r>
        <w:rPr>
          <w:rFonts w:cs="Times New Roman"/>
          <w:sz w:val="24"/>
          <w:szCs w:val="24"/>
        </w:rPr>
        <w:t>Нормативный запас</w:t>
      </w:r>
      <w:r w:rsidRPr="00833B7A">
        <w:rPr>
          <w:rFonts w:cs="Times New Roman"/>
          <w:sz w:val="24"/>
          <w:szCs w:val="24"/>
        </w:rPr>
        <w:t xml:space="preserve"> топлива в котельных </w:t>
      </w:r>
      <w:r w:rsidR="00D506C2">
        <w:rPr>
          <w:rFonts w:cs="Times New Roman"/>
          <w:sz w:val="24"/>
          <w:szCs w:val="24"/>
        </w:rPr>
        <w:t>Подозерского</w:t>
      </w:r>
      <w:r>
        <w:rPr>
          <w:rFonts w:cs="Times New Roman"/>
          <w:sz w:val="24"/>
          <w:szCs w:val="24"/>
        </w:rPr>
        <w:t xml:space="preserve"> СП</w:t>
      </w:r>
      <w:r w:rsidRPr="00833B7A">
        <w:rPr>
          <w:rFonts w:cs="Times New Roman"/>
          <w:sz w:val="24"/>
          <w:szCs w:val="24"/>
        </w:rPr>
        <w:t xml:space="preserve"> не</w:t>
      </w:r>
      <w:r>
        <w:rPr>
          <w:rFonts w:cs="Times New Roman"/>
          <w:sz w:val="24"/>
          <w:szCs w:val="24"/>
        </w:rPr>
        <w:t xml:space="preserve"> предусмотрен</w:t>
      </w:r>
      <w:r w:rsidRPr="00833B7A">
        <w:rPr>
          <w:rFonts w:cs="Times New Roman"/>
          <w:sz w:val="24"/>
          <w:szCs w:val="24"/>
        </w:rPr>
        <w:t>.</w:t>
      </w:r>
    </w:p>
    <w:p w:rsidR="00D76A63" w:rsidRPr="004F6A19" w:rsidRDefault="00D76A63" w:rsidP="004F6A19">
      <w:pPr>
        <w:spacing w:after="0" w:line="360" w:lineRule="auto"/>
        <w:ind w:firstLine="567"/>
        <w:jc w:val="both"/>
        <w:rPr>
          <w:sz w:val="24"/>
          <w:szCs w:val="24"/>
        </w:rPr>
      </w:pPr>
    </w:p>
    <w:p w:rsidR="00A304A2" w:rsidRPr="004F6A19" w:rsidRDefault="00A304A2" w:rsidP="00870188">
      <w:pPr>
        <w:pStyle w:val="7"/>
        <w:spacing w:before="0"/>
        <w:ind w:firstLine="426"/>
        <w:jc w:val="both"/>
        <w:rPr>
          <w:rFonts w:ascii="Times New Roman" w:hAnsi="Times New Roman"/>
          <w:b/>
          <w:i w:val="0"/>
          <w:sz w:val="24"/>
          <w:szCs w:val="24"/>
          <w:lang w:val="ru-RU"/>
        </w:rPr>
      </w:pPr>
      <w:bookmarkStart w:id="96" w:name="_Toc168652552"/>
      <w:r w:rsidRPr="009D41BD">
        <w:rPr>
          <w:rFonts w:ascii="Times New Roman" w:hAnsi="Times New Roman"/>
          <w:b/>
          <w:i w:val="0"/>
          <w:sz w:val="24"/>
          <w:szCs w:val="24"/>
          <w:lang w:val="ru-RU"/>
        </w:rPr>
        <w:t xml:space="preserve">б) </w:t>
      </w:r>
      <w:bookmarkEnd w:id="94"/>
      <w:r w:rsidR="004F6A19" w:rsidRPr="004F6A19">
        <w:rPr>
          <w:rFonts w:ascii="Times New Roman" w:hAnsi="Times New Roman"/>
          <w:b/>
          <w:i w:val="0"/>
          <w:sz w:val="24"/>
          <w:szCs w:val="24"/>
          <w:lang w:val="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96"/>
    </w:p>
    <w:p w:rsidR="00742EFF" w:rsidRDefault="00742EFF" w:rsidP="00742EFF">
      <w:pPr>
        <w:pStyle w:val="a3"/>
        <w:spacing w:before="120" w:after="0" w:line="360" w:lineRule="auto"/>
        <w:ind w:left="0" w:firstLine="567"/>
        <w:jc w:val="both"/>
        <w:rPr>
          <w:rFonts w:cs="Times New Roman"/>
          <w:sz w:val="24"/>
          <w:szCs w:val="24"/>
        </w:rPr>
      </w:pPr>
      <w:r>
        <w:rPr>
          <w:rFonts w:cs="Times New Roman"/>
          <w:sz w:val="24"/>
          <w:szCs w:val="24"/>
        </w:rPr>
        <w:t>Основным топливом котельных для выработки тепловой энергии</w:t>
      </w:r>
      <w:r w:rsidRPr="00833B7A">
        <w:rPr>
          <w:rFonts w:cs="Times New Roman"/>
          <w:sz w:val="24"/>
          <w:szCs w:val="24"/>
        </w:rPr>
        <w:t xml:space="preserve"> в </w:t>
      </w:r>
      <w:r w:rsidR="00D506C2">
        <w:rPr>
          <w:rFonts w:cs="Times New Roman"/>
          <w:sz w:val="24"/>
          <w:szCs w:val="24"/>
        </w:rPr>
        <w:t>Подозерском</w:t>
      </w:r>
      <w:r w:rsidR="00333478">
        <w:rPr>
          <w:rFonts w:cs="Times New Roman"/>
          <w:sz w:val="24"/>
          <w:szCs w:val="24"/>
        </w:rPr>
        <w:t xml:space="preserve"> СП </w:t>
      </w:r>
      <w:r>
        <w:rPr>
          <w:rFonts w:cs="Times New Roman"/>
          <w:sz w:val="24"/>
          <w:szCs w:val="24"/>
        </w:rPr>
        <w:t>является каменный уголь. Использования возобновляемых источников энергии не предусмотрено.</w:t>
      </w:r>
    </w:p>
    <w:p w:rsidR="00D76A63" w:rsidRDefault="00D76A63" w:rsidP="009322CB">
      <w:pPr>
        <w:pStyle w:val="a3"/>
        <w:spacing w:before="120" w:after="0" w:line="360" w:lineRule="auto"/>
        <w:ind w:left="0" w:firstLine="567"/>
        <w:jc w:val="both"/>
        <w:rPr>
          <w:rFonts w:cs="Times New Roman"/>
          <w:sz w:val="24"/>
          <w:szCs w:val="24"/>
        </w:rPr>
      </w:pPr>
    </w:p>
    <w:p w:rsidR="00C85673" w:rsidRPr="003A4C71" w:rsidRDefault="00C85673" w:rsidP="00C85673">
      <w:pPr>
        <w:pStyle w:val="7"/>
        <w:spacing w:before="0"/>
        <w:ind w:firstLine="426"/>
        <w:jc w:val="both"/>
        <w:rPr>
          <w:rFonts w:ascii="Times New Roman" w:hAnsi="Times New Roman"/>
          <w:b/>
          <w:i w:val="0"/>
          <w:sz w:val="24"/>
          <w:szCs w:val="24"/>
          <w:lang w:val="ru-RU"/>
        </w:rPr>
      </w:pPr>
      <w:bookmarkStart w:id="97" w:name="_Toc168652553"/>
      <w:r w:rsidRPr="003A4C71">
        <w:rPr>
          <w:rFonts w:ascii="Times New Roman" w:hAnsi="Times New Roman"/>
          <w:b/>
          <w:i w:val="0"/>
          <w:sz w:val="24"/>
          <w:szCs w:val="24"/>
          <w:lang w:val="ru-RU"/>
        </w:rPr>
        <w:t>в</w:t>
      </w:r>
      <w:r w:rsidRPr="009D41BD">
        <w:rPr>
          <w:rFonts w:ascii="Times New Roman" w:hAnsi="Times New Roman"/>
          <w:b/>
          <w:i w:val="0"/>
          <w:sz w:val="24"/>
          <w:szCs w:val="24"/>
          <w:lang w:val="ru-RU"/>
        </w:rPr>
        <w:t>)</w:t>
      </w:r>
      <w:r w:rsidRPr="003A4C71">
        <w:rPr>
          <w:rFonts w:ascii="Times New Roman" w:hAnsi="Times New Roman"/>
          <w:b/>
          <w:i w:val="0"/>
          <w:sz w:val="24"/>
          <w:szCs w:val="24"/>
          <w:lang w:val="ru-RU"/>
        </w:rPr>
        <w:t xml:space="preserve"> виды топлива (в случае, если топливом является уголь, - вид ископаемого угля в соответствии с Межгосударственным стандартом </w:t>
      </w:r>
      <w:hyperlink r:id="rId79" w:history="1">
        <w:r w:rsidRPr="003A4C71">
          <w:rPr>
            <w:rFonts w:ascii="Times New Roman" w:hAnsi="Times New Roman"/>
            <w:b/>
            <w:i w:val="0"/>
            <w:sz w:val="24"/>
            <w:szCs w:val="24"/>
            <w:lang w:val="ru-RU"/>
          </w:rPr>
          <w:t>ГОСТ 25543-2013 "Угли бурые, каменные и антрациты. Классификация по генетическим и технологическим параметрам"</w:t>
        </w:r>
      </w:hyperlink>
      <w:r w:rsidRPr="003A4C71">
        <w:rPr>
          <w:rFonts w:ascii="Times New Roman" w:hAnsi="Times New Roman"/>
          <w:b/>
          <w:i w:val="0"/>
          <w:sz w:val="24"/>
          <w:szCs w:val="24"/>
          <w:lang w:val="ru-RU"/>
        </w:rPr>
        <w:t>), их долю и значение низшей теплоты сгорания топлива, используемые для производства тепловой энергии по каждой системе теплоснабжения</w:t>
      </w:r>
      <w:bookmarkEnd w:id="97"/>
    </w:p>
    <w:p w:rsidR="00742EFF" w:rsidRDefault="00742EFF" w:rsidP="00742EFF">
      <w:pPr>
        <w:pStyle w:val="a3"/>
        <w:spacing w:before="120" w:after="0" w:line="360" w:lineRule="auto"/>
        <w:ind w:left="0" w:firstLine="567"/>
        <w:jc w:val="both"/>
        <w:rPr>
          <w:rFonts w:cs="Times New Roman"/>
          <w:sz w:val="24"/>
          <w:szCs w:val="24"/>
        </w:rPr>
      </w:pPr>
      <w:r>
        <w:rPr>
          <w:rFonts w:cs="Times New Roman"/>
          <w:sz w:val="24"/>
          <w:szCs w:val="24"/>
        </w:rPr>
        <w:t>Основным топливом котельных для выработки тепловой энергии</w:t>
      </w:r>
      <w:r w:rsidRPr="00833B7A">
        <w:rPr>
          <w:rFonts w:cs="Times New Roman"/>
          <w:sz w:val="24"/>
          <w:szCs w:val="24"/>
        </w:rPr>
        <w:t xml:space="preserve"> в </w:t>
      </w:r>
      <w:r w:rsidR="00D506C2">
        <w:rPr>
          <w:rFonts w:cs="Times New Roman"/>
          <w:sz w:val="24"/>
          <w:szCs w:val="24"/>
        </w:rPr>
        <w:t>Подозерском</w:t>
      </w:r>
      <w:r w:rsidR="00333478">
        <w:rPr>
          <w:rFonts w:cs="Times New Roman"/>
          <w:sz w:val="24"/>
          <w:szCs w:val="24"/>
        </w:rPr>
        <w:t xml:space="preserve"> СП </w:t>
      </w:r>
      <w:r>
        <w:rPr>
          <w:rFonts w:cs="Times New Roman"/>
          <w:sz w:val="24"/>
          <w:szCs w:val="24"/>
        </w:rPr>
        <w:t>является каменный уголь. Использования возобновляемых источников энергии не предусмотрено.</w:t>
      </w:r>
    </w:p>
    <w:p w:rsidR="00742EFF" w:rsidRDefault="00742EFF" w:rsidP="00742EFF">
      <w:pPr>
        <w:pStyle w:val="a3"/>
        <w:spacing w:before="120" w:after="0" w:line="360" w:lineRule="auto"/>
        <w:ind w:left="0" w:firstLine="567"/>
        <w:jc w:val="both"/>
        <w:rPr>
          <w:rFonts w:cs="Times New Roman"/>
          <w:sz w:val="24"/>
          <w:szCs w:val="24"/>
        </w:rPr>
      </w:pPr>
      <w:r w:rsidRPr="00CC318A">
        <w:rPr>
          <w:rFonts w:cs="Times New Roman"/>
          <w:sz w:val="24"/>
          <w:szCs w:val="24"/>
        </w:rPr>
        <w:t>На основании заключенного договора на поставку топлива для источников тепловой энер</w:t>
      </w:r>
      <w:r>
        <w:rPr>
          <w:rFonts w:cs="Times New Roman"/>
          <w:sz w:val="24"/>
          <w:szCs w:val="24"/>
        </w:rPr>
        <w:t xml:space="preserve">гии муниципального образования </w:t>
      </w:r>
      <w:r w:rsidR="00D506C2">
        <w:rPr>
          <w:rFonts w:cs="Times New Roman"/>
          <w:sz w:val="24"/>
          <w:szCs w:val="24"/>
        </w:rPr>
        <w:t>Подозерское</w:t>
      </w:r>
      <w:r>
        <w:rPr>
          <w:rFonts w:cs="Times New Roman"/>
          <w:sz w:val="24"/>
          <w:szCs w:val="24"/>
        </w:rPr>
        <w:t xml:space="preserve"> СП качество предоставляемого топлива</w:t>
      </w:r>
      <w:r w:rsidRPr="00CC318A">
        <w:rPr>
          <w:rFonts w:cs="Times New Roman"/>
          <w:sz w:val="24"/>
          <w:szCs w:val="24"/>
        </w:rPr>
        <w:t xml:space="preserve"> соответствует ГОСТ 5542-87.</w:t>
      </w:r>
    </w:p>
    <w:p w:rsidR="00742EFF" w:rsidRDefault="00742EFF" w:rsidP="00742EFF">
      <w:pPr>
        <w:pStyle w:val="a3"/>
        <w:spacing w:after="0" w:line="360" w:lineRule="auto"/>
        <w:ind w:left="0" w:firstLine="567"/>
        <w:jc w:val="both"/>
        <w:rPr>
          <w:rFonts w:cs="Times New Roman"/>
          <w:sz w:val="24"/>
          <w:szCs w:val="24"/>
        </w:rPr>
      </w:pPr>
      <w:r w:rsidRPr="00CC318A">
        <w:rPr>
          <w:rFonts w:cs="Times New Roman"/>
          <w:sz w:val="24"/>
          <w:szCs w:val="24"/>
        </w:rPr>
        <w:t>Особенности характеристик топлива</w:t>
      </w:r>
      <w:r>
        <w:rPr>
          <w:rFonts w:cs="Times New Roman"/>
          <w:sz w:val="24"/>
          <w:szCs w:val="24"/>
        </w:rPr>
        <w:t>:</w:t>
      </w:r>
      <w:r w:rsidRPr="00CC318A">
        <w:rPr>
          <w:rFonts w:cs="Times New Roman"/>
          <w:sz w:val="24"/>
          <w:szCs w:val="24"/>
        </w:rPr>
        <w:t xml:space="preserve"> </w:t>
      </w:r>
      <w:r w:rsidRPr="00742EFF">
        <w:rPr>
          <w:sz w:val="24"/>
          <w:szCs w:val="24"/>
        </w:rPr>
        <w:t>вид ископаемого угля в соответствии с Межгосударственным стандартом </w:t>
      </w:r>
      <w:hyperlink r:id="rId80" w:history="1">
        <w:r w:rsidRPr="00742EFF">
          <w:rPr>
            <w:sz w:val="24"/>
            <w:szCs w:val="24"/>
          </w:rPr>
          <w:t>ГОСТ 25543-2013 "Угли бурые, каменные и антрациты. Классификация по генетическим и технологическим параметрам"</w:t>
        </w:r>
      </w:hyperlink>
      <w:r>
        <w:rPr>
          <w:sz w:val="24"/>
          <w:szCs w:val="24"/>
        </w:rPr>
        <w:t xml:space="preserve"> приведены </w:t>
      </w:r>
      <w:r>
        <w:rPr>
          <w:rFonts w:cs="Times New Roman"/>
          <w:sz w:val="24"/>
          <w:szCs w:val="24"/>
        </w:rPr>
        <w:t>в таб</w:t>
      </w:r>
      <w:r w:rsidRPr="00CC318A">
        <w:rPr>
          <w:rFonts w:cs="Times New Roman"/>
          <w:sz w:val="24"/>
          <w:szCs w:val="24"/>
        </w:rPr>
        <w:t>лице 8</w:t>
      </w:r>
      <w:r>
        <w:rPr>
          <w:rFonts w:cs="Times New Roman"/>
          <w:sz w:val="24"/>
          <w:szCs w:val="24"/>
        </w:rPr>
        <w:t>.3.</w:t>
      </w:r>
    </w:p>
    <w:p w:rsidR="00027DF2" w:rsidRDefault="00027DF2" w:rsidP="00742EFF">
      <w:pPr>
        <w:pStyle w:val="a3"/>
        <w:spacing w:after="0" w:line="360" w:lineRule="auto"/>
        <w:ind w:left="0" w:firstLine="567"/>
        <w:jc w:val="both"/>
        <w:rPr>
          <w:rFonts w:cs="Times New Roman"/>
          <w:sz w:val="24"/>
          <w:szCs w:val="24"/>
        </w:rPr>
      </w:pPr>
    </w:p>
    <w:p w:rsidR="00027DF2" w:rsidRPr="00CC318A" w:rsidRDefault="00027DF2" w:rsidP="00742EFF">
      <w:pPr>
        <w:pStyle w:val="a3"/>
        <w:spacing w:after="0" w:line="360" w:lineRule="auto"/>
        <w:ind w:left="0" w:firstLine="567"/>
        <w:jc w:val="both"/>
        <w:rPr>
          <w:rFonts w:cs="Times New Roman"/>
          <w:sz w:val="24"/>
          <w:szCs w:val="24"/>
        </w:rPr>
      </w:pPr>
    </w:p>
    <w:p w:rsidR="00742EFF" w:rsidRDefault="00742EFF" w:rsidP="00742EFF">
      <w:pPr>
        <w:pStyle w:val="a3"/>
        <w:spacing w:after="0" w:line="360" w:lineRule="auto"/>
        <w:ind w:left="0" w:firstLine="567"/>
        <w:jc w:val="both"/>
        <w:rPr>
          <w:rFonts w:cs="Times New Roman"/>
          <w:sz w:val="24"/>
          <w:szCs w:val="24"/>
        </w:rPr>
      </w:pPr>
      <w:r w:rsidRPr="00CC318A">
        <w:rPr>
          <w:rFonts w:cs="Times New Roman"/>
          <w:sz w:val="24"/>
          <w:szCs w:val="24"/>
        </w:rPr>
        <w:lastRenderedPageBreak/>
        <w:t>Таблица 8.</w:t>
      </w:r>
      <w:r>
        <w:rPr>
          <w:rFonts w:cs="Times New Roman"/>
          <w:sz w:val="24"/>
          <w:szCs w:val="24"/>
        </w:rPr>
        <w:t>3.</w:t>
      </w:r>
      <w:r w:rsidRPr="00CC318A">
        <w:rPr>
          <w:rFonts w:cs="Times New Roman"/>
          <w:sz w:val="24"/>
          <w:szCs w:val="24"/>
        </w:rPr>
        <w:t xml:space="preserve"> – Характеристики топлива</w:t>
      </w:r>
    </w:p>
    <w:tbl>
      <w:tblPr>
        <w:tblStyle w:val="63"/>
        <w:tblW w:w="4812" w:type="pct"/>
        <w:tblInd w:w="392" w:type="dxa"/>
        <w:tblLayout w:type="fixed"/>
        <w:tblLook w:val="04A0" w:firstRow="1" w:lastRow="0" w:firstColumn="1" w:lastColumn="0" w:noHBand="0" w:noVBand="1"/>
      </w:tblPr>
      <w:tblGrid>
        <w:gridCol w:w="652"/>
        <w:gridCol w:w="2082"/>
        <w:gridCol w:w="1319"/>
        <w:gridCol w:w="1807"/>
        <w:gridCol w:w="1820"/>
        <w:gridCol w:w="1531"/>
      </w:tblGrid>
      <w:tr w:rsidR="00742EFF" w:rsidRPr="00CC318A" w:rsidTr="00657A94">
        <w:trPr>
          <w:tblHeader/>
        </w:trPr>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1130" w:type="pct"/>
            <w:vAlign w:val="center"/>
          </w:tcPr>
          <w:p w:rsidR="00742EFF" w:rsidRPr="00CC318A" w:rsidRDefault="00742EFF" w:rsidP="00657A94">
            <w:pPr>
              <w:autoSpaceDE w:val="0"/>
              <w:autoSpaceDN w:val="0"/>
              <w:adjustRightInd w:val="0"/>
              <w:ind w:left="567" w:hanging="42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Наименование показателя</w:t>
            </w:r>
          </w:p>
        </w:tc>
        <w:tc>
          <w:tcPr>
            <w:tcW w:w="716" w:type="pct"/>
            <w:vAlign w:val="center"/>
          </w:tcPr>
          <w:p w:rsidR="00742EFF" w:rsidRPr="00CC318A" w:rsidRDefault="00742EFF" w:rsidP="00657A94">
            <w:pPr>
              <w:autoSpaceDE w:val="0"/>
              <w:autoSpaceDN w:val="0"/>
              <w:adjustRightInd w:val="0"/>
              <w:ind w:left="105" w:hanging="75"/>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Единица измерения</w:t>
            </w:r>
          </w:p>
        </w:tc>
        <w:tc>
          <w:tcPr>
            <w:tcW w:w="981" w:type="pct"/>
            <w:vAlign w:val="center"/>
          </w:tcPr>
          <w:p w:rsidR="00742EFF" w:rsidRPr="00CC318A" w:rsidRDefault="00742EFF" w:rsidP="00657A94">
            <w:pPr>
              <w:autoSpaceDE w:val="0"/>
              <w:autoSpaceDN w:val="0"/>
              <w:adjustRightInd w:val="0"/>
              <w:ind w:left="304" w:hanging="388"/>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Метод испытания</w:t>
            </w:r>
          </w:p>
        </w:tc>
        <w:tc>
          <w:tcPr>
            <w:tcW w:w="988" w:type="pct"/>
            <w:vAlign w:val="center"/>
          </w:tcPr>
          <w:p w:rsidR="00742EFF" w:rsidRPr="00CC318A" w:rsidRDefault="00742EFF" w:rsidP="00657A94">
            <w:pPr>
              <w:autoSpaceDE w:val="0"/>
              <w:autoSpaceDN w:val="0"/>
              <w:adjustRightInd w:val="0"/>
              <w:ind w:left="245" w:hanging="20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 xml:space="preserve">Нормируемое значение по </w:t>
            </w:r>
          </w:p>
          <w:p w:rsidR="00742EFF" w:rsidRPr="00CC318A" w:rsidRDefault="00742EFF" w:rsidP="00657A94">
            <w:pPr>
              <w:autoSpaceDE w:val="0"/>
              <w:autoSpaceDN w:val="0"/>
              <w:adjustRightInd w:val="0"/>
              <w:ind w:left="245" w:hanging="20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5542</w:t>
            </w:r>
          </w:p>
        </w:tc>
        <w:tc>
          <w:tcPr>
            <w:tcW w:w="831" w:type="pct"/>
            <w:vAlign w:val="center"/>
          </w:tcPr>
          <w:p w:rsidR="00742EFF" w:rsidRPr="00CC318A" w:rsidRDefault="00742EFF" w:rsidP="00657A94">
            <w:pPr>
              <w:autoSpaceDE w:val="0"/>
              <w:autoSpaceDN w:val="0"/>
              <w:adjustRightInd w:val="0"/>
              <w:ind w:left="248" w:hanging="429"/>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Среднемесячный показатель</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1</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Теплота сгорания низшая при 20</w:t>
            </w:r>
            <w:r w:rsidRPr="00CC318A">
              <w:rPr>
                <w:rFonts w:ascii="Times New Roman" w:eastAsia="Calibri" w:hAnsi="Times New Roman" w:cs="Times New Roman"/>
                <w:sz w:val="20"/>
                <w:szCs w:val="20"/>
                <w:vertAlign w:val="superscript"/>
              </w:rPr>
              <w:t>0</w:t>
            </w:r>
            <w:r w:rsidRPr="00CC318A">
              <w:rPr>
                <w:rFonts w:ascii="Times New Roman" w:eastAsia="Calibri" w:hAnsi="Times New Roman" w:cs="Times New Roman"/>
                <w:sz w:val="20"/>
                <w:szCs w:val="20"/>
              </w:rPr>
              <w:t>С и 101,325кПа</w:t>
            </w:r>
          </w:p>
        </w:tc>
        <w:tc>
          <w:tcPr>
            <w:tcW w:w="716"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МДж/м</w:t>
            </w:r>
            <w:r w:rsidRPr="00CC318A">
              <w:rPr>
                <w:rFonts w:ascii="Times New Roman" w:eastAsia="Calibri" w:hAnsi="Times New Roman" w:cs="Times New Roman"/>
                <w:sz w:val="20"/>
                <w:szCs w:val="20"/>
                <w:vertAlign w:val="superscript"/>
              </w:rPr>
              <w:t>3</w:t>
            </w:r>
          </w:p>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(ккал/ м</w:t>
            </w:r>
            <w:r w:rsidRPr="00CC318A">
              <w:rPr>
                <w:rFonts w:ascii="Times New Roman" w:eastAsia="Calibri" w:hAnsi="Times New Roman" w:cs="Times New Roman"/>
                <w:sz w:val="20"/>
                <w:szCs w:val="20"/>
                <w:vertAlign w:val="superscript"/>
              </w:rPr>
              <w:t>3</w:t>
            </w:r>
            <w:r w:rsidRPr="00CC318A">
              <w:rPr>
                <w:rFonts w:ascii="Times New Roman" w:eastAsia="Calibri" w:hAnsi="Times New Roman" w:cs="Times New Roman"/>
                <w:sz w:val="20"/>
                <w:szCs w:val="20"/>
              </w:rPr>
              <w:t>)</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31369-2008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не менее 31,8 (7600)</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34,21 (8172)</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2</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Число Воббе высшее</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МДж/м</w:t>
            </w:r>
            <w:r w:rsidRPr="00CC318A">
              <w:rPr>
                <w:rFonts w:ascii="Times New Roman" w:eastAsia="Calibri" w:hAnsi="Times New Roman" w:cs="Times New Roman"/>
                <w:sz w:val="20"/>
                <w:szCs w:val="20"/>
                <w:vertAlign w:val="superscript"/>
              </w:rPr>
              <w:t>3</w:t>
            </w:r>
          </w:p>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(ккал/ м</w:t>
            </w:r>
            <w:r w:rsidRPr="00CC318A">
              <w:rPr>
                <w:rFonts w:ascii="Times New Roman" w:eastAsia="Calibri" w:hAnsi="Times New Roman" w:cs="Times New Roman"/>
                <w:sz w:val="20"/>
                <w:szCs w:val="20"/>
                <w:vertAlign w:val="superscript"/>
              </w:rPr>
              <w:t>3</w:t>
            </w:r>
            <w:r w:rsidRPr="00CC318A">
              <w:rPr>
                <w:rFonts w:ascii="Times New Roman" w:eastAsia="Calibri" w:hAnsi="Times New Roman" w:cs="Times New Roman"/>
                <w:sz w:val="20"/>
                <w:szCs w:val="20"/>
              </w:rPr>
              <w:t>)</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31369-2008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41,2-54,5 (9850-13000)</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49,88 (11913)</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3</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Молярная доля кислорода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31371.7-2008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не более 1,0</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0,0059</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4</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Массовая концентрация сероводорода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vertAlign w:val="superscript"/>
              </w:rPr>
            </w:pPr>
            <w:r w:rsidRPr="00CC318A">
              <w:rPr>
                <w:rFonts w:ascii="Times New Roman" w:eastAsia="Calibri" w:hAnsi="Times New Roman" w:cs="Times New Roman"/>
                <w:sz w:val="20"/>
                <w:szCs w:val="20"/>
              </w:rPr>
              <w:t>г/м</w:t>
            </w:r>
            <w:r w:rsidRPr="00CC318A">
              <w:rPr>
                <w:rFonts w:ascii="Times New Roman" w:eastAsia="Calibri" w:hAnsi="Times New Roman" w:cs="Times New Roman"/>
                <w:sz w:val="20"/>
                <w:szCs w:val="20"/>
                <w:vertAlign w:val="superscript"/>
              </w:rPr>
              <w:t>3</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22387.2-97</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не более 0,02</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менее 0,010</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5</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Массовая концентрация меркаптановой серы</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г/м</w:t>
            </w:r>
            <w:r w:rsidRPr="00CC318A">
              <w:rPr>
                <w:rFonts w:ascii="Times New Roman" w:eastAsia="Calibri" w:hAnsi="Times New Roman" w:cs="Times New Roman"/>
                <w:sz w:val="20"/>
                <w:szCs w:val="20"/>
                <w:vertAlign w:val="superscript"/>
              </w:rPr>
              <w:t>3</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22387.2-97</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не более 0,036</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менее 0,010</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6</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vertAlign w:val="superscript"/>
              </w:rPr>
            </w:pPr>
            <w:r w:rsidRPr="00CC318A">
              <w:rPr>
                <w:rFonts w:ascii="Times New Roman" w:eastAsia="Calibri" w:hAnsi="Times New Roman" w:cs="Times New Roman"/>
                <w:sz w:val="20"/>
                <w:szCs w:val="20"/>
              </w:rPr>
              <w:t>Масса механических примесей в 1м</w:t>
            </w:r>
            <w:r w:rsidRPr="00CC318A">
              <w:rPr>
                <w:rFonts w:ascii="Times New Roman" w:eastAsia="Calibri" w:hAnsi="Times New Roman" w:cs="Times New Roman"/>
                <w:sz w:val="20"/>
                <w:szCs w:val="20"/>
                <w:vertAlign w:val="superscript"/>
              </w:rPr>
              <w:t>3</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балл</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Р 53763-2009</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не более 0,001</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отсутствуют</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7</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Температура точки росы газа по влаге</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vertAlign w:val="superscript"/>
              </w:rPr>
              <w:t>0</w:t>
            </w:r>
            <w:r w:rsidRPr="00CC318A">
              <w:rPr>
                <w:rFonts w:ascii="Times New Roman" w:eastAsia="Calibri" w:hAnsi="Times New Roman" w:cs="Times New Roman"/>
                <w:sz w:val="20"/>
                <w:szCs w:val="20"/>
              </w:rPr>
              <w:t>С</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22387.4-77</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ниже температуры газа</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-11,5</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8</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Температура газа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vertAlign w:val="superscript"/>
              </w:rPr>
              <w:t>0</w:t>
            </w:r>
            <w:r w:rsidRPr="00CC318A">
              <w:rPr>
                <w:rFonts w:ascii="Times New Roman" w:eastAsia="Calibri" w:hAnsi="Times New Roman" w:cs="Times New Roman"/>
                <w:sz w:val="20"/>
                <w:szCs w:val="20"/>
              </w:rPr>
              <w:t>С</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22387.5</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+6,0</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9</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Молярная доля азота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31371.7-2008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0,005-15,00</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0,645</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10</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Молярная доля углекислого газа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31371.7-2008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0,005-10,00</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0,119</w:t>
            </w:r>
          </w:p>
        </w:tc>
      </w:tr>
      <w:tr w:rsidR="00742EFF" w:rsidRPr="00CC318A" w:rsidTr="00657A94">
        <w:tc>
          <w:tcPr>
            <w:tcW w:w="354" w:type="pct"/>
            <w:vAlign w:val="center"/>
          </w:tcPr>
          <w:p w:rsidR="00742EFF" w:rsidRPr="00CC318A" w:rsidRDefault="00742EFF" w:rsidP="00657A94">
            <w:pPr>
              <w:autoSpaceDE w:val="0"/>
              <w:autoSpaceDN w:val="0"/>
              <w:adjustRightInd w:val="0"/>
              <w:ind w:left="1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11</w:t>
            </w:r>
          </w:p>
        </w:tc>
        <w:tc>
          <w:tcPr>
            <w:tcW w:w="1130" w:type="pct"/>
            <w:vAlign w:val="center"/>
          </w:tcPr>
          <w:p w:rsidR="00742EFF" w:rsidRPr="00CC318A" w:rsidRDefault="00742EFF" w:rsidP="00657A94">
            <w:pPr>
              <w:autoSpaceDE w:val="0"/>
              <w:autoSpaceDN w:val="0"/>
              <w:adjustRightInd w:val="0"/>
              <w:ind w:left="184" w:hanging="28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Плотность газа при 20</w:t>
            </w:r>
            <w:r w:rsidRPr="00CC318A">
              <w:rPr>
                <w:rFonts w:ascii="Times New Roman" w:eastAsia="Calibri" w:hAnsi="Times New Roman" w:cs="Times New Roman"/>
                <w:sz w:val="20"/>
                <w:szCs w:val="20"/>
                <w:vertAlign w:val="superscript"/>
              </w:rPr>
              <w:t>0</w:t>
            </w:r>
            <w:r w:rsidRPr="00CC318A">
              <w:rPr>
                <w:rFonts w:ascii="Times New Roman" w:eastAsia="Calibri" w:hAnsi="Times New Roman" w:cs="Times New Roman"/>
                <w:sz w:val="20"/>
                <w:szCs w:val="20"/>
              </w:rPr>
              <w:t>С и 101,325кПа</w:t>
            </w:r>
          </w:p>
        </w:tc>
        <w:tc>
          <w:tcPr>
            <w:tcW w:w="716" w:type="pct"/>
            <w:vAlign w:val="center"/>
          </w:tcPr>
          <w:p w:rsidR="00742EFF" w:rsidRPr="00CC318A" w:rsidRDefault="00742EFF" w:rsidP="00657A94">
            <w:pPr>
              <w:autoSpaceDE w:val="0"/>
              <w:autoSpaceDN w:val="0"/>
              <w:adjustRightInd w:val="0"/>
              <w:ind w:left="567" w:hanging="383"/>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кг/м</w:t>
            </w:r>
            <w:r w:rsidRPr="00CC318A">
              <w:rPr>
                <w:rFonts w:ascii="Times New Roman" w:eastAsia="Calibri" w:hAnsi="Times New Roman" w:cs="Times New Roman"/>
                <w:sz w:val="20"/>
                <w:szCs w:val="20"/>
                <w:vertAlign w:val="superscript"/>
              </w:rPr>
              <w:t>3</w:t>
            </w:r>
          </w:p>
        </w:tc>
        <w:tc>
          <w:tcPr>
            <w:tcW w:w="981" w:type="pct"/>
            <w:vAlign w:val="center"/>
          </w:tcPr>
          <w:p w:rsidR="00742EFF" w:rsidRPr="00CC318A" w:rsidRDefault="00742EFF" w:rsidP="00657A94">
            <w:pPr>
              <w:autoSpaceDE w:val="0"/>
              <w:autoSpaceDN w:val="0"/>
              <w:adjustRightInd w:val="0"/>
              <w:ind w:left="304" w:hanging="404"/>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ГОСТ 31369-2008</w:t>
            </w:r>
          </w:p>
        </w:tc>
        <w:tc>
          <w:tcPr>
            <w:tcW w:w="988" w:type="pct"/>
            <w:vAlign w:val="center"/>
          </w:tcPr>
          <w:p w:rsidR="00742EFF" w:rsidRPr="00CC318A" w:rsidRDefault="00742EFF" w:rsidP="00657A94">
            <w:pPr>
              <w:autoSpaceDE w:val="0"/>
              <w:autoSpaceDN w:val="0"/>
              <w:adjustRightInd w:val="0"/>
              <w:ind w:firstLine="42"/>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w:t>
            </w:r>
          </w:p>
        </w:tc>
        <w:tc>
          <w:tcPr>
            <w:tcW w:w="831" w:type="pct"/>
            <w:vAlign w:val="center"/>
          </w:tcPr>
          <w:p w:rsidR="00742EFF" w:rsidRPr="00CC318A" w:rsidRDefault="00742EFF" w:rsidP="00657A94">
            <w:pPr>
              <w:autoSpaceDE w:val="0"/>
              <w:autoSpaceDN w:val="0"/>
              <w:adjustRightInd w:val="0"/>
              <w:ind w:left="567" w:hanging="567"/>
              <w:jc w:val="center"/>
              <w:rPr>
                <w:rFonts w:ascii="Times New Roman" w:eastAsia="Calibri" w:hAnsi="Times New Roman" w:cs="Times New Roman"/>
                <w:sz w:val="20"/>
                <w:szCs w:val="20"/>
              </w:rPr>
            </w:pPr>
            <w:r w:rsidRPr="00CC318A">
              <w:rPr>
                <w:rFonts w:ascii="Times New Roman" w:eastAsia="Calibri" w:hAnsi="Times New Roman" w:cs="Times New Roman"/>
                <w:sz w:val="20"/>
                <w:szCs w:val="20"/>
              </w:rPr>
              <w:t>0,6964</w:t>
            </w:r>
          </w:p>
        </w:tc>
      </w:tr>
    </w:tbl>
    <w:p w:rsidR="00742EFF" w:rsidRDefault="00742EFF" w:rsidP="00742EFF">
      <w:pPr>
        <w:pStyle w:val="a3"/>
        <w:spacing w:before="120" w:after="0" w:line="360" w:lineRule="auto"/>
        <w:ind w:left="0" w:firstLine="567"/>
        <w:jc w:val="both"/>
        <w:rPr>
          <w:rFonts w:cs="Times New Roman"/>
          <w:sz w:val="24"/>
          <w:szCs w:val="24"/>
        </w:rPr>
      </w:pPr>
    </w:p>
    <w:p w:rsidR="008B0801" w:rsidRPr="00686586" w:rsidRDefault="004055D1" w:rsidP="006F7089">
      <w:pPr>
        <w:pStyle w:val="7"/>
        <w:spacing w:before="0"/>
        <w:ind w:firstLine="426"/>
        <w:jc w:val="both"/>
        <w:rPr>
          <w:rFonts w:ascii="Times New Roman" w:hAnsi="Times New Roman"/>
          <w:b/>
          <w:i w:val="0"/>
          <w:sz w:val="24"/>
          <w:szCs w:val="24"/>
          <w:lang w:val="ru-RU"/>
        </w:rPr>
      </w:pPr>
      <w:bookmarkStart w:id="98" w:name="_Toc168652554"/>
      <w:r>
        <w:rPr>
          <w:rFonts w:ascii="Times New Roman" w:hAnsi="Times New Roman"/>
          <w:b/>
          <w:i w:val="0"/>
          <w:sz w:val="24"/>
          <w:szCs w:val="24"/>
          <w:lang w:val="ru-RU"/>
        </w:rPr>
        <w:t>г</w:t>
      </w:r>
      <w:r w:rsidR="00686586" w:rsidRPr="009D41BD">
        <w:rPr>
          <w:rFonts w:ascii="Times New Roman" w:hAnsi="Times New Roman"/>
          <w:b/>
          <w:i w:val="0"/>
          <w:sz w:val="24"/>
          <w:szCs w:val="24"/>
          <w:lang w:val="ru-RU"/>
        </w:rPr>
        <w:t>)</w:t>
      </w:r>
      <w:r w:rsidR="00686586" w:rsidRPr="00686586">
        <w:rPr>
          <w:rFonts w:ascii="Times New Roman" w:hAnsi="Times New Roman"/>
          <w:b/>
          <w:i w:val="0"/>
          <w:sz w:val="24"/>
          <w:szCs w:val="24"/>
          <w:lang w:val="ru-RU"/>
        </w:rPr>
        <w:t xml:space="preserve"> преобладающий в поселении, </w:t>
      </w:r>
      <w:r w:rsidR="00D700E6">
        <w:rPr>
          <w:rFonts w:ascii="Times New Roman" w:hAnsi="Times New Roman"/>
          <w:b/>
          <w:i w:val="0"/>
          <w:sz w:val="24"/>
          <w:szCs w:val="24"/>
          <w:lang w:val="ru-RU"/>
        </w:rPr>
        <w:t>городск</w:t>
      </w:r>
      <w:r w:rsidR="00686586" w:rsidRPr="00686586">
        <w:rPr>
          <w:rFonts w:ascii="Times New Roman" w:hAnsi="Times New Roman"/>
          <w:b/>
          <w:i w:val="0"/>
          <w:sz w:val="24"/>
          <w:szCs w:val="24"/>
          <w:lang w:val="ru-RU"/>
        </w:rPr>
        <w:t xml:space="preserve">ом округе вид топлива, определяемый по совокупности всех систем теплоснабжения, находящихся в соответствующем поселении, </w:t>
      </w:r>
      <w:r w:rsidR="00D700E6">
        <w:rPr>
          <w:rFonts w:ascii="Times New Roman" w:hAnsi="Times New Roman"/>
          <w:b/>
          <w:i w:val="0"/>
          <w:sz w:val="24"/>
          <w:szCs w:val="24"/>
          <w:lang w:val="ru-RU"/>
        </w:rPr>
        <w:t>городск</w:t>
      </w:r>
      <w:r w:rsidR="00686586" w:rsidRPr="00686586">
        <w:rPr>
          <w:rFonts w:ascii="Times New Roman" w:hAnsi="Times New Roman"/>
          <w:b/>
          <w:i w:val="0"/>
          <w:sz w:val="24"/>
          <w:szCs w:val="24"/>
          <w:lang w:val="ru-RU"/>
        </w:rPr>
        <w:t>ом округе</w:t>
      </w:r>
      <w:bookmarkEnd w:id="98"/>
    </w:p>
    <w:p w:rsidR="00CD1529" w:rsidRDefault="00CD1529" w:rsidP="00CD1529">
      <w:pPr>
        <w:pStyle w:val="afff9"/>
        <w:spacing w:line="360" w:lineRule="auto"/>
      </w:pPr>
      <w:r w:rsidRPr="00CD1529">
        <w:t>Основным топливом котельных для выработки тепловой энергии в МО является каменный уголь.</w:t>
      </w:r>
    </w:p>
    <w:p w:rsidR="009322CB" w:rsidRPr="00686586" w:rsidRDefault="004055D1" w:rsidP="009322CB">
      <w:pPr>
        <w:pStyle w:val="7"/>
        <w:spacing w:before="0"/>
        <w:ind w:firstLine="567"/>
        <w:jc w:val="both"/>
        <w:rPr>
          <w:rFonts w:ascii="Times New Roman" w:hAnsi="Times New Roman"/>
          <w:b/>
          <w:i w:val="0"/>
          <w:sz w:val="24"/>
          <w:szCs w:val="24"/>
          <w:lang w:val="ru-RU"/>
        </w:rPr>
      </w:pPr>
      <w:bookmarkStart w:id="99" w:name="_Toc168652555"/>
      <w:r>
        <w:rPr>
          <w:rFonts w:ascii="Times New Roman" w:hAnsi="Times New Roman"/>
          <w:b/>
          <w:i w:val="0"/>
          <w:sz w:val="24"/>
          <w:szCs w:val="24"/>
          <w:lang w:val="ru-RU"/>
        </w:rPr>
        <w:t>д</w:t>
      </w:r>
      <w:r w:rsidR="009322CB" w:rsidRPr="009D41BD">
        <w:rPr>
          <w:rFonts w:ascii="Times New Roman" w:hAnsi="Times New Roman"/>
          <w:b/>
          <w:i w:val="0"/>
          <w:sz w:val="24"/>
          <w:szCs w:val="24"/>
          <w:lang w:val="ru-RU"/>
        </w:rPr>
        <w:t>)</w:t>
      </w:r>
      <w:r w:rsidR="009322CB" w:rsidRPr="00686586">
        <w:rPr>
          <w:rFonts w:ascii="Times New Roman" w:hAnsi="Times New Roman"/>
          <w:b/>
          <w:i w:val="0"/>
          <w:sz w:val="24"/>
          <w:szCs w:val="24"/>
          <w:lang w:val="ru-RU"/>
        </w:rPr>
        <w:t xml:space="preserve"> приоритетное направление развития топливного баланса поселения, </w:t>
      </w:r>
      <w:r w:rsidR="004B6BE5">
        <w:rPr>
          <w:rFonts w:ascii="Times New Roman" w:hAnsi="Times New Roman"/>
          <w:b/>
          <w:i w:val="0"/>
          <w:sz w:val="24"/>
          <w:szCs w:val="24"/>
          <w:lang w:val="ru-RU"/>
        </w:rPr>
        <w:t>муниципального образования</w:t>
      </w:r>
      <w:bookmarkEnd w:id="99"/>
      <w:r w:rsidR="004B6BE5">
        <w:rPr>
          <w:rFonts w:ascii="Times New Roman" w:hAnsi="Times New Roman"/>
          <w:b/>
          <w:i w:val="0"/>
          <w:sz w:val="24"/>
          <w:szCs w:val="24"/>
          <w:lang w:val="ru-RU"/>
        </w:rPr>
        <w:t xml:space="preserve"> </w:t>
      </w:r>
    </w:p>
    <w:p w:rsidR="00C85673" w:rsidRDefault="005A5E12" w:rsidP="00870188">
      <w:pPr>
        <w:pStyle w:val="a3"/>
        <w:spacing w:before="120" w:after="0" w:line="360" w:lineRule="auto"/>
        <w:ind w:left="0" w:firstLine="567"/>
        <w:jc w:val="both"/>
        <w:rPr>
          <w:rFonts w:cs="Times New Roman"/>
          <w:sz w:val="24"/>
          <w:szCs w:val="24"/>
        </w:rPr>
      </w:pPr>
      <w:r w:rsidRPr="00F75872">
        <w:rPr>
          <w:rFonts w:cs="Times New Roman"/>
          <w:sz w:val="24"/>
          <w:szCs w:val="24"/>
        </w:rPr>
        <w:t>На момент реализации</w:t>
      </w:r>
      <w:r>
        <w:rPr>
          <w:rFonts w:cs="Times New Roman"/>
          <w:sz w:val="24"/>
          <w:szCs w:val="24"/>
        </w:rPr>
        <w:t xml:space="preserve"> </w:t>
      </w:r>
      <w:r w:rsidRPr="00F75872">
        <w:rPr>
          <w:rFonts w:cs="Times New Roman"/>
          <w:sz w:val="24"/>
          <w:szCs w:val="24"/>
        </w:rPr>
        <w:t>схемы теплоснабжения</w:t>
      </w:r>
      <w:r w:rsidR="00870188">
        <w:rPr>
          <w:rFonts w:cs="Times New Roman"/>
          <w:sz w:val="24"/>
          <w:szCs w:val="24"/>
        </w:rPr>
        <w:t xml:space="preserve"> </w:t>
      </w:r>
      <w:r>
        <w:rPr>
          <w:rFonts w:cs="Times New Roman"/>
          <w:sz w:val="24"/>
          <w:szCs w:val="24"/>
        </w:rPr>
        <w:t>основным</w:t>
      </w:r>
      <w:r w:rsidRPr="00686586">
        <w:rPr>
          <w:rFonts w:cs="Times New Roman"/>
          <w:sz w:val="24"/>
          <w:szCs w:val="24"/>
        </w:rPr>
        <w:t xml:space="preserve"> видом топлива в</w:t>
      </w:r>
      <w:r w:rsidR="00870188">
        <w:rPr>
          <w:rFonts w:cs="Times New Roman"/>
          <w:sz w:val="24"/>
          <w:szCs w:val="24"/>
        </w:rPr>
        <w:t xml:space="preserve"> </w:t>
      </w:r>
      <w:r w:rsidR="00D76A63">
        <w:rPr>
          <w:rFonts w:cs="Times New Roman"/>
          <w:sz w:val="24"/>
          <w:szCs w:val="24"/>
        </w:rPr>
        <w:t>муниципальном образовании</w:t>
      </w:r>
      <w:r>
        <w:rPr>
          <w:rFonts w:cs="Times New Roman"/>
          <w:sz w:val="24"/>
          <w:szCs w:val="24"/>
        </w:rPr>
        <w:t xml:space="preserve"> явля</w:t>
      </w:r>
      <w:r w:rsidRPr="00686586">
        <w:rPr>
          <w:rFonts w:cs="Times New Roman"/>
          <w:sz w:val="24"/>
          <w:szCs w:val="24"/>
        </w:rPr>
        <w:t xml:space="preserve">ется </w:t>
      </w:r>
      <w:r w:rsidR="00CD1529">
        <w:rPr>
          <w:rFonts w:cs="Times New Roman"/>
          <w:sz w:val="24"/>
          <w:szCs w:val="24"/>
        </w:rPr>
        <w:t>каменный уголь</w:t>
      </w:r>
      <w:r>
        <w:rPr>
          <w:rFonts w:cs="Times New Roman"/>
          <w:sz w:val="24"/>
          <w:szCs w:val="24"/>
        </w:rPr>
        <w:t>.</w:t>
      </w:r>
      <w:r w:rsidR="00870188">
        <w:rPr>
          <w:rFonts w:cs="Times New Roman"/>
          <w:sz w:val="24"/>
          <w:szCs w:val="24"/>
        </w:rPr>
        <w:t xml:space="preserve"> </w:t>
      </w:r>
      <w:r>
        <w:rPr>
          <w:rFonts w:cs="Times New Roman"/>
          <w:sz w:val="24"/>
          <w:szCs w:val="24"/>
        </w:rPr>
        <w:t>Использования возобновляемых</w:t>
      </w:r>
      <w:r w:rsidR="00870188">
        <w:rPr>
          <w:rFonts w:cs="Times New Roman"/>
          <w:sz w:val="24"/>
          <w:szCs w:val="24"/>
        </w:rPr>
        <w:t xml:space="preserve"> </w:t>
      </w:r>
      <w:r w:rsidR="00C85673">
        <w:rPr>
          <w:rFonts w:cs="Times New Roman"/>
          <w:sz w:val="24"/>
          <w:szCs w:val="24"/>
        </w:rPr>
        <w:t>источников энергии не предусмотрено.</w:t>
      </w: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9322CB" w:rsidRDefault="009322CB" w:rsidP="00870188">
      <w:pPr>
        <w:pStyle w:val="a3"/>
        <w:spacing w:before="120" w:after="0" w:line="360" w:lineRule="auto"/>
        <w:ind w:left="0" w:firstLine="567"/>
        <w:jc w:val="both"/>
        <w:rPr>
          <w:rFonts w:cs="Times New Roman"/>
          <w:sz w:val="24"/>
          <w:szCs w:val="24"/>
        </w:rPr>
      </w:pPr>
    </w:p>
    <w:p w:rsidR="00A243FD" w:rsidRPr="00A66151" w:rsidRDefault="00A15F56" w:rsidP="00203253">
      <w:pPr>
        <w:pStyle w:val="1"/>
        <w:spacing w:line="360" w:lineRule="auto"/>
        <w:ind w:left="0" w:right="-1"/>
        <w:jc w:val="both"/>
        <w:rPr>
          <w:sz w:val="24"/>
          <w:szCs w:val="24"/>
          <w:lang w:val="ru-RU"/>
        </w:rPr>
      </w:pPr>
      <w:bookmarkStart w:id="100" w:name="_Toc168652556"/>
      <w:r w:rsidRPr="00A66151">
        <w:rPr>
          <w:sz w:val="24"/>
          <w:szCs w:val="24"/>
          <w:lang w:val="ru-RU"/>
        </w:rPr>
        <w:lastRenderedPageBreak/>
        <w:t xml:space="preserve">РАЗДЕЛ </w:t>
      </w:r>
      <w:r w:rsidR="001459FA" w:rsidRPr="00A66151">
        <w:rPr>
          <w:sz w:val="24"/>
          <w:szCs w:val="24"/>
          <w:lang w:val="ru-RU"/>
        </w:rPr>
        <w:t>9</w:t>
      </w:r>
      <w:r w:rsidRPr="00A66151">
        <w:rPr>
          <w:sz w:val="24"/>
          <w:szCs w:val="24"/>
          <w:lang w:val="ru-RU"/>
        </w:rPr>
        <w:t>.</w:t>
      </w:r>
      <w:r w:rsidR="00C421EB">
        <w:rPr>
          <w:sz w:val="24"/>
          <w:szCs w:val="24"/>
          <w:lang w:val="ru-RU"/>
        </w:rPr>
        <w:t xml:space="preserve"> </w:t>
      </w:r>
      <w:r w:rsidR="00A243FD" w:rsidRPr="00A66151">
        <w:rPr>
          <w:sz w:val="24"/>
          <w:szCs w:val="24"/>
          <w:lang w:val="ru-RU"/>
        </w:rPr>
        <w:t>ИНВЕСТИЦИИ В СТРОИТЕЛЬСТВО, РЕКОНСТРУКЦИИЮ</w:t>
      </w:r>
      <w:r w:rsidR="00322F71">
        <w:rPr>
          <w:sz w:val="24"/>
          <w:szCs w:val="24"/>
          <w:lang w:val="ru-RU"/>
        </w:rPr>
        <w:t>,</w:t>
      </w:r>
      <w:r w:rsidR="00A243FD" w:rsidRPr="00A66151">
        <w:rPr>
          <w:sz w:val="24"/>
          <w:szCs w:val="24"/>
          <w:lang w:val="ru-RU"/>
        </w:rPr>
        <w:t xml:space="preserve"> ТЕХНИЧЕСКОЕ ПЕРЕВООРУЖЕНИЕ</w:t>
      </w:r>
      <w:bookmarkEnd w:id="95"/>
      <w:r w:rsidR="001459FA" w:rsidRPr="00A66151">
        <w:rPr>
          <w:sz w:val="24"/>
          <w:szCs w:val="24"/>
          <w:lang w:val="ru-RU"/>
        </w:rPr>
        <w:t xml:space="preserve"> И (ИЛИ) МОДЕРНИЗАЦИЮ</w:t>
      </w:r>
      <w:bookmarkEnd w:id="100"/>
    </w:p>
    <w:p w:rsidR="00A243FD" w:rsidRPr="002517F9" w:rsidRDefault="00A243FD" w:rsidP="00D92F7F">
      <w:pPr>
        <w:pStyle w:val="7"/>
        <w:spacing w:before="0"/>
        <w:ind w:firstLine="567"/>
        <w:jc w:val="both"/>
        <w:rPr>
          <w:rFonts w:ascii="Times New Roman" w:hAnsi="Times New Roman"/>
          <w:b/>
          <w:i w:val="0"/>
          <w:sz w:val="24"/>
          <w:szCs w:val="24"/>
          <w:lang w:val="ru-RU"/>
        </w:rPr>
      </w:pPr>
      <w:bookmarkStart w:id="101" w:name="_Toc168652557"/>
      <w:r w:rsidRPr="00A32CF3">
        <w:rPr>
          <w:rFonts w:ascii="Times New Roman" w:hAnsi="Times New Roman"/>
          <w:b/>
          <w:i w:val="0"/>
          <w:sz w:val="24"/>
          <w:szCs w:val="24"/>
          <w:lang w:val="ru-RU"/>
        </w:rPr>
        <w:t xml:space="preserve">а) предложения по величине необходимых инвестиций </w:t>
      </w:r>
      <w:r w:rsidR="00B03248">
        <w:rPr>
          <w:rFonts w:ascii="Times New Roman" w:hAnsi="Times New Roman"/>
          <w:b/>
          <w:i w:val="0"/>
          <w:sz w:val="24"/>
          <w:szCs w:val="24"/>
          <w:lang w:val="ru-RU"/>
        </w:rPr>
        <w:t>в строительство, реконструкцию,</w:t>
      </w:r>
      <w:r w:rsidRPr="00A32CF3">
        <w:rPr>
          <w:rFonts w:ascii="Times New Roman" w:hAnsi="Times New Roman"/>
          <w:b/>
          <w:i w:val="0"/>
          <w:sz w:val="24"/>
          <w:szCs w:val="24"/>
          <w:lang w:val="ru-RU"/>
        </w:rPr>
        <w:t xml:space="preserve"> техническое перевооружение</w:t>
      </w:r>
      <w:r w:rsidR="00DB1F57" w:rsidRPr="00A32CF3">
        <w:rPr>
          <w:rFonts w:ascii="Times New Roman" w:hAnsi="Times New Roman"/>
          <w:b/>
          <w:i w:val="0"/>
          <w:sz w:val="24"/>
          <w:szCs w:val="24"/>
          <w:lang w:val="ru-RU"/>
        </w:rPr>
        <w:t xml:space="preserve"> и (или) модернизации</w:t>
      </w:r>
      <w:r w:rsidRPr="00A32CF3">
        <w:rPr>
          <w:rFonts w:ascii="Times New Roman" w:hAnsi="Times New Roman"/>
          <w:b/>
          <w:i w:val="0"/>
          <w:sz w:val="24"/>
          <w:szCs w:val="24"/>
          <w:lang w:val="ru-RU"/>
        </w:rPr>
        <w:t xml:space="preserve"> источников тепловой энергии на каждом этапе</w:t>
      </w:r>
      <w:bookmarkEnd w:id="101"/>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При разработке плана развития схемы теплоснабже</w:t>
      </w:r>
      <w:r>
        <w:rPr>
          <w:rFonts w:eastAsia="Times New Roman" w:cs="Times New Roman"/>
          <w:sz w:val="24"/>
          <w:szCs w:val="24"/>
          <w:lang w:eastAsia="ru-RU"/>
        </w:rPr>
        <w:t xml:space="preserve">ния муниципального образования </w:t>
      </w:r>
      <w:r w:rsidR="00D506C2">
        <w:rPr>
          <w:rFonts w:eastAsia="Times New Roman" w:cs="Times New Roman"/>
          <w:sz w:val="24"/>
          <w:szCs w:val="24"/>
          <w:lang w:eastAsia="ru-RU"/>
        </w:rPr>
        <w:t>Подозерское</w:t>
      </w:r>
      <w:r>
        <w:rPr>
          <w:rFonts w:eastAsia="Times New Roman" w:cs="Times New Roman"/>
          <w:sz w:val="24"/>
          <w:szCs w:val="24"/>
          <w:lang w:eastAsia="ru-RU"/>
        </w:rPr>
        <w:t xml:space="preserve"> СП</w:t>
      </w:r>
      <w:r w:rsidRPr="00276A38">
        <w:rPr>
          <w:rFonts w:eastAsia="Times New Roman" w:cs="Times New Roman"/>
          <w:sz w:val="24"/>
          <w:szCs w:val="24"/>
          <w:lang w:eastAsia="ru-RU"/>
        </w:rPr>
        <w:t xml:space="preserve"> определяющим критерием является надежное, качественное и экономически эффективное энергоснабжение потребителей. Для подключ</w:t>
      </w:r>
      <w:r>
        <w:rPr>
          <w:rFonts w:eastAsia="Times New Roman" w:cs="Times New Roman"/>
          <w:sz w:val="24"/>
          <w:szCs w:val="24"/>
          <w:lang w:eastAsia="ru-RU"/>
        </w:rPr>
        <w:t>ения перспективных потребителей</w:t>
      </w:r>
      <w:r w:rsidRPr="00276A38">
        <w:rPr>
          <w:rFonts w:eastAsia="Times New Roman" w:cs="Times New Roman"/>
          <w:sz w:val="24"/>
          <w:szCs w:val="24"/>
          <w:lang w:eastAsia="ru-RU"/>
        </w:rPr>
        <w:t xml:space="preserve"> к существующему источнику тепловой энергии, при увеличении</w:t>
      </w:r>
      <w:r>
        <w:rPr>
          <w:rFonts w:eastAsia="Times New Roman" w:cs="Times New Roman"/>
          <w:sz w:val="24"/>
          <w:szCs w:val="24"/>
          <w:lang w:eastAsia="ru-RU"/>
        </w:rPr>
        <w:t xml:space="preserve"> присоединенной нагрузки почти </w:t>
      </w:r>
      <w:r w:rsidRPr="00276A38">
        <w:rPr>
          <w:rFonts w:eastAsia="Times New Roman" w:cs="Times New Roman"/>
          <w:sz w:val="24"/>
          <w:szCs w:val="24"/>
          <w:lang w:eastAsia="ru-RU"/>
        </w:rPr>
        <w:t xml:space="preserve">- предлагается </w:t>
      </w:r>
      <w:r>
        <w:rPr>
          <w:rFonts w:eastAsia="Times New Roman" w:cs="Times New Roman"/>
          <w:sz w:val="24"/>
          <w:szCs w:val="24"/>
          <w:lang w:eastAsia="ru-RU"/>
        </w:rPr>
        <w:t>следующие мероприятия</w:t>
      </w:r>
      <w:r w:rsidRPr="00276A38">
        <w:rPr>
          <w:rFonts w:eastAsia="Times New Roman" w:cs="Times New Roman"/>
          <w:sz w:val="24"/>
          <w:szCs w:val="24"/>
          <w:lang w:eastAsia="ru-RU"/>
        </w:rPr>
        <w:t xml:space="preserve"> развити</w:t>
      </w:r>
      <w:r>
        <w:rPr>
          <w:rFonts w:eastAsia="Times New Roman" w:cs="Times New Roman"/>
          <w:sz w:val="24"/>
          <w:szCs w:val="24"/>
          <w:lang w:eastAsia="ru-RU"/>
        </w:rPr>
        <w:t xml:space="preserve">я системы теплоснабжения муниципального образования </w:t>
      </w:r>
      <w:r w:rsidR="00D506C2">
        <w:rPr>
          <w:rFonts w:eastAsia="Times New Roman" w:cs="Times New Roman"/>
          <w:sz w:val="24"/>
          <w:szCs w:val="24"/>
          <w:lang w:eastAsia="ru-RU"/>
        </w:rPr>
        <w:t>Подозерское</w:t>
      </w:r>
      <w:r>
        <w:rPr>
          <w:rFonts w:eastAsia="Times New Roman" w:cs="Times New Roman"/>
          <w:sz w:val="24"/>
          <w:szCs w:val="24"/>
          <w:lang w:eastAsia="ru-RU"/>
        </w:rPr>
        <w:t xml:space="preserve"> СП</w:t>
      </w:r>
      <w:r w:rsidRPr="00276A38">
        <w:rPr>
          <w:rFonts w:eastAsia="Times New Roman" w:cs="Times New Roman"/>
          <w:sz w:val="24"/>
          <w:szCs w:val="24"/>
          <w:lang w:eastAsia="ru-RU"/>
        </w:rPr>
        <w:t xml:space="preserve"> на период 202</w:t>
      </w:r>
      <w:r>
        <w:rPr>
          <w:rFonts w:eastAsia="Times New Roman" w:cs="Times New Roman"/>
          <w:sz w:val="24"/>
          <w:szCs w:val="24"/>
          <w:lang w:eastAsia="ru-RU"/>
        </w:rPr>
        <w:t>5</w:t>
      </w:r>
      <w:r w:rsidR="00F6255B">
        <w:rPr>
          <w:rFonts w:eastAsia="Times New Roman" w:cs="Times New Roman"/>
          <w:sz w:val="24"/>
          <w:szCs w:val="24"/>
          <w:lang w:eastAsia="ru-RU"/>
        </w:rPr>
        <w:t xml:space="preserve">-2035 </w:t>
      </w:r>
      <w:r w:rsidRPr="00276A38">
        <w:rPr>
          <w:rFonts w:eastAsia="Times New Roman" w:cs="Times New Roman"/>
          <w:sz w:val="24"/>
          <w:szCs w:val="24"/>
          <w:lang w:eastAsia="ru-RU"/>
        </w:rPr>
        <w:t>г.:</w:t>
      </w:r>
    </w:p>
    <w:p w:rsidR="00190723" w:rsidRPr="00276A38" w:rsidRDefault="00190723" w:rsidP="00190723">
      <w:pPr>
        <w:spacing w:after="0" w:line="360" w:lineRule="auto"/>
        <w:ind w:firstLine="567"/>
        <w:jc w:val="both"/>
        <w:rPr>
          <w:rFonts w:eastAsia="Times New Roman" w:cs="Times New Roman"/>
          <w:sz w:val="24"/>
          <w:szCs w:val="24"/>
          <w:lang w:eastAsia="ru-RU"/>
        </w:rPr>
      </w:pPr>
      <w:r>
        <w:rPr>
          <w:rFonts w:eastAsia="Times New Roman" w:cs="Times New Roman"/>
          <w:sz w:val="24"/>
          <w:szCs w:val="24"/>
          <w:lang w:eastAsia="ru-RU"/>
        </w:rPr>
        <w:t>-</w:t>
      </w:r>
      <w:r w:rsidRPr="00C9777E">
        <w:rPr>
          <w:rFonts w:eastAsia="Times New Roman" w:cs="Times New Roman"/>
          <w:sz w:val="24"/>
          <w:szCs w:val="24"/>
          <w:lang w:eastAsia="ru-RU"/>
        </w:rPr>
        <w:t>сохранению существующей системы, с проведением работ по модернизации устаревшего оборудования и заменой ветхих участков тепловых сетей.</w:t>
      </w:r>
      <w:r>
        <w:rPr>
          <w:rFonts w:eastAsia="Times New Roman" w:cs="Times New Roman"/>
          <w:sz w:val="24"/>
          <w:szCs w:val="24"/>
          <w:lang w:eastAsia="ru-RU"/>
        </w:rPr>
        <w:t xml:space="preserve"> </w:t>
      </w:r>
      <w:r w:rsidRPr="00276A38">
        <w:rPr>
          <w:rFonts w:eastAsia="Times New Roman" w:cs="Times New Roman"/>
          <w:sz w:val="24"/>
          <w:szCs w:val="24"/>
          <w:lang w:eastAsia="ru-RU"/>
        </w:rPr>
        <w:t>Преимущества данного варианта:</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Развитие системы теплоснабжения планомерно с этапами застройки территории;</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Поэтапное инвестирование в систему теплоснабжения;</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Возможность использования существующей мате</w:t>
      </w:r>
      <w:r>
        <w:rPr>
          <w:rFonts w:eastAsia="Times New Roman" w:cs="Times New Roman"/>
          <w:sz w:val="24"/>
          <w:szCs w:val="24"/>
          <w:lang w:eastAsia="ru-RU"/>
        </w:rPr>
        <w:t xml:space="preserve">риально-технической базы под обслуживание </w:t>
      </w:r>
      <w:r w:rsidRPr="00276A38">
        <w:rPr>
          <w:rFonts w:eastAsia="Times New Roman" w:cs="Times New Roman"/>
          <w:sz w:val="24"/>
          <w:szCs w:val="24"/>
          <w:lang w:eastAsia="ru-RU"/>
        </w:rPr>
        <w:t>новых котельных малой мощности;</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Высокая скорость монтажа на участке заказчика.</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Котельная может работать без обслуживающего персон</w:t>
      </w:r>
      <w:r>
        <w:rPr>
          <w:rFonts w:eastAsia="Times New Roman" w:cs="Times New Roman"/>
          <w:sz w:val="24"/>
          <w:szCs w:val="24"/>
          <w:lang w:eastAsia="ru-RU"/>
        </w:rPr>
        <w:t>ала и быть полностью автоматизи</w:t>
      </w:r>
      <w:r w:rsidRPr="00276A38">
        <w:rPr>
          <w:rFonts w:eastAsia="Times New Roman" w:cs="Times New Roman"/>
          <w:sz w:val="24"/>
          <w:szCs w:val="24"/>
          <w:lang w:eastAsia="ru-RU"/>
        </w:rPr>
        <w:t>рована, с качественной системой диспетчеризации и телеметрии.</w:t>
      </w:r>
    </w:p>
    <w:p w:rsidR="00190723" w:rsidRPr="00276A38"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Поставка заводом котельной в полной готовности, в с</w:t>
      </w:r>
      <w:r>
        <w:rPr>
          <w:rFonts w:eastAsia="Times New Roman" w:cs="Times New Roman"/>
          <w:sz w:val="24"/>
          <w:szCs w:val="24"/>
          <w:lang w:eastAsia="ru-RU"/>
        </w:rPr>
        <w:t>обранном виде. Это позволяет вы</w:t>
      </w:r>
      <w:r w:rsidRPr="00276A38">
        <w:rPr>
          <w:rFonts w:eastAsia="Times New Roman" w:cs="Times New Roman"/>
          <w:sz w:val="24"/>
          <w:szCs w:val="24"/>
          <w:lang w:eastAsia="ru-RU"/>
        </w:rPr>
        <w:t>полнить монтаж установки за минимальное время. Зат</w:t>
      </w:r>
      <w:r>
        <w:rPr>
          <w:rFonts w:eastAsia="Times New Roman" w:cs="Times New Roman"/>
          <w:sz w:val="24"/>
          <w:szCs w:val="24"/>
          <w:lang w:eastAsia="ru-RU"/>
        </w:rPr>
        <w:t>раты на эту операцию также неве</w:t>
      </w:r>
      <w:r w:rsidRPr="00276A38">
        <w:rPr>
          <w:rFonts w:eastAsia="Times New Roman" w:cs="Times New Roman"/>
          <w:sz w:val="24"/>
          <w:szCs w:val="24"/>
          <w:lang w:eastAsia="ru-RU"/>
        </w:rPr>
        <w:t xml:space="preserve">лики. Потребности для использования грузоподъемных механизмов минимальны. </w:t>
      </w:r>
      <w:r>
        <w:rPr>
          <w:rFonts w:eastAsia="Times New Roman" w:cs="Times New Roman"/>
          <w:sz w:val="24"/>
          <w:szCs w:val="24"/>
          <w:lang w:eastAsia="ru-RU"/>
        </w:rPr>
        <w:t>Сбор</w:t>
      </w:r>
      <w:r w:rsidRPr="00276A38">
        <w:rPr>
          <w:rFonts w:eastAsia="Times New Roman" w:cs="Times New Roman"/>
          <w:sz w:val="24"/>
          <w:szCs w:val="24"/>
          <w:lang w:eastAsia="ru-RU"/>
        </w:rPr>
        <w:t>ка котельной может длиться от дня до месяца, в зависимости</w:t>
      </w:r>
      <w:r>
        <w:rPr>
          <w:rFonts w:eastAsia="Times New Roman" w:cs="Times New Roman"/>
          <w:sz w:val="24"/>
          <w:szCs w:val="24"/>
          <w:lang w:eastAsia="ru-RU"/>
        </w:rPr>
        <w:t xml:space="preserve"> от конфигурации и слож</w:t>
      </w:r>
      <w:r w:rsidRPr="00276A38">
        <w:rPr>
          <w:rFonts w:eastAsia="Times New Roman" w:cs="Times New Roman"/>
          <w:sz w:val="24"/>
          <w:szCs w:val="24"/>
          <w:lang w:eastAsia="ru-RU"/>
        </w:rPr>
        <w:t>ности оборудования.</w:t>
      </w:r>
    </w:p>
    <w:p w:rsidR="00190723" w:rsidRDefault="00190723" w:rsidP="00190723">
      <w:pPr>
        <w:spacing w:after="0" w:line="360" w:lineRule="auto"/>
        <w:ind w:firstLine="567"/>
        <w:jc w:val="both"/>
        <w:rPr>
          <w:rFonts w:eastAsia="Times New Roman" w:cs="Times New Roman"/>
          <w:sz w:val="24"/>
          <w:szCs w:val="24"/>
          <w:lang w:eastAsia="ru-RU"/>
        </w:rPr>
      </w:pPr>
      <w:r w:rsidRPr="00276A38">
        <w:rPr>
          <w:rFonts w:eastAsia="Times New Roman" w:cs="Times New Roman"/>
          <w:sz w:val="24"/>
          <w:szCs w:val="24"/>
          <w:lang w:eastAsia="ru-RU"/>
        </w:rPr>
        <w:t>•</w:t>
      </w:r>
      <w:r w:rsidRPr="00276A38">
        <w:rPr>
          <w:rFonts w:eastAsia="Times New Roman" w:cs="Times New Roman"/>
          <w:sz w:val="24"/>
          <w:szCs w:val="24"/>
          <w:lang w:eastAsia="ru-RU"/>
        </w:rPr>
        <w:tab/>
        <w:t>Полная автоматизация. Это делает ненужным обслуживающий персонал. Для контроля над состоянием и работой установки установлено большое количество датчиков. Имеется система внешнего оповещения, которая информирует</w:t>
      </w:r>
      <w:r>
        <w:rPr>
          <w:rFonts w:eastAsia="Times New Roman" w:cs="Times New Roman"/>
          <w:sz w:val="24"/>
          <w:szCs w:val="24"/>
          <w:lang w:eastAsia="ru-RU"/>
        </w:rPr>
        <w:t xml:space="preserve"> об отклонении от запрограммиро</w:t>
      </w:r>
      <w:r w:rsidRPr="00276A38">
        <w:rPr>
          <w:rFonts w:eastAsia="Times New Roman" w:cs="Times New Roman"/>
          <w:sz w:val="24"/>
          <w:szCs w:val="24"/>
          <w:lang w:eastAsia="ru-RU"/>
        </w:rPr>
        <w:t>ванных параметров работы.</w:t>
      </w:r>
    </w:p>
    <w:p w:rsidR="00190723" w:rsidRPr="00190723" w:rsidRDefault="00190723" w:rsidP="00190723">
      <w:pPr>
        <w:pStyle w:val="a6"/>
        <w:spacing w:before="120" w:line="360" w:lineRule="auto"/>
        <w:ind w:right="-1" w:firstLine="567"/>
        <w:jc w:val="both"/>
        <w:rPr>
          <w:lang w:val="ru-RU"/>
        </w:rPr>
      </w:pPr>
    </w:p>
    <w:p w:rsidR="003143FE" w:rsidRPr="002517F9" w:rsidRDefault="00546E1D" w:rsidP="003E78A8">
      <w:pPr>
        <w:pStyle w:val="7"/>
        <w:spacing w:before="0"/>
        <w:ind w:firstLine="567"/>
        <w:jc w:val="both"/>
        <w:rPr>
          <w:rFonts w:ascii="Times New Roman" w:hAnsi="Times New Roman"/>
          <w:b/>
          <w:i w:val="0"/>
          <w:sz w:val="24"/>
          <w:szCs w:val="24"/>
          <w:lang w:val="ru-RU"/>
        </w:rPr>
      </w:pPr>
      <w:bookmarkStart w:id="102" w:name="_Toc168652558"/>
      <w:r w:rsidRPr="002517F9">
        <w:rPr>
          <w:rFonts w:ascii="Times New Roman" w:hAnsi="Times New Roman"/>
          <w:b/>
          <w:i w:val="0"/>
          <w:sz w:val="24"/>
          <w:szCs w:val="24"/>
          <w:lang w:val="ru-RU"/>
        </w:rPr>
        <w:lastRenderedPageBreak/>
        <w:t>б</w:t>
      </w:r>
      <w:r w:rsidR="003143FE" w:rsidRPr="002517F9">
        <w:rPr>
          <w:rFonts w:ascii="Times New Roman" w:hAnsi="Times New Roman"/>
          <w:b/>
          <w:i w:val="0"/>
          <w:sz w:val="24"/>
          <w:szCs w:val="24"/>
          <w:lang w:val="ru-RU"/>
        </w:rPr>
        <w:t>) предложения по величине</w:t>
      </w:r>
      <w:r w:rsidR="00B03248">
        <w:rPr>
          <w:rFonts w:ascii="Times New Roman" w:hAnsi="Times New Roman"/>
          <w:b/>
          <w:i w:val="0"/>
          <w:sz w:val="24"/>
          <w:szCs w:val="24"/>
          <w:lang w:val="ru-RU"/>
        </w:rPr>
        <w:t xml:space="preserve"> необходимых</w:t>
      </w:r>
      <w:r w:rsidR="003143FE" w:rsidRPr="002517F9">
        <w:rPr>
          <w:rFonts w:ascii="Times New Roman" w:hAnsi="Times New Roman"/>
          <w:b/>
          <w:i w:val="0"/>
          <w:sz w:val="24"/>
          <w:szCs w:val="24"/>
          <w:lang w:val="ru-RU"/>
        </w:rPr>
        <w:t xml:space="preserve"> инвестиций в строительство, реконструкцию</w:t>
      </w:r>
      <w:r w:rsidR="00DB1F57">
        <w:rPr>
          <w:rFonts w:ascii="Times New Roman" w:hAnsi="Times New Roman"/>
          <w:b/>
          <w:i w:val="0"/>
          <w:sz w:val="24"/>
          <w:szCs w:val="24"/>
          <w:lang w:val="ru-RU"/>
        </w:rPr>
        <w:t>,</w:t>
      </w:r>
      <w:r w:rsidR="003143FE" w:rsidRPr="002517F9">
        <w:rPr>
          <w:rFonts w:ascii="Times New Roman" w:hAnsi="Times New Roman"/>
          <w:b/>
          <w:i w:val="0"/>
          <w:sz w:val="24"/>
          <w:szCs w:val="24"/>
          <w:lang w:val="ru-RU"/>
        </w:rPr>
        <w:t xml:space="preserve"> техническое перевооружение</w:t>
      </w:r>
      <w:r w:rsidR="00DB1F57">
        <w:rPr>
          <w:rFonts w:ascii="Times New Roman" w:hAnsi="Times New Roman"/>
          <w:b/>
          <w:i w:val="0"/>
          <w:sz w:val="24"/>
          <w:szCs w:val="24"/>
          <w:lang w:val="ru-RU"/>
        </w:rPr>
        <w:t xml:space="preserve"> и (или) модернизацию тепловых сетей, насосных станций и тепловых пунктов на каждом этапе</w:t>
      </w:r>
      <w:bookmarkEnd w:id="102"/>
    </w:p>
    <w:p w:rsidR="00E54BFF" w:rsidRPr="003A15AD" w:rsidRDefault="00E54BFF" w:rsidP="00E54BFF">
      <w:pPr>
        <w:pStyle w:val="afff9"/>
        <w:spacing w:line="360" w:lineRule="auto"/>
        <w:rPr>
          <w:lang w:bidi="en-US"/>
        </w:rPr>
      </w:pPr>
      <w:r>
        <w:rPr>
          <w:lang w:bidi="en-US"/>
        </w:rPr>
        <w:t>П</w:t>
      </w:r>
      <w:r w:rsidRPr="003A15AD">
        <w:rPr>
          <w:lang w:bidi="en-US"/>
        </w:rPr>
        <w:t>еречень мероприятий по строительству, реконструкции, техническому перев</w:t>
      </w:r>
      <w:r>
        <w:rPr>
          <w:lang w:bidi="en-US"/>
        </w:rPr>
        <w:t xml:space="preserve">ооружению и (или) модернизации </w:t>
      </w:r>
      <w:r w:rsidRPr="003A15AD">
        <w:rPr>
          <w:lang w:bidi="en-US"/>
        </w:rPr>
        <w:t>тепловых сетей и сооружений на них</w:t>
      </w:r>
      <w:r>
        <w:rPr>
          <w:lang w:bidi="en-US"/>
        </w:rPr>
        <w:t>:</w:t>
      </w:r>
    </w:p>
    <w:p w:rsidR="00D8699A" w:rsidRDefault="00D8699A" w:rsidP="00D8699A">
      <w:pPr>
        <w:widowControl w:val="0"/>
        <w:autoSpaceDE w:val="0"/>
        <w:autoSpaceDN w:val="0"/>
        <w:spacing w:before="120" w:after="0" w:line="360" w:lineRule="auto"/>
        <w:ind w:firstLine="567"/>
        <w:jc w:val="both"/>
        <w:rPr>
          <w:rFonts w:eastAsia="Times New Roman" w:cs="Times New Roman"/>
          <w:sz w:val="24"/>
          <w:szCs w:val="24"/>
        </w:rPr>
      </w:pPr>
      <w:r w:rsidRPr="00E46543">
        <w:rPr>
          <w:rFonts w:eastAsia="Times New Roman" w:cs="Times New Roman"/>
          <w:sz w:val="24"/>
          <w:szCs w:val="24"/>
        </w:rPr>
        <w:t xml:space="preserve">В  связи  с  физическим  и  моральным  износом  существующих   тепловых   сетей   </w:t>
      </w:r>
      <w:r w:rsidR="00D506C2">
        <w:rPr>
          <w:rFonts w:cs="Times New Roman"/>
          <w:sz w:val="24"/>
          <w:szCs w:val="24"/>
        </w:rPr>
        <w:t>Подозерского</w:t>
      </w:r>
      <w:r>
        <w:rPr>
          <w:rFonts w:cs="Times New Roman"/>
          <w:sz w:val="24"/>
          <w:szCs w:val="24"/>
        </w:rPr>
        <w:t xml:space="preserve"> СП</w:t>
      </w:r>
      <w:r w:rsidR="00027DF2">
        <w:rPr>
          <w:rFonts w:cs="Times New Roman"/>
          <w:sz w:val="24"/>
          <w:szCs w:val="24"/>
        </w:rPr>
        <w:t>,</w:t>
      </w:r>
      <w:r>
        <w:rPr>
          <w:rFonts w:cs="Times New Roman"/>
          <w:sz w:val="24"/>
          <w:szCs w:val="24"/>
        </w:rPr>
        <w:t xml:space="preserve">  </w:t>
      </w:r>
      <w:r w:rsidRPr="00833B7A">
        <w:rPr>
          <w:rFonts w:cs="Times New Roman"/>
          <w:sz w:val="24"/>
          <w:szCs w:val="24"/>
        </w:rPr>
        <w:t xml:space="preserve"> </w:t>
      </w:r>
      <w:r w:rsidRPr="00E46543">
        <w:rPr>
          <w:rFonts w:eastAsia="Times New Roman" w:cs="Times New Roman"/>
          <w:sz w:val="24"/>
          <w:szCs w:val="24"/>
        </w:rPr>
        <w:t xml:space="preserve">их часть нуждается в </w:t>
      </w:r>
      <w:r>
        <w:rPr>
          <w:rFonts w:eastAsia="Times New Roman" w:cs="Times New Roman"/>
          <w:sz w:val="24"/>
          <w:szCs w:val="24"/>
        </w:rPr>
        <w:t>замене</w:t>
      </w:r>
      <w:r w:rsidRPr="00E46543">
        <w:rPr>
          <w:rFonts w:eastAsia="Times New Roman" w:cs="Times New Roman"/>
          <w:sz w:val="24"/>
          <w:szCs w:val="24"/>
        </w:rPr>
        <w:t>. Исходя из того, что максимальный срок эксплуатации тепловых сетей, согласно нормативам, составляет</w:t>
      </w:r>
      <w:r>
        <w:rPr>
          <w:rFonts w:eastAsia="Times New Roman" w:cs="Times New Roman"/>
          <w:sz w:val="24"/>
          <w:szCs w:val="24"/>
        </w:rPr>
        <w:t xml:space="preserve"> </w:t>
      </w:r>
      <w:r w:rsidRPr="00E46543">
        <w:rPr>
          <w:rFonts w:eastAsia="Times New Roman" w:cs="Times New Roman"/>
          <w:sz w:val="24"/>
          <w:szCs w:val="24"/>
        </w:rPr>
        <w:t>25 лет, все сети</w:t>
      </w:r>
      <w:r>
        <w:rPr>
          <w:rFonts w:eastAsia="Times New Roman" w:cs="Times New Roman"/>
          <w:sz w:val="24"/>
          <w:szCs w:val="24"/>
        </w:rPr>
        <w:t>,</w:t>
      </w:r>
      <w:r w:rsidRPr="00E46543">
        <w:rPr>
          <w:rFonts w:eastAsia="Times New Roman" w:cs="Times New Roman"/>
          <w:sz w:val="24"/>
          <w:szCs w:val="24"/>
        </w:rPr>
        <w:t xml:space="preserve"> проложенные </w:t>
      </w:r>
      <w:r>
        <w:rPr>
          <w:rFonts w:eastAsia="Times New Roman" w:cs="Times New Roman"/>
          <w:sz w:val="24"/>
          <w:szCs w:val="24"/>
        </w:rPr>
        <w:t xml:space="preserve">до </w:t>
      </w:r>
      <w:r w:rsidR="00027DF2">
        <w:rPr>
          <w:rFonts w:eastAsia="Times New Roman" w:cs="Times New Roman"/>
          <w:sz w:val="24"/>
          <w:szCs w:val="24"/>
        </w:rPr>
        <w:t>1999</w:t>
      </w:r>
      <w:r>
        <w:rPr>
          <w:rFonts w:eastAsia="Times New Roman" w:cs="Times New Roman"/>
          <w:sz w:val="24"/>
          <w:szCs w:val="24"/>
        </w:rPr>
        <w:t xml:space="preserve"> года.,</w:t>
      </w:r>
      <w:r w:rsidRPr="00E46543">
        <w:rPr>
          <w:rFonts w:eastAsia="Times New Roman" w:cs="Times New Roman"/>
          <w:sz w:val="24"/>
          <w:szCs w:val="24"/>
        </w:rPr>
        <w:t xml:space="preserve"> нуждаются в замене</w:t>
      </w:r>
      <w:r>
        <w:rPr>
          <w:rFonts w:eastAsia="Times New Roman" w:cs="Times New Roman"/>
          <w:sz w:val="24"/>
          <w:szCs w:val="24"/>
        </w:rPr>
        <w:t xml:space="preserve"> на срок реализации Схемы теплоснабжения до 2035 года поэтапно в двухтрубном исчислении с 2024 -2035 г.г.</w:t>
      </w:r>
    </w:p>
    <w:p w:rsidR="00D8699A" w:rsidRDefault="00D8699A" w:rsidP="00D8699A">
      <w:pPr>
        <w:widowControl w:val="0"/>
        <w:autoSpaceDE w:val="0"/>
        <w:autoSpaceDN w:val="0"/>
        <w:spacing w:before="120" w:after="0" w:line="360" w:lineRule="auto"/>
        <w:ind w:firstLine="567"/>
        <w:jc w:val="both"/>
        <w:rPr>
          <w:rFonts w:eastAsia="Times New Roman" w:cs="Times New Roman"/>
          <w:sz w:val="24"/>
          <w:szCs w:val="24"/>
        </w:rPr>
      </w:pPr>
      <w:r>
        <w:rPr>
          <w:rFonts w:eastAsia="Times New Roman" w:cs="Times New Roman"/>
          <w:sz w:val="24"/>
          <w:szCs w:val="24"/>
        </w:rPr>
        <w:t xml:space="preserve"> Таблица 12.2.  </w:t>
      </w:r>
      <w:r w:rsidRPr="0018350F">
        <w:rPr>
          <w:rFonts w:eastAsia="Times New Roman" w:cs="Times New Roman"/>
          <w:sz w:val="24"/>
          <w:szCs w:val="24"/>
        </w:rPr>
        <w:t xml:space="preserve">Финансовые затраты для </w:t>
      </w:r>
      <w:r>
        <w:rPr>
          <w:rFonts w:eastAsia="Times New Roman" w:cs="Times New Roman"/>
          <w:sz w:val="24"/>
          <w:szCs w:val="24"/>
        </w:rPr>
        <w:t>осуществления реконструкции/модернизации тепловых сетей.</w:t>
      </w:r>
    </w:p>
    <w:tbl>
      <w:tblPr>
        <w:tblW w:w="9269" w:type="dxa"/>
        <w:tblInd w:w="-5" w:type="dxa"/>
        <w:tblLook w:val="04A0" w:firstRow="1" w:lastRow="0" w:firstColumn="1" w:lastColumn="0" w:noHBand="0" w:noVBand="1"/>
      </w:tblPr>
      <w:tblGrid>
        <w:gridCol w:w="3969"/>
        <w:gridCol w:w="1600"/>
        <w:gridCol w:w="1600"/>
        <w:gridCol w:w="2100"/>
      </w:tblGrid>
      <w:tr w:rsidR="00D8699A" w:rsidRPr="004C4AF8" w:rsidTr="00657A94">
        <w:trPr>
          <w:trHeight w:val="78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99A" w:rsidRPr="004C4AF8" w:rsidRDefault="00D8699A" w:rsidP="00657A94">
            <w:pPr>
              <w:spacing w:after="0" w:line="240" w:lineRule="auto"/>
              <w:jc w:val="center"/>
              <w:rPr>
                <w:rFonts w:eastAsia="Times New Roman" w:cs="Times New Roman"/>
                <w:color w:val="000000"/>
                <w:sz w:val="20"/>
                <w:szCs w:val="20"/>
                <w:lang w:eastAsia="ru-RU"/>
              </w:rPr>
            </w:pPr>
            <w:r w:rsidRPr="004C4AF8">
              <w:rPr>
                <w:rFonts w:eastAsia="Times New Roman" w:cs="Times New Roman"/>
                <w:color w:val="000000"/>
                <w:sz w:val="20"/>
                <w:szCs w:val="20"/>
                <w:lang w:eastAsia="ru-RU"/>
              </w:rPr>
              <w:t>Наименование теплового источника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8699A" w:rsidRPr="004C4AF8" w:rsidRDefault="00D8699A" w:rsidP="00657A94">
            <w:pPr>
              <w:spacing w:after="0" w:line="240" w:lineRule="auto"/>
              <w:jc w:val="center"/>
              <w:rPr>
                <w:rFonts w:eastAsia="Times New Roman" w:cs="Times New Roman"/>
                <w:color w:val="000000"/>
                <w:sz w:val="20"/>
                <w:szCs w:val="20"/>
                <w:lang w:eastAsia="ru-RU"/>
              </w:rPr>
            </w:pPr>
            <w:r w:rsidRPr="004C4AF8">
              <w:rPr>
                <w:rFonts w:eastAsia="Times New Roman" w:cs="Times New Roman"/>
                <w:color w:val="000000"/>
                <w:sz w:val="20"/>
                <w:szCs w:val="20"/>
                <w:lang w:eastAsia="ru-RU"/>
              </w:rPr>
              <w:t>Протяженность тепловой сети, 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8699A" w:rsidRPr="004C4AF8" w:rsidRDefault="00D8699A" w:rsidP="00657A94">
            <w:pPr>
              <w:spacing w:after="0" w:line="240" w:lineRule="auto"/>
              <w:jc w:val="center"/>
              <w:rPr>
                <w:rFonts w:eastAsia="Times New Roman" w:cs="Times New Roman"/>
                <w:color w:val="000000"/>
                <w:sz w:val="20"/>
                <w:szCs w:val="20"/>
                <w:lang w:eastAsia="ru-RU"/>
              </w:rPr>
            </w:pPr>
            <w:r w:rsidRPr="004C4AF8">
              <w:rPr>
                <w:rFonts w:eastAsia="Times New Roman" w:cs="Times New Roman"/>
                <w:color w:val="000000"/>
                <w:sz w:val="20"/>
                <w:szCs w:val="20"/>
                <w:lang w:eastAsia="ru-RU"/>
              </w:rPr>
              <w:t>Стоимость работ без НДС, тыс.руб.</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D8699A" w:rsidRPr="004C4AF8" w:rsidRDefault="00D8699A" w:rsidP="00657A94">
            <w:pPr>
              <w:spacing w:after="0" w:line="240" w:lineRule="auto"/>
              <w:jc w:val="center"/>
              <w:rPr>
                <w:rFonts w:eastAsia="Times New Roman" w:cs="Times New Roman"/>
                <w:color w:val="000000"/>
                <w:sz w:val="20"/>
                <w:szCs w:val="20"/>
                <w:lang w:eastAsia="ru-RU"/>
              </w:rPr>
            </w:pPr>
            <w:r w:rsidRPr="004C4AF8">
              <w:rPr>
                <w:rFonts w:eastAsia="Times New Roman" w:cs="Times New Roman"/>
                <w:color w:val="000000"/>
                <w:sz w:val="20"/>
                <w:szCs w:val="20"/>
                <w:lang w:eastAsia="ru-RU"/>
              </w:rPr>
              <w:t>Источник финансирования</w:t>
            </w:r>
          </w:p>
        </w:tc>
      </w:tr>
      <w:tr w:rsidR="00027DF2" w:rsidRPr="004C4AF8" w:rsidTr="008E47CB">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27DF2" w:rsidRPr="004C4AF8" w:rsidRDefault="00027DF2" w:rsidP="00027DF2">
            <w:pPr>
              <w:spacing w:before="240" w:after="0" w:line="240" w:lineRule="auto"/>
              <w:rPr>
                <w:rFonts w:eastAsia="Times New Roman" w:cs="Times New Roman"/>
                <w:color w:val="000000"/>
                <w:sz w:val="20"/>
                <w:szCs w:val="20"/>
                <w:lang w:eastAsia="ru-RU"/>
              </w:rPr>
            </w:pPr>
            <w:r w:rsidRPr="004C4AF8">
              <w:rPr>
                <w:rFonts w:eastAsia="Times New Roman" w:cs="Times New Roman"/>
                <w:color w:val="000000"/>
                <w:sz w:val="20"/>
                <w:szCs w:val="20"/>
                <w:lang w:eastAsia="ru-RU"/>
              </w:rPr>
              <w:t>Реконструкция тепловых сетей, подлежащих замене в связи с исчерпанием эксплуатационного ресурса</w:t>
            </w:r>
          </w:p>
        </w:tc>
        <w:tc>
          <w:tcPr>
            <w:tcW w:w="1600" w:type="dxa"/>
            <w:tcBorders>
              <w:top w:val="nil"/>
              <w:left w:val="nil"/>
              <w:bottom w:val="single" w:sz="4" w:space="0" w:color="auto"/>
              <w:right w:val="single" w:sz="4" w:space="0" w:color="auto"/>
            </w:tcBorders>
            <w:shd w:val="clear" w:color="auto" w:fill="auto"/>
          </w:tcPr>
          <w:p w:rsidR="00027DF2" w:rsidRDefault="00027DF2" w:rsidP="00027DF2">
            <w:pPr>
              <w:spacing w:line="360" w:lineRule="auto"/>
              <w:jc w:val="center"/>
              <w:rPr>
                <w:sz w:val="20"/>
                <w:szCs w:val="20"/>
              </w:rPr>
            </w:pPr>
          </w:p>
          <w:p w:rsidR="00027DF2" w:rsidRPr="00027DF2" w:rsidRDefault="00027DF2" w:rsidP="00027DF2">
            <w:pPr>
              <w:spacing w:line="360" w:lineRule="auto"/>
              <w:jc w:val="center"/>
              <w:rPr>
                <w:sz w:val="20"/>
                <w:szCs w:val="20"/>
              </w:rPr>
            </w:pPr>
            <w:r w:rsidRPr="00027DF2">
              <w:rPr>
                <w:sz w:val="20"/>
                <w:szCs w:val="20"/>
              </w:rPr>
              <w:t>2624,00</w:t>
            </w:r>
          </w:p>
        </w:tc>
        <w:tc>
          <w:tcPr>
            <w:tcW w:w="1600" w:type="dxa"/>
            <w:tcBorders>
              <w:top w:val="nil"/>
              <w:left w:val="nil"/>
              <w:bottom w:val="single" w:sz="4" w:space="0" w:color="auto"/>
              <w:right w:val="single" w:sz="4" w:space="0" w:color="auto"/>
            </w:tcBorders>
            <w:shd w:val="clear" w:color="auto" w:fill="auto"/>
          </w:tcPr>
          <w:p w:rsidR="00027DF2" w:rsidRDefault="00027DF2" w:rsidP="00027DF2">
            <w:pPr>
              <w:spacing w:line="360" w:lineRule="auto"/>
              <w:jc w:val="center"/>
              <w:rPr>
                <w:sz w:val="20"/>
                <w:szCs w:val="20"/>
              </w:rPr>
            </w:pPr>
          </w:p>
          <w:p w:rsidR="00027DF2" w:rsidRPr="00027DF2" w:rsidRDefault="00027DF2" w:rsidP="00027DF2">
            <w:pPr>
              <w:spacing w:line="360" w:lineRule="auto"/>
              <w:jc w:val="center"/>
              <w:rPr>
                <w:sz w:val="20"/>
                <w:szCs w:val="20"/>
              </w:rPr>
            </w:pPr>
            <w:r w:rsidRPr="00027DF2">
              <w:rPr>
                <w:sz w:val="20"/>
                <w:szCs w:val="20"/>
              </w:rPr>
              <w:t>13907,20</w:t>
            </w:r>
          </w:p>
        </w:tc>
        <w:tc>
          <w:tcPr>
            <w:tcW w:w="2100" w:type="dxa"/>
            <w:tcBorders>
              <w:top w:val="nil"/>
              <w:left w:val="nil"/>
              <w:bottom w:val="single" w:sz="4" w:space="0" w:color="auto"/>
              <w:right w:val="single" w:sz="4" w:space="0" w:color="auto"/>
            </w:tcBorders>
            <w:shd w:val="clear" w:color="auto" w:fill="auto"/>
            <w:vAlign w:val="center"/>
            <w:hideMark/>
          </w:tcPr>
          <w:p w:rsidR="00027DF2" w:rsidRPr="004C4AF8" w:rsidRDefault="00027DF2" w:rsidP="00027DF2">
            <w:pPr>
              <w:spacing w:before="240" w:after="0" w:line="240" w:lineRule="auto"/>
              <w:jc w:val="center"/>
              <w:rPr>
                <w:rFonts w:eastAsia="Times New Roman" w:cs="Times New Roman"/>
                <w:color w:val="000000"/>
                <w:sz w:val="20"/>
                <w:szCs w:val="20"/>
                <w:lang w:eastAsia="ru-RU"/>
              </w:rPr>
            </w:pPr>
            <w:r w:rsidRPr="004C4AF8">
              <w:rPr>
                <w:rFonts w:eastAsia="Times New Roman" w:cs="Times New Roman"/>
                <w:color w:val="000000"/>
                <w:sz w:val="20"/>
                <w:szCs w:val="20"/>
                <w:lang w:eastAsia="ru-RU"/>
              </w:rPr>
              <w:t>инвестиционные средства</w:t>
            </w:r>
            <w:r>
              <w:rPr>
                <w:rFonts w:eastAsia="Times New Roman" w:cs="Times New Roman"/>
                <w:color w:val="000000"/>
                <w:sz w:val="20"/>
                <w:szCs w:val="20"/>
                <w:lang w:eastAsia="ru-RU"/>
              </w:rPr>
              <w:t>, средства областного бюджета</w:t>
            </w:r>
          </w:p>
        </w:tc>
      </w:tr>
    </w:tbl>
    <w:p w:rsidR="00D8699A" w:rsidRDefault="00D8699A" w:rsidP="00D8699A">
      <w:pPr>
        <w:widowControl w:val="0"/>
        <w:autoSpaceDE w:val="0"/>
        <w:autoSpaceDN w:val="0"/>
        <w:spacing w:before="120" w:after="0" w:line="360" w:lineRule="auto"/>
        <w:ind w:firstLine="567"/>
        <w:jc w:val="both"/>
        <w:rPr>
          <w:rFonts w:eastAsia="Times New Roman" w:cs="Times New Roman"/>
          <w:sz w:val="20"/>
          <w:szCs w:val="20"/>
        </w:rPr>
      </w:pPr>
      <w:r w:rsidRPr="00924186">
        <w:rPr>
          <w:rFonts w:eastAsia="Times New Roman" w:cs="Times New Roman"/>
          <w:sz w:val="20"/>
          <w:szCs w:val="20"/>
        </w:rPr>
        <w:t>* Примечание: объем инвестиций определяется проектно-сметной документацией</w:t>
      </w:r>
      <w:r>
        <w:rPr>
          <w:rFonts w:eastAsia="Times New Roman" w:cs="Times New Roman"/>
          <w:sz w:val="20"/>
          <w:szCs w:val="20"/>
        </w:rPr>
        <w:t>.</w:t>
      </w:r>
    </w:p>
    <w:p w:rsidR="0017062D" w:rsidRDefault="0017062D" w:rsidP="0017062D">
      <w:pPr>
        <w:pStyle w:val="7"/>
        <w:spacing w:before="0"/>
        <w:ind w:firstLine="567"/>
        <w:jc w:val="both"/>
        <w:rPr>
          <w:rFonts w:ascii="Times New Roman" w:hAnsi="Times New Roman"/>
          <w:b/>
          <w:i w:val="0"/>
          <w:sz w:val="24"/>
          <w:szCs w:val="24"/>
          <w:lang w:val="ru-RU"/>
        </w:rPr>
      </w:pPr>
      <w:bookmarkStart w:id="103" w:name="_Toc168652559"/>
      <w:r>
        <w:rPr>
          <w:rFonts w:ascii="Times New Roman" w:hAnsi="Times New Roman"/>
          <w:b/>
          <w:i w:val="0"/>
          <w:sz w:val="24"/>
          <w:szCs w:val="24"/>
          <w:lang w:val="ru-RU"/>
        </w:rPr>
        <w:t>в</w:t>
      </w:r>
      <w:r w:rsidRPr="002517F9">
        <w:rPr>
          <w:rFonts w:ascii="Times New Roman" w:hAnsi="Times New Roman"/>
          <w:b/>
          <w:i w:val="0"/>
          <w:sz w:val="24"/>
          <w:szCs w:val="24"/>
          <w:lang w:val="ru-RU"/>
        </w:rPr>
        <w:t xml:space="preserve">) </w:t>
      </w:r>
      <w:r w:rsidRPr="002E79AD">
        <w:rPr>
          <w:rFonts w:ascii="Times New Roman" w:hAnsi="Times New Roman"/>
          <w:b/>
          <w:i w:val="0"/>
          <w:sz w:val="24"/>
          <w:szCs w:val="24"/>
          <w:lang w:val="ru-RU"/>
        </w:rPr>
        <w:t>предложения по величи</w:t>
      </w:r>
      <w:r w:rsidR="00C5787D">
        <w:rPr>
          <w:rFonts w:ascii="Times New Roman" w:hAnsi="Times New Roman"/>
          <w:b/>
          <w:i w:val="0"/>
          <w:sz w:val="24"/>
          <w:szCs w:val="24"/>
          <w:lang w:val="ru-RU"/>
        </w:rPr>
        <w:t xml:space="preserve">не инвестиций в строительство, </w:t>
      </w:r>
      <w:r w:rsidRPr="002E79AD">
        <w:rPr>
          <w:rFonts w:ascii="Times New Roman" w:hAnsi="Times New Roman"/>
          <w:b/>
          <w:i w:val="0"/>
          <w:sz w:val="24"/>
          <w:szCs w:val="24"/>
          <w:lang w:val="ru-RU"/>
        </w:rPr>
        <w:t>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3"/>
    </w:p>
    <w:p w:rsidR="002E79AD" w:rsidRPr="003A601C" w:rsidRDefault="003A601C" w:rsidP="00EF001F">
      <w:pPr>
        <w:spacing w:before="120" w:after="0" w:line="360" w:lineRule="auto"/>
        <w:ind w:firstLine="567"/>
        <w:jc w:val="both"/>
        <w:rPr>
          <w:sz w:val="24"/>
          <w:szCs w:val="24"/>
          <w:lang w:bidi="en-US"/>
        </w:rPr>
      </w:pPr>
      <w:r>
        <w:rPr>
          <w:sz w:val="24"/>
          <w:szCs w:val="24"/>
          <w:lang w:bidi="en-US"/>
        </w:rPr>
        <w:t xml:space="preserve">Инвестиции в строительство, реконструкцию и техническое перевооружение (модернизацию) </w:t>
      </w:r>
      <w:r w:rsidR="00BE4EB9">
        <w:rPr>
          <w:sz w:val="24"/>
          <w:szCs w:val="24"/>
          <w:lang w:bidi="en-US"/>
        </w:rPr>
        <w:t>тепловых сетей в связи с изменениями температурного графика и гидравлического режима работы системы теплоснабжения не требуются.</w:t>
      </w:r>
    </w:p>
    <w:p w:rsidR="00BE4EB9" w:rsidRPr="00BE4EB9" w:rsidRDefault="00BE4EB9" w:rsidP="00BE4EB9">
      <w:pPr>
        <w:pStyle w:val="7"/>
        <w:spacing w:before="0"/>
        <w:ind w:firstLine="567"/>
        <w:jc w:val="both"/>
        <w:rPr>
          <w:rFonts w:ascii="Times New Roman" w:hAnsi="Times New Roman"/>
          <w:b/>
          <w:i w:val="0"/>
          <w:sz w:val="24"/>
          <w:szCs w:val="24"/>
          <w:lang w:val="ru-RU"/>
        </w:rPr>
      </w:pPr>
      <w:bookmarkStart w:id="104" w:name="_Toc168652560"/>
      <w:r>
        <w:rPr>
          <w:rFonts w:ascii="Times New Roman" w:hAnsi="Times New Roman"/>
          <w:b/>
          <w:i w:val="0"/>
          <w:sz w:val="24"/>
          <w:szCs w:val="24"/>
          <w:lang w:val="ru-RU"/>
        </w:rPr>
        <w:t>г</w:t>
      </w:r>
      <w:r w:rsidRPr="002517F9">
        <w:rPr>
          <w:rFonts w:ascii="Times New Roman" w:hAnsi="Times New Roman"/>
          <w:b/>
          <w:i w:val="0"/>
          <w:sz w:val="24"/>
          <w:szCs w:val="24"/>
          <w:lang w:val="ru-RU"/>
        </w:rPr>
        <w:t xml:space="preserve">) </w:t>
      </w:r>
      <w:r w:rsidRPr="00BE4EB9">
        <w:rPr>
          <w:rFonts w:ascii="Times New Roman" w:hAnsi="Times New Roman"/>
          <w:b/>
          <w:i w:val="0"/>
          <w:sz w:val="24"/>
          <w:szCs w:val="24"/>
          <w:lang w:val="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4"/>
    </w:p>
    <w:p w:rsidR="00214E1E" w:rsidRDefault="00214E1E" w:rsidP="00EF001F">
      <w:pPr>
        <w:pStyle w:val="a6"/>
        <w:spacing w:before="120" w:line="360" w:lineRule="auto"/>
        <w:ind w:right="111" w:firstLine="567"/>
        <w:jc w:val="both"/>
        <w:rPr>
          <w:lang w:val="ru-RU"/>
        </w:rPr>
      </w:pPr>
      <w:r>
        <w:rPr>
          <w:lang w:val="ru-RU"/>
        </w:rPr>
        <w:t xml:space="preserve">Система теплоснабжения </w:t>
      </w:r>
      <w:r w:rsidR="00D24848">
        <w:rPr>
          <w:lang w:val="ru-RU"/>
        </w:rPr>
        <w:t xml:space="preserve">муниципального образования </w:t>
      </w:r>
      <w:r w:rsidR="00D506C2">
        <w:rPr>
          <w:lang w:val="ru-RU"/>
        </w:rPr>
        <w:t>Подозерское</w:t>
      </w:r>
      <w:r w:rsidR="00441D70">
        <w:rPr>
          <w:lang w:val="ru-RU"/>
        </w:rPr>
        <w:t xml:space="preserve"> сельское поселение</w:t>
      </w:r>
      <w:r w:rsidR="00D24848">
        <w:rPr>
          <w:lang w:val="ru-RU"/>
        </w:rPr>
        <w:t xml:space="preserve"> </w:t>
      </w:r>
      <w:r>
        <w:rPr>
          <w:lang w:val="ru-RU"/>
        </w:rPr>
        <w:t xml:space="preserve">закрытая. </w:t>
      </w:r>
    </w:p>
    <w:p w:rsidR="00561028" w:rsidRPr="00561028" w:rsidRDefault="00561028" w:rsidP="00561028">
      <w:pPr>
        <w:pStyle w:val="7"/>
        <w:spacing w:before="0"/>
        <w:ind w:firstLine="567"/>
        <w:jc w:val="both"/>
        <w:rPr>
          <w:rFonts w:ascii="Times New Roman" w:hAnsi="Times New Roman"/>
          <w:b/>
          <w:i w:val="0"/>
          <w:sz w:val="24"/>
          <w:szCs w:val="24"/>
          <w:lang w:val="ru-RU"/>
        </w:rPr>
      </w:pPr>
      <w:bookmarkStart w:id="105" w:name="_Toc168652561"/>
      <w:r>
        <w:rPr>
          <w:rFonts w:ascii="Times New Roman" w:hAnsi="Times New Roman"/>
          <w:b/>
          <w:i w:val="0"/>
          <w:sz w:val="24"/>
          <w:szCs w:val="24"/>
          <w:lang w:val="ru-RU"/>
        </w:rPr>
        <w:t>д</w:t>
      </w:r>
      <w:r w:rsidRPr="002517F9">
        <w:rPr>
          <w:rFonts w:ascii="Times New Roman" w:hAnsi="Times New Roman"/>
          <w:b/>
          <w:i w:val="0"/>
          <w:sz w:val="24"/>
          <w:szCs w:val="24"/>
          <w:lang w:val="ru-RU"/>
        </w:rPr>
        <w:t xml:space="preserve">) </w:t>
      </w:r>
      <w:r w:rsidRPr="00561028">
        <w:rPr>
          <w:rFonts w:ascii="Times New Roman" w:hAnsi="Times New Roman"/>
          <w:b/>
          <w:i w:val="0"/>
          <w:sz w:val="24"/>
          <w:szCs w:val="24"/>
          <w:lang w:val="ru-RU"/>
        </w:rPr>
        <w:t>оценк</w:t>
      </w:r>
      <w:r w:rsidR="009322CB">
        <w:rPr>
          <w:rFonts w:ascii="Times New Roman" w:hAnsi="Times New Roman"/>
          <w:b/>
          <w:i w:val="0"/>
          <w:sz w:val="24"/>
          <w:szCs w:val="24"/>
          <w:lang w:val="ru-RU"/>
        </w:rPr>
        <w:t>а</w:t>
      </w:r>
      <w:r w:rsidRPr="00561028">
        <w:rPr>
          <w:rFonts w:ascii="Times New Roman" w:hAnsi="Times New Roman"/>
          <w:b/>
          <w:i w:val="0"/>
          <w:sz w:val="24"/>
          <w:szCs w:val="24"/>
          <w:lang w:val="ru-RU"/>
        </w:rPr>
        <w:t xml:space="preserve"> эффективности инвестиций по отдельным предложениям</w:t>
      </w:r>
      <w:bookmarkEnd w:id="105"/>
    </w:p>
    <w:p w:rsidR="00573392" w:rsidRDefault="009F2D20" w:rsidP="00EF001F">
      <w:pPr>
        <w:pStyle w:val="a6"/>
        <w:spacing w:before="120" w:line="360" w:lineRule="auto"/>
        <w:ind w:right="111" w:firstLine="567"/>
        <w:jc w:val="both"/>
        <w:rPr>
          <w:lang w:val="ru-RU"/>
        </w:rPr>
      </w:pPr>
      <w:r w:rsidRPr="009F2D20">
        <w:rPr>
          <w:lang w:val="ru-RU"/>
        </w:rPr>
        <w:t>Основными ожидаемыми результатами от реализации</w:t>
      </w:r>
      <w:r w:rsidR="00573392">
        <w:rPr>
          <w:lang w:val="ru-RU"/>
        </w:rPr>
        <w:t xml:space="preserve"> актуализированной</w:t>
      </w:r>
      <w:r w:rsidRPr="009F2D20">
        <w:rPr>
          <w:lang w:val="ru-RU"/>
        </w:rPr>
        <w:t xml:space="preserve"> Схемы теплоснабжения являются:</w:t>
      </w:r>
    </w:p>
    <w:p w:rsidR="009F2D20" w:rsidRDefault="009F2D20" w:rsidP="00573392">
      <w:pPr>
        <w:pStyle w:val="a6"/>
        <w:spacing w:line="360" w:lineRule="auto"/>
        <w:ind w:right="111"/>
        <w:jc w:val="both"/>
        <w:rPr>
          <w:lang w:val="ru-RU"/>
        </w:rPr>
      </w:pPr>
      <w:r>
        <w:rPr>
          <w:lang w:val="ru-RU"/>
        </w:rPr>
        <w:t xml:space="preserve">- </w:t>
      </w:r>
      <w:r w:rsidRPr="009F2D20">
        <w:rPr>
          <w:lang w:val="ru-RU"/>
        </w:rPr>
        <w:t>повышение качества и надёжности предоставления услуг;</w:t>
      </w:r>
    </w:p>
    <w:p w:rsidR="009F2D20" w:rsidRDefault="009F2D20" w:rsidP="009F2D20">
      <w:pPr>
        <w:pStyle w:val="a6"/>
        <w:spacing w:line="360" w:lineRule="auto"/>
        <w:ind w:right="111"/>
        <w:jc w:val="both"/>
        <w:rPr>
          <w:lang w:val="ru-RU"/>
        </w:rPr>
      </w:pPr>
      <w:r>
        <w:rPr>
          <w:lang w:val="ru-RU"/>
        </w:rPr>
        <w:t xml:space="preserve">- </w:t>
      </w:r>
      <w:r w:rsidRPr="009F2D20">
        <w:rPr>
          <w:lang w:val="ru-RU"/>
        </w:rPr>
        <w:t>минимизация уровня эксплуатационных затрат;</w:t>
      </w:r>
    </w:p>
    <w:p w:rsidR="009F2D20" w:rsidRDefault="009F2D20" w:rsidP="009F2D20">
      <w:pPr>
        <w:pStyle w:val="a6"/>
        <w:spacing w:line="360" w:lineRule="auto"/>
        <w:ind w:right="111"/>
        <w:jc w:val="both"/>
        <w:rPr>
          <w:lang w:val="ru-RU"/>
        </w:rPr>
      </w:pPr>
      <w:r>
        <w:rPr>
          <w:lang w:val="ru-RU"/>
        </w:rPr>
        <w:lastRenderedPageBreak/>
        <w:t xml:space="preserve">- </w:t>
      </w:r>
      <w:r w:rsidRPr="009F2D20">
        <w:rPr>
          <w:lang w:val="ru-RU"/>
        </w:rPr>
        <w:t>снижение тепловых потерь при передаче тепловой энергии.</w:t>
      </w:r>
    </w:p>
    <w:p w:rsidR="00BE4EB9" w:rsidRPr="009F2D20" w:rsidRDefault="009F2D20" w:rsidP="00971368">
      <w:pPr>
        <w:pStyle w:val="a6"/>
        <w:spacing w:line="360" w:lineRule="auto"/>
        <w:ind w:right="111" w:firstLine="567"/>
        <w:jc w:val="both"/>
        <w:rPr>
          <w:lang w:val="ru-RU"/>
        </w:rPr>
      </w:pPr>
      <w:r w:rsidRPr="009F2D20">
        <w:rPr>
          <w:lang w:val="ru-RU"/>
        </w:rPr>
        <w:t>Необходимо отметить, что ряд планируемых к реализации мероприятий не дают эффекта, определённого в количественном (стоимостном) выражении. Тем не менее, их выполнение в перспективе будет способствовать созданию условий для повышения надёжности и качества теплоснабжения, снижению аварийности тепловых сетей, уменьшению тепловых потерь и безопасности на источниках тепловой энергии.</w:t>
      </w:r>
    </w:p>
    <w:p w:rsidR="00971368" w:rsidRPr="00971368" w:rsidRDefault="00971368" w:rsidP="00971368">
      <w:pPr>
        <w:pStyle w:val="7"/>
        <w:spacing w:before="0"/>
        <w:ind w:firstLine="567"/>
        <w:jc w:val="both"/>
        <w:rPr>
          <w:rFonts w:ascii="Times New Roman" w:hAnsi="Times New Roman"/>
          <w:b/>
          <w:i w:val="0"/>
          <w:sz w:val="24"/>
          <w:szCs w:val="24"/>
          <w:lang w:val="ru-RU"/>
        </w:rPr>
      </w:pPr>
      <w:bookmarkStart w:id="106" w:name="_Toc168652562"/>
      <w:r>
        <w:rPr>
          <w:rFonts w:ascii="Times New Roman" w:hAnsi="Times New Roman"/>
          <w:b/>
          <w:i w:val="0"/>
          <w:sz w:val="24"/>
          <w:szCs w:val="24"/>
          <w:lang w:val="ru-RU"/>
        </w:rPr>
        <w:t>е</w:t>
      </w:r>
      <w:r w:rsidRPr="002517F9">
        <w:rPr>
          <w:rFonts w:ascii="Times New Roman" w:hAnsi="Times New Roman"/>
          <w:b/>
          <w:i w:val="0"/>
          <w:sz w:val="24"/>
          <w:szCs w:val="24"/>
          <w:lang w:val="ru-RU"/>
        </w:rPr>
        <w:t xml:space="preserve">) </w:t>
      </w:r>
      <w:r w:rsidRPr="00971368">
        <w:rPr>
          <w:rFonts w:ascii="Times New Roman" w:hAnsi="Times New Roman"/>
          <w:b/>
          <w:i w:val="0"/>
          <w:sz w:val="24"/>
          <w:szCs w:val="24"/>
          <w:lang w:val="ru-RU"/>
        </w:rPr>
        <w:t>величин</w:t>
      </w:r>
      <w:r w:rsidR="009322CB">
        <w:rPr>
          <w:rFonts w:ascii="Times New Roman" w:hAnsi="Times New Roman"/>
          <w:b/>
          <w:i w:val="0"/>
          <w:sz w:val="24"/>
          <w:szCs w:val="24"/>
          <w:lang w:val="ru-RU"/>
        </w:rPr>
        <w:t>а</w:t>
      </w:r>
      <w:r w:rsidRPr="00971368">
        <w:rPr>
          <w:rFonts w:ascii="Times New Roman" w:hAnsi="Times New Roman"/>
          <w:b/>
          <w:i w:val="0"/>
          <w:sz w:val="24"/>
          <w:szCs w:val="24"/>
          <w:lang w:val="ru-RU"/>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06"/>
    </w:p>
    <w:p w:rsidR="00D8699A" w:rsidRDefault="00D8699A" w:rsidP="00E54BFF">
      <w:pPr>
        <w:spacing w:after="0" w:line="360" w:lineRule="auto"/>
        <w:ind w:firstLine="567"/>
        <w:jc w:val="both"/>
        <w:rPr>
          <w:rFonts w:eastAsia="Times New Roman" w:cs="Times New Roman"/>
          <w:sz w:val="24"/>
          <w:szCs w:val="24"/>
        </w:rPr>
      </w:pPr>
    </w:p>
    <w:p w:rsidR="00D8699A" w:rsidRDefault="00D8699A" w:rsidP="00E54BFF">
      <w:pPr>
        <w:spacing w:after="0" w:line="360" w:lineRule="auto"/>
        <w:ind w:firstLine="567"/>
        <w:jc w:val="both"/>
        <w:rPr>
          <w:rFonts w:eastAsia="Times New Roman" w:cs="Times New Roman"/>
          <w:sz w:val="24"/>
          <w:szCs w:val="24"/>
        </w:rPr>
      </w:pPr>
      <w:r>
        <w:rPr>
          <w:rFonts w:eastAsia="Times New Roman" w:cs="Times New Roman"/>
          <w:sz w:val="24"/>
          <w:szCs w:val="24"/>
        </w:rPr>
        <w:t xml:space="preserve">За базовый период актуализации Схемы теплоснабжения выполнены работы по текущему ремонту объектов и сетей теплоснабжения. </w:t>
      </w:r>
    </w:p>
    <w:p w:rsidR="0017062D" w:rsidRPr="00E4021A" w:rsidRDefault="0017062D" w:rsidP="0017062D">
      <w:pPr>
        <w:pStyle w:val="7"/>
        <w:spacing w:before="0"/>
        <w:ind w:firstLine="567"/>
        <w:jc w:val="both"/>
        <w:rPr>
          <w:rFonts w:ascii="Times New Roman" w:hAnsi="Times New Roman"/>
          <w:b/>
          <w:i w:val="0"/>
          <w:sz w:val="24"/>
          <w:szCs w:val="24"/>
          <w:lang w:val="ru-RU"/>
        </w:rPr>
      </w:pPr>
      <w:bookmarkStart w:id="107" w:name="_Toc168652563"/>
      <w:r w:rsidRPr="00281FF4">
        <w:rPr>
          <w:rFonts w:ascii="Times New Roman" w:hAnsi="Times New Roman"/>
          <w:b/>
          <w:i w:val="0"/>
          <w:sz w:val="24"/>
          <w:szCs w:val="24"/>
          <w:lang w:val="ru-RU"/>
        </w:rPr>
        <w:t>9.</w:t>
      </w:r>
      <w:r>
        <w:rPr>
          <w:rFonts w:ascii="Times New Roman" w:hAnsi="Times New Roman"/>
          <w:b/>
          <w:i w:val="0"/>
          <w:sz w:val="24"/>
          <w:szCs w:val="24"/>
          <w:lang w:val="ru-RU"/>
        </w:rPr>
        <w:t>1</w:t>
      </w:r>
      <w:r w:rsidRPr="00281FF4">
        <w:rPr>
          <w:rFonts w:ascii="Times New Roman" w:hAnsi="Times New Roman"/>
          <w:b/>
          <w:i w:val="0"/>
          <w:sz w:val="24"/>
          <w:szCs w:val="24"/>
          <w:lang w:val="ru-RU"/>
        </w:rPr>
        <w:t xml:space="preserve">. </w:t>
      </w:r>
      <w:r w:rsidRPr="00A028ED">
        <w:rPr>
          <w:rFonts w:ascii="Times New Roman" w:hAnsi="Times New Roman"/>
          <w:b/>
          <w:i w:val="0"/>
          <w:sz w:val="24"/>
          <w:szCs w:val="24"/>
        </w:rPr>
        <w:t>B</w:t>
      </w:r>
      <w:r w:rsidRPr="00E4021A">
        <w:rPr>
          <w:rFonts w:ascii="Times New Roman" w:hAnsi="Times New Roman"/>
          <w:b/>
          <w:i w:val="0"/>
          <w:sz w:val="24"/>
          <w:szCs w:val="24"/>
          <w:lang w:val="ru-RU"/>
        </w:rPr>
        <w:t xml:space="preserve"> ценовых зонах теплоснабжения подпункты "а" - "д" раздела 9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bookmarkEnd w:id="107"/>
    </w:p>
    <w:p w:rsidR="00B03248" w:rsidRDefault="00836667" w:rsidP="00B03248">
      <w:pPr>
        <w:spacing w:before="120" w:after="0" w:line="360" w:lineRule="auto"/>
        <w:ind w:firstLine="567"/>
        <w:jc w:val="both"/>
        <w:rPr>
          <w:bCs/>
          <w:sz w:val="24"/>
          <w:szCs w:val="24"/>
        </w:rPr>
      </w:pPr>
      <w:bookmarkStart w:id="108" w:name="_Toc117174023"/>
      <w:bookmarkStart w:id="109" w:name="_Toc158280442"/>
      <w:r>
        <w:rPr>
          <w:rFonts w:eastAsia="Times New Roman" w:cs="Times New Roman"/>
          <w:sz w:val="24"/>
          <w:szCs w:val="24"/>
        </w:rPr>
        <w:t xml:space="preserve">Муниципальное образование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Pr>
          <w:rFonts w:eastAsia="Times New Roman" w:cs="Times New Roman"/>
          <w:sz w:val="24"/>
          <w:szCs w:val="24"/>
        </w:rPr>
        <w:t xml:space="preserve"> </w:t>
      </w:r>
      <w:r w:rsidR="00D8699A">
        <w:rPr>
          <w:rFonts w:eastAsia="Times New Roman" w:cs="Times New Roman"/>
          <w:sz w:val="24"/>
          <w:szCs w:val="24"/>
        </w:rPr>
        <w:t>Комсомольского</w:t>
      </w:r>
      <w:r>
        <w:rPr>
          <w:rFonts w:eastAsia="Times New Roman" w:cs="Times New Roman"/>
          <w:sz w:val="24"/>
          <w:szCs w:val="24"/>
        </w:rPr>
        <w:t xml:space="preserve"> района </w:t>
      </w:r>
      <w:r w:rsidR="00D8699A">
        <w:rPr>
          <w:rFonts w:eastAsia="Times New Roman" w:cs="Times New Roman"/>
          <w:sz w:val="24"/>
          <w:szCs w:val="24"/>
        </w:rPr>
        <w:t>Ивановской</w:t>
      </w:r>
      <w:r>
        <w:rPr>
          <w:rFonts w:eastAsia="Times New Roman" w:cs="Times New Roman"/>
          <w:sz w:val="24"/>
          <w:szCs w:val="24"/>
        </w:rPr>
        <w:t xml:space="preserve"> области</w:t>
      </w:r>
      <w:r w:rsidR="00B03248" w:rsidRPr="00260070">
        <w:rPr>
          <w:bCs/>
          <w:sz w:val="24"/>
          <w:szCs w:val="24"/>
        </w:rPr>
        <w:t xml:space="preserve"> не относится к ценовым зонам теплоснабжения.</w:t>
      </w:r>
    </w:p>
    <w:p w:rsidR="00B03248" w:rsidRDefault="00B03248" w:rsidP="00B03248">
      <w:pPr>
        <w:pStyle w:val="7"/>
        <w:spacing w:before="0"/>
        <w:ind w:firstLine="567"/>
        <w:jc w:val="both"/>
        <w:rPr>
          <w:rFonts w:ascii="Times New Roman" w:hAnsi="Times New Roman"/>
          <w:b/>
          <w:i w:val="0"/>
          <w:sz w:val="24"/>
          <w:szCs w:val="24"/>
          <w:lang w:val="ru-RU"/>
        </w:rPr>
      </w:pPr>
      <w:bookmarkStart w:id="110" w:name="_Toc168652564"/>
      <w:r w:rsidRPr="00281FF4">
        <w:rPr>
          <w:rFonts w:ascii="Times New Roman" w:hAnsi="Times New Roman"/>
          <w:b/>
          <w:i w:val="0"/>
          <w:sz w:val="24"/>
          <w:szCs w:val="24"/>
          <w:lang w:val="ru-RU"/>
        </w:rPr>
        <w:t>9.</w:t>
      </w:r>
      <w:r>
        <w:rPr>
          <w:rFonts w:ascii="Times New Roman" w:hAnsi="Times New Roman"/>
          <w:b/>
          <w:i w:val="0"/>
          <w:sz w:val="24"/>
          <w:szCs w:val="24"/>
          <w:lang w:val="ru-RU"/>
        </w:rPr>
        <w:t>2</w:t>
      </w:r>
      <w:r w:rsidRPr="00281FF4">
        <w:rPr>
          <w:rFonts w:ascii="Times New Roman" w:hAnsi="Times New Roman"/>
          <w:b/>
          <w:i w:val="0"/>
          <w:sz w:val="24"/>
          <w:szCs w:val="24"/>
          <w:lang w:val="ru-RU"/>
        </w:rPr>
        <w:t>.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bookmarkEnd w:id="108"/>
      <w:bookmarkEnd w:id="109"/>
      <w:bookmarkEnd w:id="110"/>
    </w:p>
    <w:p w:rsidR="00544FFE" w:rsidRDefault="00B03248" w:rsidP="00B03248">
      <w:pPr>
        <w:spacing w:before="120" w:after="0" w:line="360" w:lineRule="auto"/>
        <w:ind w:firstLine="567"/>
        <w:jc w:val="both"/>
        <w:rPr>
          <w:rFonts w:eastAsia="Times New Roman" w:cs="Times New Roman"/>
          <w:sz w:val="24"/>
          <w:szCs w:val="24"/>
        </w:rPr>
      </w:pPr>
      <w:r w:rsidRPr="001A0956">
        <w:rPr>
          <w:rFonts w:eastAsia="Times New Roman" w:cs="Times New Roman"/>
          <w:sz w:val="24"/>
          <w:szCs w:val="24"/>
        </w:rPr>
        <w:t>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r>
        <w:rPr>
          <w:rFonts w:eastAsia="Times New Roman" w:cs="Times New Roman"/>
          <w:sz w:val="24"/>
          <w:szCs w:val="24"/>
        </w:rPr>
        <w:t>.</w:t>
      </w:r>
    </w:p>
    <w:p w:rsidR="00544FFE" w:rsidRPr="00544FFE" w:rsidRDefault="00544FFE" w:rsidP="00544FFE">
      <w:pPr>
        <w:spacing w:before="120" w:after="0" w:line="360" w:lineRule="auto"/>
        <w:ind w:firstLine="567"/>
        <w:jc w:val="both"/>
        <w:rPr>
          <w:rFonts w:eastAsia="Times New Roman" w:cs="Times New Roman"/>
          <w:sz w:val="24"/>
          <w:szCs w:val="24"/>
        </w:rPr>
      </w:pPr>
      <w:r w:rsidRPr="00544FFE">
        <w:rPr>
          <w:rFonts w:eastAsia="Times New Roman" w:cs="Times New Roman"/>
          <w:sz w:val="24"/>
          <w:szCs w:val="24"/>
        </w:rPr>
        <w:t>Эффективность инвестиций на разработанные мероприятия по строительству, реконструкции и техническому перевооружению зависят, в том числе, и от выбранного источника финансирования данных мероприятий.</w:t>
      </w:r>
    </w:p>
    <w:p w:rsidR="00544FFE" w:rsidRDefault="00544FFE" w:rsidP="00544FFE">
      <w:pPr>
        <w:spacing w:before="120" w:after="0" w:line="360" w:lineRule="auto"/>
        <w:ind w:firstLine="567"/>
        <w:jc w:val="both"/>
        <w:rPr>
          <w:rFonts w:eastAsia="Times New Roman" w:cs="Times New Roman"/>
          <w:sz w:val="24"/>
          <w:szCs w:val="24"/>
        </w:rPr>
      </w:pPr>
      <w:r w:rsidRPr="00544FFE">
        <w:rPr>
          <w:rFonts w:eastAsia="Times New Roman" w:cs="Times New Roman"/>
          <w:sz w:val="24"/>
          <w:szCs w:val="24"/>
        </w:rPr>
        <w:t>Для целей оптимального сочетания бюджетного и внебюджетного финансирования предложено рассмотреть параметры эффективности привлечения собственных и внебюджетных средств на строительство, реконструкцию и техническое перевооружение тепловых сетей.</w:t>
      </w:r>
    </w:p>
    <w:p w:rsidR="00B03248" w:rsidRPr="001A0956" w:rsidRDefault="00B03248" w:rsidP="00634290">
      <w:pPr>
        <w:spacing w:after="0" w:line="360" w:lineRule="auto"/>
        <w:ind w:firstLine="567"/>
        <w:jc w:val="both"/>
        <w:rPr>
          <w:rFonts w:eastAsia="Times New Roman" w:cs="Times New Roman"/>
          <w:sz w:val="24"/>
          <w:szCs w:val="24"/>
        </w:rPr>
        <w:sectPr w:rsidR="00B03248" w:rsidRPr="001A0956" w:rsidSect="00FE2FD1">
          <w:pgSz w:w="11906" w:h="16838"/>
          <w:pgMar w:top="1134" w:right="850" w:bottom="1134" w:left="1701" w:header="708" w:footer="708" w:gutter="0"/>
          <w:cols w:space="708"/>
          <w:docGrid w:linePitch="381"/>
        </w:sectPr>
      </w:pPr>
    </w:p>
    <w:p w:rsidR="0034272E" w:rsidRDefault="0034272E" w:rsidP="00607D58">
      <w:pPr>
        <w:pStyle w:val="1"/>
        <w:spacing w:line="360" w:lineRule="auto"/>
        <w:ind w:left="0" w:right="-1" w:firstLine="567"/>
        <w:jc w:val="both"/>
        <w:rPr>
          <w:sz w:val="24"/>
          <w:szCs w:val="24"/>
          <w:lang w:val="ru-RU"/>
        </w:rPr>
      </w:pPr>
      <w:bookmarkStart w:id="111" w:name="_Toc32306874"/>
      <w:bookmarkStart w:id="112" w:name="_Toc168652565"/>
      <w:r w:rsidRPr="00AC7C87">
        <w:rPr>
          <w:sz w:val="24"/>
          <w:szCs w:val="24"/>
          <w:lang w:val="ru-RU"/>
        </w:rPr>
        <w:lastRenderedPageBreak/>
        <w:t>РАЗДЕЛ</w:t>
      </w:r>
      <w:r w:rsidR="00C421EB">
        <w:rPr>
          <w:sz w:val="24"/>
          <w:szCs w:val="24"/>
          <w:lang w:val="ru-RU"/>
        </w:rPr>
        <w:t xml:space="preserve"> </w:t>
      </w:r>
      <w:r w:rsidR="001459FA">
        <w:rPr>
          <w:sz w:val="24"/>
          <w:szCs w:val="24"/>
          <w:lang w:val="ru-RU"/>
        </w:rPr>
        <w:t>10</w:t>
      </w:r>
      <w:r w:rsidRPr="00AC7C87">
        <w:rPr>
          <w:sz w:val="24"/>
          <w:szCs w:val="24"/>
          <w:lang w:val="ru-RU"/>
        </w:rPr>
        <w:t xml:space="preserve">. </w:t>
      </w:r>
      <w:bookmarkEnd w:id="111"/>
      <w:r w:rsidR="001459FA" w:rsidRPr="001459FA">
        <w:rPr>
          <w:sz w:val="24"/>
          <w:szCs w:val="24"/>
          <w:lang w:val="ru-RU"/>
        </w:rPr>
        <w:t>РЕШЕНИЕ О ПРИСВОЕНИЕ СТАТУСА ЕДИНОЙ ТЕПЛОСНАБЖАЮЩЕЙ ОРГАНИЗАЦИИ (ОРГАНИЗАЦИЯМ)</w:t>
      </w:r>
      <w:bookmarkEnd w:id="112"/>
    </w:p>
    <w:p w:rsidR="00607D58" w:rsidRPr="00607D58" w:rsidRDefault="00607D58" w:rsidP="00607D58">
      <w:pPr>
        <w:pStyle w:val="7"/>
        <w:spacing w:before="0"/>
        <w:ind w:firstLine="567"/>
        <w:jc w:val="both"/>
        <w:rPr>
          <w:rFonts w:ascii="Times New Roman" w:hAnsi="Times New Roman"/>
          <w:b/>
          <w:i w:val="0"/>
          <w:sz w:val="24"/>
          <w:szCs w:val="24"/>
          <w:lang w:val="ru-RU"/>
        </w:rPr>
      </w:pPr>
      <w:bookmarkStart w:id="113" w:name="_Toc168652566"/>
      <w:r w:rsidRPr="00607D58">
        <w:rPr>
          <w:rFonts w:ascii="Times New Roman" w:hAnsi="Times New Roman"/>
          <w:b/>
          <w:i w:val="0"/>
          <w:sz w:val="24"/>
          <w:szCs w:val="24"/>
          <w:lang w:val="ru-RU"/>
        </w:rPr>
        <w:t>а) решение о присвоении статуса единой теплоснабжающей организации (организациям)</w:t>
      </w:r>
      <w:bookmarkEnd w:id="113"/>
    </w:p>
    <w:p w:rsidR="0035646C" w:rsidRPr="0035646C" w:rsidRDefault="0035646C" w:rsidP="00D7402F">
      <w:pPr>
        <w:spacing w:before="120" w:after="0" w:line="360" w:lineRule="auto"/>
        <w:ind w:firstLine="567"/>
        <w:jc w:val="both"/>
        <w:rPr>
          <w:sz w:val="24"/>
          <w:szCs w:val="24"/>
        </w:rPr>
      </w:pPr>
      <w:r w:rsidRPr="0035646C">
        <w:rPr>
          <w:sz w:val="24"/>
          <w:szCs w:val="24"/>
        </w:rPr>
        <w:t>В соответствии со статьей 2 п. 28 Федерального закона от 27 июля 2010 года</w:t>
      </w:r>
      <w:r w:rsidR="00C421EB">
        <w:rPr>
          <w:sz w:val="24"/>
          <w:szCs w:val="24"/>
        </w:rPr>
        <w:t xml:space="preserve"> </w:t>
      </w:r>
      <w:r w:rsidRPr="0035646C">
        <w:rPr>
          <w:sz w:val="24"/>
          <w:szCs w:val="24"/>
        </w:rPr>
        <w:t>№190-ФЗ</w:t>
      </w:r>
      <w:r w:rsidR="00C421EB">
        <w:rPr>
          <w:sz w:val="24"/>
          <w:szCs w:val="24"/>
        </w:rPr>
        <w:t xml:space="preserve"> </w:t>
      </w:r>
      <w:r w:rsidRPr="0035646C">
        <w:rPr>
          <w:sz w:val="24"/>
          <w:szCs w:val="24"/>
        </w:rPr>
        <w:t>«О теплоснабжении»:</w:t>
      </w:r>
    </w:p>
    <w:p w:rsidR="0035646C" w:rsidRPr="0035646C" w:rsidRDefault="0035646C" w:rsidP="0035646C">
      <w:pPr>
        <w:spacing w:after="0" w:line="360" w:lineRule="auto"/>
        <w:ind w:firstLine="567"/>
        <w:jc w:val="both"/>
        <w:rPr>
          <w:sz w:val="24"/>
          <w:szCs w:val="24"/>
        </w:rPr>
      </w:pPr>
      <w:r w:rsidRPr="0035646C">
        <w:rPr>
          <w:sz w:val="24"/>
          <w:szCs w:val="24"/>
        </w:rPr>
        <w:t xml:space="preserve">Единая теплоснабжающая организация в системе теплоснабжения (далее - единая теплоснабжающая организация) </w:t>
      </w:r>
      <w:r>
        <w:rPr>
          <w:sz w:val="24"/>
          <w:szCs w:val="24"/>
        </w:rPr>
        <w:t xml:space="preserve">– </w:t>
      </w:r>
      <w:r w:rsidRPr="0035646C">
        <w:rPr>
          <w:sz w:val="24"/>
          <w:szCs w:val="24"/>
        </w:rPr>
        <w:t xml:space="preserve">теплоснабжающая организация, которая определяется в схеме теплоснабжения органом местного самоуправления на основании </w:t>
      </w:r>
      <w:r w:rsidR="002A7422">
        <w:rPr>
          <w:sz w:val="24"/>
          <w:szCs w:val="24"/>
        </w:rPr>
        <w:t>требований</w:t>
      </w:r>
      <w:r w:rsidRPr="0035646C">
        <w:rPr>
          <w:sz w:val="24"/>
          <w:szCs w:val="24"/>
        </w:rPr>
        <w:t>, которые установлены правилами организации теплоснабжения, утвержденными Правительством Российской Федерации.</w:t>
      </w:r>
    </w:p>
    <w:p w:rsidR="0035646C" w:rsidRPr="0035646C" w:rsidRDefault="0035646C" w:rsidP="0035646C">
      <w:pPr>
        <w:spacing w:after="0" w:line="360" w:lineRule="auto"/>
        <w:ind w:firstLine="567"/>
        <w:jc w:val="both"/>
        <w:rPr>
          <w:sz w:val="24"/>
          <w:szCs w:val="24"/>
        </w:rPr>
      </w:pPr>
      <w:r w:rsidRPr="0035646C">
        <w:rPr>
          <w:sz w:val="24"/>
          <w:szCs w:val="24"/>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35646C" w:rsidRPr="0035646C" w:rsidRDefault="0035646C" w:rsidP="0035646C">
      <w:pPr>
        <w:spacing w:after="0" w:line="360" w:lineRule="auto"/>
        <w:ind w:firstLine="567"/>
        <w:jc w:val="both"/>
        <w:rPr>
          <w:sz w:val="24"/>
          <w:szCs w:val="24"/>
        </w:rPr>
      </w:pPr>
      <w:r w:rsidRPr="0035646C">
        <w:rPr>
          <w:sz w:val="24"/>
          <w:szCs w:val="24"/>
        </w:rPr>
        <w:t>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35646C" w:rsidRPr="0035646C" w:rsidRDefault="0035646C" w:rsidP="0035646C">
      <w:pPr>
        <w:spacing w:after="0" w:line="360" w:lineRule="auto"/>
        <w:ind w:firstLine="567"/>
        <w:jc w:val="both"/>
        <w:rPr>
          <w:sz w:val="24"/>
          <w:szCs w:val="24"/>
        </w:rPr>
      </w:pPr>
      <w:r w:rsidRPr="0035646C">
        <w:rPr>
          <w:sz w:val="24"/>
          <w:szCs w:val="24"/>
        </w:rPr>
        <w:t>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35646C" w:rsidRPr="0035646C" w:rsidRDefault="0035646C" w:rsidP="0035646C">
      <w:pPr>
        <w:spacing w:after="0" w:line="360" w:lineRule="auto"/>
        <w:ind w:firstLine="567"/>
        <w:jc w:val="both"/>
        <w:rPr>
          <w:sz w:val="24"/>
          <w:szCs w:val="24"/>
        </w:rPr>
      </w:pPr>
      <w:r w:rsidRPr="0035646C">
        <w:rPr>
          <w:sz w:val="24"/>
          <w:szCs w:val="24"/>
        </w:rPr>
        <w:t>В соответствии с требованиями документа:</w:t>
      </w:r>
    </w:p>
    <w:p w:rsidR="0035646C" w:rsidRPr="0035646C" w:rsidRDefault="0035646C" w:rsidP="0035646C">
      <w:pPr>
        <w:spacing w:after="0" w:line="360" w:lineRule="auto"/>
        <w:ind w:firstLine="567"/>
        <w:jc w:val="both"/>
        <w:rPr>
          <w:sz w:val="24"/>
          <w:szCs w:val="24"/>
        </w:rPr>
      </w:pPr>
      <w:r w:rsidRPr="0035646C">
        <w:rPr>
          <w:sz w:val="24"/>
          <w:szCs w:val="24"/>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w:t>
      </w:r>
      <w:r>
        <w:rPr>
          <w:sz w:val="24"/>
          <w:szCs w:val="24"/>
        </w:rPr>
        <w:t xml:space="preserve">– </w:t>
      </w:r>
      <w:r w:rsidRPr="0035646C">
        <w:rPr>
          <w:sz w:val="24"/>
          <w:szCs w:val="24"/>
        </w:rPr>
        <w:t>уполномоченные органы) при утверждении схемы теплоснабжения.</w:t>
      </w:r>
    </w:p>
    <w:p w:rsidR="0035646C" w:rsidRDefault="0035646C" w:rsidP="0035646C">
      <w:pPr>
        <w:spacing w:after="0" w:line="360" w:lineRule="auto"/>
        <w:ind w:firstLine="567"/>
        <w:jc w:val="both"/>
        <w:rPr>
          <w:sz w:val="24"/>
          <w:szCs w:val="24"/>
        </w:rPr>
      </w:pPr>
      <w:r w:rsidRPr="0035646C">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w:t>
      </w:r>
      <w:r w:rsidR="00D7402F">
        <w:rPr>
          <w:sz w:val="24"/>
          <w:szCs w:val="24"/>
        </w:rPr>
        <w:t xml:space="preserve"> </w:t>
      </w:r>
      <w:r w:rsidRPr="0035646C">
        <w:rPr>
          <w:sz w:val="24"/>
          <w:szCs w:val="24"/>
        </w:rPr>
        <w:t>единой теплоснабжающей организации (организаций) определяются границами системы теплоснабжения.</w:t>
      </w:r>
    </w:p>
    <w:p w:rsidR="00B72458" w:rsidRPr="0035646C" w:rsidRDefault="00B72458" w:rsidP="0035646C">
      <w:pPr>
        <w:spacing w:after="0" w:line="360" w:lineRule="auto"/>
        <w:ind w:firstLine="567"/>
        <w:jc w:val="both"/>
        <w:rPr>
          <w:sz w:val="24"/>
          <w:szCs w:val="24"/>
        </w:rPr>
      </w:pPr>
      <w:r w:rsidRPr="0035646C">
        <w:rPr>
          <w:sz w:val="24"/>
          <w:szCs w:val="24"/>
        </w:rPr>
        <w:t>Для присвоении организации статуса единой теплоснабжающей организации на</w:t>
      </w:r>
    </w:p>
    <w:p w:rsidR="0035646C" w:rsidRPr="0035646C" w:rsidRDefault="0035646C" w:rsidP="00B72458">
      <w:pPr>
        <w:spacing w:after="0" w:line="360" w:lineRule="auto"/>
        <w:jc w:val="both"/>
        <w:rPr>
          <w:sz w:val="24"/>
          <w:szCs w:val="24"/>
        </w:rPr>
      </w:pPr>
      <w:r w:rsidRPr="0035646C">
        <w:rPr>
          <w:sz w:val="24"/>
          <w:szCs w:val="24"/>
        </w:rPr>
        <w:lastRenderedPageBreak/>
        <w:t xml:space="preserve">территории поселения, </w:t>
      </w:r>
      <w:r w:rsidR="00582932">
        <w:rPr>
          <w:sz w:val="24"/>
          <w:szCs w:val="24"/>
        </w:rPr>
        <w:t>города</w:t>
      </w:r>
      <w:r w:rsidRPr="0035646C">
        <w:rPr>
          <w:sz w:val="24"/>
          <w:szCs w:val="24"/>
        </w:rPr>
        <w:t xml:space="preserve"> лица, владеющие на праве собственности или ин</w:t>
      </w:r>
      <w:r w:rsidR="00640C9B">
        <w:rPr>
          <w:sz w:val="24"/>
          <w:szCs w:val="24"/>
        </w:rPr>
        <w:t>ы</w:t>
      </w:r>
      <w:r w:rsidRPr="0035646C">
        <w:rPr>
          <w:sz w:val="24"/>
          <w:szCs w:val="24"/>
        </w:rPr>
        <w:t>м</w:t>
      </w:r>
      <w:r w:rsidR="00D7402F">
        <w:rPr>
          <w:sz w:val="24"/>
          <w:szCs w:val="24"/>
        </w:rPr>
        <w:t xml:space="preserve"> </w:t>
      </w:r>
      <w:r w:rsidRPr="0035646C">
        <w:rPr>
          <w:sz w:val="24"/>
          <w:szCs w:val="24"/>
        </w:rPr>
        <w:t>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35646C" w:rsidRPr="0035646C" w:rsidRDefault="0035646C" w:rsidP="0035646C">
      <w:pPr>
        <w:spacing w:after="0" w:line="360" w:lineRule="auto"/>
        <w:ind w:firstLine="567"/>
        <w:jc w:val="both"/>
        <w:rPr>
          <w:sz w:val="24"/>
          <w:szCs w:val="24"/>
        </w:rPr>
      </w:pPr>
      <w:r w:rsidRPr="0035646C">
        <w:rPr>
          <w:sz w:val="24"/>
          <w:szCs w:val="24"/>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w:t>
      </w:r>
      <w:r w:rsidR="004B6BE5">
        <w:rPr>
          <w:sz w:val="24"/>
          <w:szCs w:val="24"/>
        </w:rPr>
        <w:t xml:space="preserve">муниципального образования </w:t>
      </w:r>
      <w:r w:rsidR="00D506C2">
        <w:rPr>
          <w:sz w:val="24"/>
          <w:szCs w:val="24"/>
        </w:rPr>
        <w:t>Подозерское</w:t>
      </w:r>
      <w:r w:rsidR="00441D70">
        <w:rPr>
          <w:sz w:val="24"/>
          <w:szCs w:val="24"/>
        </w:rPr>
        <w:t xml:space="preserve"> сельское поселение</w:t>
      </w:r>
      <w:r w:rsidRPr="0035646C">
        <w:rPr>
          <w:sz w:val="24"/>
          <w:szCs w:val="24"/>
        </w:rPr>
        <w:t>, н</w:t>
      </w:r>
      <w:r w:rsidR="00D7402F">
        <w:rPr>
          <w:sz w:val="24"/>
          <w:szCs w:val="24"/>
        </w:rPr>
        <w:t>а</w:t>
      </w:r>
      <w:r w:rsidRPr="0035646C">
        <w:rPr>
          <w:sz w:val="24"/>
          <w:szCs w:val="24"/>
        </w:rPr>
        <w:t xml:space="preserve"> сайте соответствующего субъекта Российской Федерации в информационно- телекоммуникационной сети «Интернет» (далее - официальный сайт).</w:t>
      </w:r>
    </w:p>
    <w:p w:rsidR="0035646C" w:rsidRPr="0035646C" w:rsidRDefault="0035646C" w:rsidP="0035646C">
      <w:pPr>
        <w:spacing w:after="0" w:line="360" w:lineRule="auto"/>
        <w:ind w:firstLine="567"/>
        <w:jc w:val="both"/>
        <w:rPr>
          <w:sz w:val="24"/>
          <w:szCs w:val="24"/>
        </w:rPr>
      </w:pPr>
      <w:r w:rsidRPr="0035646C">
        <w:rPr>
          <w:sz w:val="24"/>
          <w:szCs w:val="24"/>
        </w:rPr>
        <w:t xml:space="preserve">В случае если на территории поселения, </w:t>
      </w:r>
      <w:r w:rsidR="00582932">
        <w:rPr>
          <w:sz w:val="24"/>
          <w:szCs w:val="24"/>
        </w:rPr>
        <w:t>города</w:t>
      </w:r>
      <w:r w:rsidRPr="0035646C">
        <w:rPr>
          <w:sz w:val="24"/>
          <w:szCs w:val="24"/>
        </w:rPr>
        <w:t xml:space="preserve"> существуют несколько систем теплоснабжения, уполномоченные органы вправе:</w:t>
      </w:r>
    </w:p>
    <w:p w:rsidR="0035646C" w:rsidRPr="0035646C" w:rsidRDefault="0035646C" w:rsidP="00290558">
      <w:pPr>
        <w:pStyle w:val="a3"/>
        <w:numPr>
          <w:ilvl w:val="0"/>
          <w:numId w:val="6"/>
        </w:numPr>
        <w:spacing w:after="0" w:line="360" w:lineRule="auto"/>
        <w:ind w:left="0" w:firstLine="426"/>
        <w:jc w:val="both"/>
        <w:rPr>
          <w:sz w:val="24"/>
          <w:szCs w:val="24"/>
        </w:rPr>
      </w:pPr>
      <w:r w:rsidRPr="0035646C">
        <w:rPr>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w:t>
      </w:r>
      <w:r w:rsidR="004B6BE5">
        <w:rPr>
          <w:sz w:val="24"/>
          <w:szCs w:val="24"/>
        </w:rPr>
        <w:t xml:space="preserve">муниципального образования </w:t>
      </w:r>
      <w:r w:rsidR="00D506C2">
        <w:rPr>
          <w:sz w:val="24"/>
          <w:szCs w:val="24"/>
        </w:rPr>
        <w:t>Подозерское</w:t>
      </w:r>
      <w:r w:rsidR="00441D70">
        <w:rPr>
          <w:sz w:val="24"/>
          <w:szCs w:val="24"/>
        </w:rPr>
        <w:t xml:space="preserve"> сельское поселение</w:t>
      </w:r>
      <w:r w:rsidRPr="0035646C">
        <w:rPr>
          <w:sz w:val="24"/>
          <w:szCs w:val="24"/>
        </w:rPr>
        <w:t>;</w:t>
      </w:r>
    </w:p>
    <w:p w:rsidR="0035646C" w:rsidRPr="0035646C" w:rsidRDefault="0035646C" w:rsidP="00290558">
      <w:pPr>
        <w:pStyle w:val="a3"/>
        <w:numPr>
          <w:ilvl w:val="0"/>
          <w:numId w:val="6"/>
        </w:numPr>
        <w:spacing w:after="0" w:line="360" w:lineRule="auto"/>
        <w:ind w:left="0" w:firstLine="426"/>
        <w:jc w:val="both"/>
        <w:rPr>
          <w:sz w:val="24"/>
          <w:szCs w:val="24"/>
        </w:rPr>
      </w:pPr>
      <w:r w:rsidRPr="0035646C">
        <w:rPr>
          <w:sz w:val="24"/>
          <w:szCs w:val="24"/>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35646C" w:rsidRPr="0035646C" w:rsidRDefault="0035646C" w:rsidP="0035646C">
      <w:pPr>
        <w:spacing w:after="0" w:line="360" w:lineRule="auto"/>
        <w:ind w:firstLine="567"/>
        <w:jc w:val="both"/>
        <w:rPr>
          <w:sz w:val="24"/>
          <w:szCs w:val="24"/>
        </w:rPr>
      </w:pPr>
      <w:r w:rsidRPr="0035646C">
        <w:rPr>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rsidR="0035646C" w:rsidRDefault="0035646C" w:rsidP="0035646C">
      <w:pPr>
        <w:spacing w:after="0" w:line="360" w:lineRule="auto"/>
        <w:ind w:firstLine="567"/>
        <w:jc w:val="both"/>
        <w:rPr>
          <w:sz w:val="24"/>
          <w:szCs w:val="24"/>
        </w:rPr>
      </w:pPr>
      <w:r w:rsidRPr="0035646C">
        <w:rPr>
          <w:sz w:val="24"/>
          <w:szCs w:val="24"/>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w:t>
      </w:r>
      <w:r w:rsidRPr="0035646C">
        <w:rPr>
          <w:sz w:val="24"/>
          <w:szCs w:val="24"/>
        </w:rPr>
        <w:lastRenderedPageBreak/>
        <w:t>статус единой теплоснабжающей организации в соответствии с критериями определения единой теплоснабжающей организации.</w:t>
      </w:r>
    </w:p>
    <w:p w:rsidR="0035646C" w:rsidRPr="0035646C" w:rsidRDefault="00B72458" w:rsidP="00D7402F">
      <w:pPr>
        <w:spacing w:after="0" w:line="360" w:lineRule="auto"/>
        <w:ind w:firstLine="567"/>
        <w:jc w:val="both"/>
        <w:rPr>
          <w:sz w:val="24"/>
          <w:szCs w:val="24"/>
        </w:rPr>
      </w:pPr>
      <w:r w:rsidRPr="0035646C">
        <w:rPr>
          <w:sz w:val="24"/>
          <w:szCs w:val="24"/>
        </w:rPr>
        <w:t>В случае если в отношении зоны деятельности единой теплоснабжающей</w:t>
      </w:r>
      <w:r w:rsidR="00B71495">
        <w:rPr>
          <w:sz w:val="24"/>
          <w:szCs w:val="24"/>
        </w:rPr>
        <w:t xml:space="preserve"> организации</w:t>
      </w:r>
      <w:r w:rsidR="00D7402F">
        <w:rPr>
          <w:sz w:val="24"/>
          <w:szCs w:val="24"/>
        </w:rPr>
        <w:t xml:space="preserve"> </w:t>
      </w:r>
      <w:r w:rsidR="0035646C" w:rsidRPr="0035646C">
        <w:rPr>
          <w:sz w:val="24"/>
          <w:szCs w:val="24"/>
        </w:rPr>
        <w:t>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35646C" w:rsidRDefault="0035646C" w:rsidP="0035646C">
      <w:pPr>
        <w:spacing w:after="0" w:line="360" w:lineRule="auto"/>
        <w:ind w:firstLine="567"/>
        <w:jc w:val="both"/>
        <w:rPr>
          <w:sz w:val="24"/>
          <w:szCs w:val="24"/>
        </w:rPr>
      </w:pPr>
      <w:r w:rsidRPr="0035646C">
        <w:rPr>
          <w:sz w:val="24"/>
          <w:szCs w:val="24"/>
        </w:rPr>
        <w:t>Критерии определения един</w:t>
      </w:r>
      <w:r>
        <w:rPr>
          <w:sz w:val="24"/>
          <w:szCs w:val="24"/>
        </w:rPr>
        <w:t>ой теплоснабжающей организации:</w:t>
      </w:r>
    </w:p>
    <w:p w:rsidR="0035646C" w:rsidRPr="0035646C" w:rsidRDefault="0035646C" w:rsidP="00C27A4E">
      <w:pPr>
        <w:pStyle w:val="a3"/>
        <w:numPr>
          <w:ilvl w:val="0"/>
          <w:numId w:val="7"/>
        </w:numPr>
        <w:spacing w:after="0" w:line="360" w:lineRule="auto"/>
        <w:ind w:left="0" w:firstLine="426"/>
        <w:jc w:val="both"/>
        <w:rPr>
          <w:sz w:val="24"/>
          <w:szCs w:val="24"/>
        </w:rPr>
      </w:pPr>
      <w:r w:rsidRPr="0035646C">
        <w:rPr>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w:t>
      </w:r>
      <w:r w:rsidR="00E91427">
        <w:rPr>
          <w:sz w:val="24"/>
          <w:szCs w:val="24"/>
        </w:rPr>
        <w:t>ЕТО</w:t>
      </w:r>
      <w:r w:rsidRPr="0035646C">
        <w:rPr>
          <w:sz w:val="24"/>
          <w:szCs w:val="24"/>
        </w:rPr>
        <w:t>;</w:t>
      </w:r>
    </w:p>
    <w:p w:rsidR="0035646C" w:rsidRPr="0035646C" w:rsidRDefault="0035646C" w:rsidP="00C27A4E">
      <w:pPr>
        <w:pStyle w:val="a3"/>
        <w:numPr>
          <w:ilvl w:val="0"/>
          <w:numId w:val="7"/>
        </w:numPr>
        <w:spacing w:after="0" w:line="360" w:lineRule="auto"/>
        <w:ind w:left="0" w:firstLine="426"/>
        <w:jc w:val="both"/>
        <w:rPr>
          <w:sz w:val="24"/>
          <w:szCs w:val="24"/>
        </w:rPr>
      </w:pPr>
      <w:r w:rsidRPr="0035646C">
        <w:rPr>
          <w:sz w:val="24"/>
          <w:szCs w:val="24"/>
        </w:rPr>
        <w:t>размер собственного капитала;</w:t>
      </w:r>
    </w:p>
    <w:p w:rsidR="0035646C" w:rsidRPr="0035646C" w:rsidRDefault="0035646C" w:rsidP="00C27A4E">
      <w:pPr>
        <w:pStyle w:val="a3"/>
        <w:numPr>
          <w:ilvl w:val="0"/>
          <w:numId w:val="7"/>
        </w:numPr>
        <w:spacing w:after="0" w:line="360" w:lineRule="auto"/>
        <w:ind w:left="0" w:firstLine="426"/>
        <w:jc w:val="both"/>
        <w:rPr>
          <w:sz w:val="24"/>
          <w:szCs w:val="24"/>
        </w:rPr>
      </w:pPr>
      <w:r w:rsidRPr="0035646C">
        <w:rPr>
          <w:sz w:val="24"/>
          <w:szCs w:val="24"/>
        </w:rPr>
        <w:t>способность в лучшей мере обеспечить надежность теплоснабжения в соответствующей системе теплоснабжения.</w:t>
      </w:r>
    </w:p>
    <w:p w:rsidR="0035646C" w:rsidRPr="0035646C" w:rsidRDefault="0035646C" w:rsidP="0035646C">
      <w:pPr>
        <w:spacing w:after="0" w:line="360" w:lineRule="auto"/>
        <w:ind w:firstLine="567"/>
        <w:jc w:val="both"/>
        <w:rPr>
          <w:sz w:val="24"/>
          <w:szCs w:val="24"/>
        </w:rPr>
      </w:pPr>
      <w:r w:rsidRPr="0035646C">
        <w:rPr>
          <w:sz w:val="24"/>
          <w:szCs w:val="24"/>
        </w:rPr>
        <w:t>Размер собственного капитала определяется по данным бухгалтерской</w:t>
      </w:r>
      <w:r w:rsidR="00D7402F">
        <w:rPr>
          <w:sz w:val="24"/>
          <w:szCs w:val="24"/>
        </w:rPr>
        <w:t xml:space="preserve"> </w:t>
      </w:r>
      <w:r w:rsidRPr="0035646C">
        <w:rPr>
          <w:sz w:val="24"/>
          <w:szCs w:val="24"/>
        </w:rPr>
        <w:t>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35646C" w:rsidRPr="0035646C" w:rsidRDefault="0035646C" w:rsidP="0035646C">
      <w:pPr>
        <w:spacing w:after="0" w:line="360" w:lineRule="auto"/>
        <w:ind w:firstLine="567"/>
        <w:jc w:val="both"/>
        <w:rPr>
          <w:sz w:val="24"/>
          <w:szCs w:val="24"/>
        </w:rPr>
      </w:pPr>
      <w:r w:rsidRPr="0035646C">
        <w:rPr>
          <w:sz w:val="24"/>
          <w:szCs w:val="24"/>
        </w:rPr>
        <w:t>Единая теплоснабжающая организация обязана:</w:t>
      </w:r>
    </w:p>
    <w:p w:rsidR="0035646C" w:rsidRPr="0035646C" w:rsidRDefault="0035646C" w:rsidP="0003082F">
      <w:pPr>
        <w:pStyle w:val="a3"/>
        <w:numPr>
          <w:ilvl w:val="0"/>
          <w:numId w:val="8"/>
        </w:numPr>
        <w:spacing w:after="0" w:line="360" w:lineRule="auto"/>
        <w:ind w:left="0" w:firstLine="426"/>
        <w:jc w:val="both"/>
        <w:rPr>
          <w:sz w:val="24"/>
          <w:szCs w:val="24"/>
        </w:rPr>
      </w:pPr>
      <w:r w:rsidRPr="0035646C">
        <w:rPr>
          <w:sz w:val="24"/>
          <w:szCs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5646C" w:rsidRPr="0035646C" w:rsidRDefault="0035646C" w:rsidP="0003082F">
      <w:pPr>
        <w:pStyle w:val="a3"/>
        <w:numPr>
          <w:ilvl w:val="0"/>
          <w:numId w:val="8"/>
        </w:numPr>
        <w:spacing w:after="0" w:line="360" w:lineRule="auto"/>
        <w:ind w:left="0" w:firstLine="426"/>
        <w:jc w:val="both"/>
        <w:rPr>
          <w:sz w:val="24"/>
          <w:szCs w:val="24"/>
        </w:rPr>
      </w:pPr>
      <w:r w:rsidRPr="0035646C">
        <w:rPr>
          <w:sz w:val="24"/>
          <w:szCs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35646C" w:rsidRPr="0035646C" w:rsidRDefault="0035646C" w:rsidP="0003082F">
      <w:pPr>
        <w:pStyle w:val="a3"/>
        <w:numPr>
          <w:ilvl w:val="0"/>
          <w:numId w:val="8"/>
        </w:numPr>
        <w:spacing w:after="0" w:line="360" w:lineRule="auto"/>
        <w:ind w:left="0" w:firstLine="426"/>
        <w:jc w:val="both"/>
        <w:rPr>
          <w:sz w:val="24"/>
          <w:szCs w:val="24"/>
        </w:rPr>
      </w:pPr>
      <w:r w:rsidRPr="0035646C">
        <w:rPr>
          <w:sz w:val="24"/>
          <w:szCs w:val="24"/>
        </w:rPr>
        <w:t>надлежащим образом исполнять обязательства перед иными теплоснабжающими и теплосетевыми организациями в зоне своей деятельности;</w:t>
      </w:r>
    </w:p>
    <w:p w:rsidR="0035646C" w:rsidRDefault="0035646C" w:rsidP="0003082F">
      <w:pPr>
        <w:pStyle w:val="a3"/>
        <w:numPr>
          <w:ilvl w:val="0"/>
          <w:numId w:val="8"/>
        </w:numPr>
        <w:spacing w:after="0" w:line="360" w:lineRule="auto"/>
        <w:ind w:left="0" w:firstLine="426"/>
        <w:jc w:val="both"/>
        <w:rPr>
          <w:sz w:val="24"/>
          <w:szCs w:val="24"/>
        </w:rPr>
      </w:pPr>
      <w:r w:rsidRPr="0035646C">
        <w:rPr>
          <w:sz w:val="24"/>
          <w:szCs w:val="24"/>
        </w:rPr>
        <w:t>осуществлять контроль режимов потребления тепловой энергии в зоне своей деятельности.</w:t>
      </w:r>
    </w:p>
    <w:p w:rsidR="00E91427" w:rsidRPr="00E91427" w:rsidRDefault="00E91427" w:rsidP="00E91427">
      <w:pPr>
        <w:pStyle w:val="a3"/>
        <w:spacing w:after="0" w:line="240" w:lineRule="auto"/>
        <w:ind w:left="426"/>
        <w:jc w:val="both"/>
        <w:rPr>
          <w:sz w:val="16"/>
          <w:szCs w:val="16"/>
        </w:rPr>
      </w:pPr>
    </w:p>
    <w:p w:rsidR="001B483C" w:rsidRDefault="00E56F1F" w:rsidP="00E91427">
      <w:pPr>
        <w:pStyle w:val="a3"/>
        <w:shd w:val="clear" w:color="auto" w:fill="FFFFFF"/>
        <w:spacing w:after="0" w:line="360" w:lineRule="auto"/>
        <w:ind w:left="0" w:firstLine="567"/>
        <w:jc w:val="both"/>
        <w:rPr>
          <w:rFonts w:eastAsia="Times New Roman" w:cs="Times New Roman"/>
          <w:sz w:val="24"/>
          <w:szCs w:val="24"/>
        </w:rPr>
      </w:pPr>
      <w:r w:rsidRPr="00E56F1F">
        <w:rPr>
          <w:rFonts w:eastAsia="Times New Roman" w:cs="Times New Roman"/>
          <w:sz w:val="24"/>
          <w:szCs w:val="24"/>
        </w:rPr>
        <w:t>АО «Проектный Институт «Гипрокоммунэнерго» является теплоснабжающей организацией, которая соответствует всем выше перечисленным критериям.</w:t>
      </w:r>
    </w:p>
    <w:p w:rsidR="00E91427" w:rsidRPr="00607D58" w:rsidRDefault="00E91427" w:rsidP="00E91427">
      <w:pPr>
        <w:pStyle w:val="7"/>
        <w:spacing w:before="0"/>
        <w:ind w:firstLine="567"/>
        <w:jc w:val="both"/>
        <w:rPr>
          <w:rFonts w:ascii="Times New Roman" w:hAnsi="Times New Roman"/>
          <w:b/>
          <w:i w:val="0"/>
          <w:sz w:val="24"/>
          <w:szCs w:val="24"/>
          <w:lang w:val="ru-RU"/>
        </w:rPr>
      </w:pPr>
      <w:bookmarkStart w:id="114" w:name="_Toc168652567"/>
      <w:r w:rsidRPr="00607D58">
        <w:rPr>
          <w:rFonts w:ascii="Times New Roman" w:hAnsi="Times New Roman"/>
          <w:b/>
          <w:i w:val="0"/>
          <w:sz w:val="24"/>
          <w:szCs w:val="24"/>
          <w:lang w:val="ru-RU"/>
        </w:rPr>
        <w:lastRenderedPageBreak/>
        <w:t>б) реестр зон деятельности единой теплоснабжающей организации (организаций)</w:t>
      </w:r>
      <w:bookmarkEnd w:id="114"/>
    </w:p>
    <w:p w:rsidR="00E91427" w:rsidRDefault="00E91427" w:rsidP="00E91427">
      <w:pPr>
        <w:pStyle w:val="a3"/>
        <w:shd w:val="clear" w:color="auto" w:fill="FFFFFF"/>
        <w:spacing w:before="120" w:after="0" w:line="360" w:lineRule="auto"/>
        <w:ind w:left="0" w:firstLine="567"/>
        <w:jc w:val="both"/>
        <w:rPr>
          <w:rFonts w:eastAsia="Times New Roman" w:cs="Times New Roman"/>
          <w:sz w:val="24"/>
          <w:szCs w:val="24"/>
        </w:rPr>
      </w:pPr>
      <w:r w:rsidRPr="00BA3E92">
        <w:rPr>
          <w:rFonts w:eastAsia="Times New Roman" w:cs="Times New Roman"/>
          <w:sz w:val="24"/>
          <w:szCs w:val="24"/>
        </w:rPr>
        <w:t xml:space="preserve">На территории </w:t>
      </w:r>
      <w:r w:rsidR="00D24848">
        <w:rPr>
          <w:rFonts w:eastAsia="Times New Roman" w:cs="Times New Roman"/>
          <w:sz w:val="24"/>
          <w:szCs w:val="24"/>
        </w:rPr>
        <w:t xml:space="preserve">муниципального образования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D24848">
        <w:rPr>
          <w:rFonts w:eastAsia="Times New Roman" w:cs="Times New Roman"/>
          <w:sz w:val="24"/>
          <w:szCs w:val="24"/>
        </w:rPr>
        <w:t xml:space="preserve"> </w:t>
      </w:r>
      <w:r w:rsidR="00E56F1F">
        <w:rPr>
          <w:rFonts w:eastAsia="Times New Roman" w:cs="Times New Roman"/>
          <w:sz w:val="24"/>
          <w:szCs w:val="24"/>
        </w:rPr>
        <w:t>АО «Проектный Институт «Гипрокоммунэнерго»</w:t>
      </w:r>
      <w:r>
        <w:rPr>
          <w:rFonts w:eastAsia="Times New Roman" w:cs="Times New Roman"/>
          <w:sz w:val="24"/>
          <w:szCs w:val="24"/>
        </w:rPr>
        <w:t xml:space="preserve"> является</w:t>
      </w:r>
      <w:r w:rsidRPr="00E91427">
        <w:rPr>
          <w:rFonts w:eastAsia="Times New Roman" w:cs="Times New Roman"/>
          <w:sz w:val="24"/>
          <w:szCs w:val="24"/>
        </w:rPr>
        <w:t xml:space="preserve"> </w:t>
      </w:r>
      <w:r>
        <w:rPr>
          <w:rFonts w:eastAsia="Times New Roman" w:cs="Times New Roman"/>
          <w:sz w:val="24"/>
          <w:szCs w:val="24"/>
        </w:rPr>
        <w:t>единой</w:t>
      </w:r>
      <w:r w:rsidRPr="00B72458">
        <w:rPr>
          <w:rFonts w:eastAsia="Times New Roman" w:cs="Times New Roman"/>
          <w:sz w:val="24"/>
          <w:szCs w:val="24"/>
        </w:rPr>
        <w:t xml:space="preserve"> теплоснабжающ</w:t>
      </w:r>
      <w:r>
        <w:rPr>
          <w:rFonts w:eastAsia="Times New Roman" w:cs="Times New Roman"/>
          <w:sz w:val="24"/>
          <w:szCs w:val="24"/>
        </w:rPr>
        <w:t>ей</w:t>
      </w:r>
      <w:r w:rsidRPr="00B72458">
        <w:rPr>
          <w:rFonts w:eastAsia="Times New Roman" w:cs="Times New Roman"/>
          <w:sz w:val="24"/>
          <w:szCs w:val="24"/>
        </w:rPr>
        <w:t xml:space="preserve"> организаци</w:t>
      </w:r>
      <w:r>
        <w:rPr>
          <w:rFonts w:eastAsia="Times New Roman" w:cs="Times New Roman"/>
          <w:sz w:val="24"/>
          <w:szCs w:val="24"/>
        </w:rPr>
        <w:t>ей источников тепловой энергии.</w:t>
      </w:r>
    </w:p>
    <w:p w:rsidR="00E91427" w:rsidRDefault="00E91427" w:rsidP="00E91427">
      <w:pPr>
        <w:pStyle w:val="a3"/>
        <w:shd w:val="clear" w:color="auto" w:fill="FFFFFF"/>
        <w:spacing w:before="120" w:after="0" w:line="360" w:lineRule="auto"/>
        <w:ind w:left="0" w:firstLine="567"/>
        <w:jc w:val="both"/>
        <w:rPr>
          <w:rFonts w:eastAsia="Times New Roman" w:cs="Times New Roman"/>
          <w:sz w:val="24"/>
          <w:szCs w:val="24"/>
        </w:rPr>
      </w:pPr>
      <w:r>
        <w:rPr>
          <w:rFonts w:eastAsia="Times New Roman" w:cs="Times New Roman"/>
          <w:sz w:val="24"/>
          <w:szCs w:val="24"/>
        </w:rPr>
        <w:t>В таблице 10</w:t>
      </w:r>
      <w:r w:rsidR="00236683">
        <w:rPr>
          <w:rFonts w:eastAsia="Times New Roman" w:cs="Times New Roman"/>
          <w:sz w:val="24"/>
          <w:szCs w:val="24"/>
        </w:rPr>
        <w:t>.</w:t>
      </w:r>
      <w:r>
        <w:rPr>
          <w:rFonts w:eastAsia="Times New Roman" w:cs="Times New Roman"/>
          <w:sz w:val="24"/>
          <w:szCs w:val="24"/>
        </w:rPr>
        <w:t xml:space="preserve"> указан перечень действия систем теплоснабжения</w:t>
      </w:r>
    </w:p>
    <w:p w:rsidR="0017062D" w:rsidRPr="00236683" w:rsidRDefault="0017062D" w:rsidP="00236683">
      <w:pPr>
        <w:spacing w:after="0" w:line="240" w:lineRule="auto"/>
        <w:ind w:firstLine="567"/>
        <w:jc w:val="both"/>
        <w:rPr>
          <w:rFonts w:cs="Times New Roman"/>
          <w:sz w:val="24"/>
          <w:szCs w:val="24"/>
        </w:rPr>
      </w:pPr>
      <w:r w:rsidRPr="00236683">
        <w:rPr>
          <w:rFonts w:cs="Times New Roman"/>
          <w:sz w:val="24"/>
          <w:szCs w:val="24"/>
        </w:rPr>
        <w:t xml:space="preserve">Таблица </w:t>
      </w:r>
      <w:r w:rsidR="00236683">
        <w:rPr>
          <w:rFonts w:cs="Times New Roman"/>
          <w:sz w:val="24"/>
          <w:szCs w:val="24"/>
        </w:rPr>
        <w:t>10.</w:t>
      </w:r>
      <w:r w:rsidRPr="00236683">
        <w:rPr>
          <w:rFonts w:cs="Times New Roman"/>
          <w:sz w:val="24"/>
          <w:szCs w:val="24"/>
        </w:rPr>
        <w:t xml:space="preserve"> – Перечень зон действия систем теплоснабжения</w:t>
      </w:r>
      <w:r w:rsidR="00236683">
        <w:rPr>
          <w:rFonts w:cs="Times New Roman"/>
          <w:sz w:val="24"/>
          <w:szCs w:val="24"/>
        </w:rPr>
        <w:t xml:space="preserve"> а</w:t>
      </w:r>
      <w:r w:rsidR="00236683" w:rsidRPr="00236683">
        <w:rPr>
          <w:rFonts w:cs="Times New Roman"/>
          <w:sz w:val="24"/>
          <w:szCs w:val="24"/>
        </w:rPr>
        <w:t>нализ изменений в границах систем теплоснабжения и утвержденных зон деятельности ЕТО в муниципальном образовании</w:t>
      </w:r>
    </w:p>
    <w:p w:rsidR="0017062D" w:rsidRPr="00236683" w:rsidRDefault="0017062D" w:rsidP="0017062D">
      <w:pPr>
        <w:spacing w:after="0" w:line="240" w:lineRule="auto"/>
        <w:ind w:firstLine="567"/>
        <w:jc w:val="both"/>
        <w:rPr>
          <w:sz w:val="24"/>
          <w:szCs w:val="24"/>
        </w:rPr>
      </w:pPr>
    </w:p>
    <w:tbl>
      <w:tblPr>
        <w:tblW w:w="9412" w:type="dxa"/>
        <w:tblInd w:w="113" w:type="dxa"/>
        <w:tblLook w:val="04A0" w:firstRow="1" w:lastRow="0" w:firstColumn="1" w:lastColumn="0" w:noHBand="0" w:noVBand="1"/>
      </w:tblPr>
      <w:tblGrid>
        <w:gridCol w:w="486"/>
        <w:gridCol w:w="2911"/>
        <w:gridCol w:w="2694"/>
        <w:gridCol w:w="1701"/>
        <w:gridCol w:w="1620"/>
      </w:tblGrid>
      <w:tr w:rsidR="00666098" w:rsidRPr="00666098" w:rsidTr="00663E3B">
        <w:trPr>
          <w:cantSplit/>
          <w:trHeight w:val="52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098" w:rsidRPr="00666098" w:rsidRDefault="00666098" w:rsidP="00666098">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 п/п</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666098" w:rsidRPr="00666098" w:rsidRDefault="00666098" w:rsidP="00666098">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Наименование   гарантирующей организации</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66098" w:rsidRPr="00666098" w:rsidRDefault="00666098" w:rsidP="00666098">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Зона деятельности гарантирующей организации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6098" w:rsidRPr="00666098" w:rsidRDefault="00666098" w:rsidP="00666098">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Изменения в границах системы теплоснабжения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66098" w:rsidRPr="00666098" w:rsidRDefault="00666098" w:rsidP="00666098">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Необходимая корректировка в рамках актуализации схемы теплоснабжения</w:t>
            </w:r>
          </w:p>
        </w:tc>
      </w:tr>
      <w:tr w:rsidR="000D19AF" w:rsidRPr="00666098" w:rsidTr="00663E3B">
        <w:trPr>
          <w:trHeight w:val="291"/>
        </w:trPr>
        <w:tc>
          <w:tcPr>
            <w:tcW w:w="486" w:type="dxa"/>
            <w:tcBorders>
              <w:top w:val="nil"/>
              <w:left w:val="single" w:sz="4" w:space="0" w:color="auto"/>
              <w:bottom w:val="single" w:sz="4" w:space="0" w:color="000000"/>
              <w:right w:val="single" w:sz="4" w:space="0" w:color="auto"/>
            </w:tcBorders>
            <w:shd w:val="clear" w:color="auto" w:fill="auto"/>
            <w:noWrap/>
            <w:vAlign w:val="center"/>
            <w:hideMark/>
          </w:tcPr>
          <w:p w:rsidR="000D19AF" w:rsidRPr="00666098" w:rsidRDefault="000D19AF" w:rsidP="000D19AF">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1</w:t>
            </w:r>
          </w:p>
        </w:tc>
        <w:tc>
          <w:tcPr>
            <w:tcW w:w="2911" w:type="dxa"/>
            <w:tcBorders>
              <w:top w:val="nil"/>
              <w:left w:val="single" w:sz="4" w:space="0" w:color="auto"/>
              <w:bottom w:val="single" w:sz="4" w:space="0" w:color="000000"/>
              <w:right w:val="single" w:sz="4" w:space="0" w:color="auto"/>
            </w:tcBorders>
            <w:shd w:val="clear" w:color="auto" w:fill="auto"/>
            <w:vAlign w:val="center"/>
            <w:hideMark/>
          </w:tcPr>
          <w:p w:rsidR="000D19AF" w:rsidRPr="00666098" w:rsidRDefault="00E56F1F" w:rsidP="000D19AF">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АО «Проектный Институт «Гипрокоммунэнерго»</w:t>
            </w:r>
          </w:p>
        </w:tc>
        <w:tc>
          <w:tcPr>
            <w:tcW w:w="2694" w:type="dxa"/>
            <w:tcBorders>
              <w:top w:val="nil"/>
              <w:left w:val="nil"/>
              <w:bottom w:val="single" w:sz="4" w:space="0" w:color="auto"/>
              <w:right w:val="single" w:sz="4" w:space="0" w:color="auto"/>
            </w:tcBorders>
            <w:shd w:val="clear" w:color="auto" w:fill="auto"/>
            <w:hideMark/>
          </w:tcPr>
          <w:p w:rsidR="000D19AF" w:rsidRPr="000D19AF" w:rsidRDefault="00D15169" w:rsidP="000D19AF">
            <w:pPr>
              <w:rPr>
                <w:sz w:val="20"/>
                <w:szCs w:val="20"/>
              </w:rPr>
            </w:pPr>
            <w:r>
              <w:rPr>
                <w:sz w:val="20"/>
                <w:szCs w:val="20"/>
              </w:rPr>
              <w:t>Котельная с. Подозерский, ул. Ленина,12б</w:t>
            </w:r>
            <w:r w:rsidR="000D19AF" w:rsidRPr="000D19AF">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19AF" w:rsidRPr="00666098" w:rsidRDefault="000D19AF" w:rsidP="000D19AF">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 xml:space="preserve">не планируется </w:t>
            </w:r>
          </w:p>
        </w:tc>
        <w:tc>
          <w:tcPr>
            <w:tcW w:w="1620" w:type="dxa"/>
            <w:tcBorders>
              <w:top w:val="nil"/>
              <w:left w:val="nil"/>
              <w:bottom w:val="single" w:sz="4" w:space="0" w:color="auto"/>
              <w:right w:val="single" w:sz="4" w:space="0" w:color="auto"/>
            </w:tcBorders>
            <w:shd w:val="clear" w:color="auto" w:fill="auto"/>
            <w:noWrap/>
            <w:vAlign w:val="center"/>
            <w:hideMark/>
          </w:tcPr>
          <w:p w:rsidR="000D19AF" w:rsidRPr="00666098" w:rsidRDefault="000D19AF" w:rsidP="000D19AF">
            <w:pPr>
              <w:spacing w:after="0" w:line="240" w:lineRule="auto"/>
              <w:jc w:val="center"/>
              <w:rPr>
                <w:rFonts w:eastAsia="Times New Roman" w:cs="Times New Roman"/>
                <w:color w:val="000000"/>
                <w:sz w:val="20"/>
                <w:szCs w:val="20"/>
                <w:lang w:eastAsia="ru-RU"/>
              </w:rPr>
            </w:pPr>
            <w:r w:rsidRPr="00666098">
              <w:rPr>
                <w:rFonts w:eastAsia="Times New Roman" w:cs="Times New Roman"/>
                <w:color w:val="000000"/>
                <w:sz w:val="20"/>
                <w:szCs w:val="20"/>
                <w:lang w:eastAsia="ru-RU"/>
              </w:rPr>
              <w:t>не требуется</w:t>
            </w:r>
          </w:p>
        </w:tc>
      </w:tr>
    </w:tbl>
    <w:p w:rsidR="001B483C" w:rsidRPr="00236683" w:rsidRDefault="001B483C" w:rsidP="0017062D">
      <w:pPr>
        <w:spacing w:after="0" w:line="240" w:lineRule="auto"/>
        <w:ind w:firstLine="567"/>
        <w:jc w:val="both"/>
        <w:rPr>
          <w:sz w:val="24"/>
          <w:szCs w:val="24"/>
        </w:rPr>
      </w:pPr>
    </w:p>
    <w:p w:rsidR="00236683" w:rsidRDefault="00236683" w:rsidP="0017062D">
      <w:pPr>
        <w:pStyle w:val="a3"/>
        <w:shd w:val="clear" w:color="auto" w:fill="FFFFFF"/>
        <w:spacing w:before="120" w:after="0" w:line="240" w:lineRule="auto"/>
        <w:ind w:left="0" w:firstLine="567"/>
        <w:jc w:val="both"/>
        <w:rPr>
          <w:rFonts w:eastAsia="Times New Roman" w:cs="Times New Roman"/>
          <w:sz w:val="16"/>
          <w:szCs w:val="16"/>
        </w:rPr>
      </w:pPr>
    </w:p>
    <w:p w:rsidR="00236683" w:rsidRPr="0017062D" w:rsidRDefault="00236683" w:rsidP="0017062D">
      <w:pPr>
        <w:pStyle w:val="a3"/>
        <w:shd w:val="clear" w:color="auto" w:fill="FFFFFF"/>
        <w:spacing w:before="120" w:after="0" w:line="240" w:lineRule="auto"/>
        <w:ind w:left="0" w:firstLine="567"/>
        <w:jc w:val="both"/>
        <w:rPr>
          <w:rFonts w:eastAsia="Times New Roman" w:cs="Times New Roman"/>
          <w:sz w:val="16"/>
          <w:szCs w:val="16"/>
        </w:rPr>
      </w:pPr>
    </w:p>
    <w:p w:rsidR="00B71495" w:rsidRPr="00E944C5" w:rsidRDefault="00E944C5" w:rsidP="00E944C5">
      <w:pPr>
        <w:pStyle w:val="7"/>
        <w:spacing w:before="0"/>
        <w:ind w:firstLine="567"/>
        <w:jc w:val="both"/>
        <w:rPr>
          <w:rFonts w:ascii="Times New Roman" w:hAnsi="Times New Roman"/>
          <w:b/>
          <w:i w:val="0"/>
          <w:sz w:val="24"/>
          <w:szCs w:val="24"/>
          <w:lang w:val="ru-RU"/>
        </w:rPr>
      </w:pPr>
      <w:bookmarkStart w:id="115" w:name="_Toc168652568"/>
      <w:r w:rsidRPr="00E944C5">
        <w:rPr>
          <w:rFonts w:ascii="Times New Roman" w:hAnsi="Times New Roman"/>
          <w:b/>
          <w:i w:val="0"/>
          <w:sz w:val="24"/>
          <w:szCs w:val="24"/>
          <w:lang w:val="ru-RU"/>
        </w:rPr>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115"/>
    </w:p>
    <w:p w:rsidR="00E944C5"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В «Правилах организации теплоснабжения», утверждённых Правительством Российской Федерации, установлены следующие критерии</w:t>
      </w:r>
      <w:r w:rsidR="00D7402F">
        <w:rPr>
          <w:rFonts w:eastAsia="Times New Roman" w:cs="Times New Roman"/>
          <w:sz w:val="24"/>
          <w:szCs w:val="24"/>
        </w:rPr>
        <w:t xml:space="preserve"> </w:t>
      </w:r>
      <w:r w:rsidRPr="00E944C5">
        <w:rPr>
          <w:rFonts w:eastAsia="Times New Roman" w:cs="Times New Roman"/>
          <w:sz w:val="24"/>
          <w:szCs w:val="24"/>
        </w:rPr>
        <w:t>определения единой теплоснабжающей организации:</w:t>
      </w:r>
    </w:p>
    <w:p w:rsidR="00E944C5"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w:t>
      </w:r>
      <w:r w:rsidR="00D7402F">
        <w:rPr>
          <w:rFonts w:eastAsia="Times New Roman" w:cs="Times New Roman"/>
          <w:sz w:val="24"/>
          <w:szCs w:val="24"/>
        </w:rPr>
        <w:t xml:space="preserve"> </w:t>
      </w:r>
      <w:r w:rsidRPr="00E944C5">
        <w:rPr>
          <w:rFonts w:eastAsia="Times New Roman" w:cs="Times New Roman"/>
          <w:sz w:val="24"/>
          <w:szCs w:val="24"/>
        </w:rPr>
        <w:t>теплоснабжающей организации или тепловыми сетями, к которым</w:t>
      </w:r>
      <w:r w:rsidR="00D7402F">
        <w:rPr>
          <w:rFonts w:eastAsia="Times New Roman" w:cs="Times New Roman"/>
          <w:sz w:val="24"/>
          <w:szCs w:val="24"/>
        </w:rPr>
        <w:t xml:space="preserve"> </w:t>
      </w:r>
      <w:r w:rsidRPr="00E944C5">
        <w:rPr>
          <w:rFonts w:eastAsia="Times New Roman" w:cs="Times New Roman"/>
          <w:sz w:val="24"/>
          <w:szCs w:val="24"/>
        </w:rPr>
        <w:t>непосредственно подключены источники тепловой энергии с</w:t>
      </w:r>
      <w:r w:rsidR="00D7402F">
        <w:rPr>
          <w:rFonts w:eastAsia="Times New Roman" w:cs="Times New Roman"/>
          <w:sz w:val="24"/>
          <w:szCs w:val="24"/>
        </w:rPr>
        <w:t xml:space="preserve"> </w:t>
      </w:r>
      <w:r w:rsidRPr="00E944C5">
        <w:rPr>
          <w:rFonts w:eastAsia="Times New Roman" w:cs="Times New Roman"/>
          <w:sz w:val="24"/>
          <w:szCs w:val="24"/>
        </w:rPr>
        <w:t>наибольшей совокупной установленной тепловой мощностью в границах зоны деятельности единой теплоснабжающей организации;</w:t>
      </w:r>
    </w:p>
    <w:p w:rsidR="00724314"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w:t>
      </w:r>
      <w:r w:rsidR="00D7402F">
        <w:rPr>
          <w:rFonts w:eastAsia="Times New Roman" w:cs="Times New Roman"/>
          <w:sz w:val="24"/>
          <w:szCs w:val="24"/>
        </w:rPr>
        <w:t xml:space="preserve"> </w:t>
      </w:r>
      <w:r w:rsidRPr="00E944C5">
        <w:rPr>
          <w:rFonts w:eastAsia="Times New Roman" w:cs="Times New Roman"/>
          <w:sz w:val="24"/>
          <w:szCs w:val="24"/>
        </w:rPr>
        <w:t>тепла и тепловых сетей, которыми указанная организация владеет</w:t>
      </w:r>
      <w:r w:rsidR="00D7402F">
        <w:rPr>
          <w:rFonts w:eastAsia="Times New Roman" w:cs="Times New Roman"/>
          <w:sz w:val="24"/>
          <w:szCs w:val="24"/>
        </w:rPr>
        <w:t xml:space="preserve"> </w:t>
      </w:r>
      <w:r w:rsidRPr="00E944C5">
        <w:rPr>
          <w:rFonts w:eastAsia="Times New Roman" w:cs="Times New Roman"/>
          <w:sz w:val="24"/>
          <w:szCs w:val="24"/>
        </w:rPr>
        <w:t>на праве собственности или ином законном основании в границах</w:t>
      </w:r>
      <w:r w:rsidRPr="00E944C5">
        <w:rPr>
          <w:rFonts w:eastAsia="Times New Roman" w:cs="Times New Roman"/>
          <w:sz w:val="24"/>
          <w:szCs w:val="24"/>
        </w:rPr>
        <w:br/>
        <w:t>зоны деятельности единой теплоснабжающей организации. Размер</w:t>
      </w:r>
      <w:r w:rsidR="00D7402F">
        <w:rPr>
          <w:rFonts w:eastAsia="Times New Roman" w:cs="Times New Roman"/>
          <w:sz w:val="24"/>
          <w:szCs w:val="24"/>
        </w:rPr>
        <w:t xml:space="preserve"> </w:t>
      </w:r>
      <w:r w:rsidRPr="00E944C5">
        <w:rPr>
          <w:rFonts w:eastAsia="Times New Roman" w:cs="Times New Roman"/>
          <w:sz w:val="24"/>
          <w:szCs w:val="24"/>
        </w:rPr>
        <w:t>уставного капитала и остаточная балансовая стоимость имущества</w:t>
      </w:r>
      <w:r w:rsidR="00D7402F">
        <w:rPr>
          <w:rFonts w:eastAsia="Times New Roman" w:cs="Times New Roman"/>
          <w:sz w:val="24"/>
          <w:szCs w:val="24"/>
        </w:rPr>
        <w:t xml:space="preserve"> </w:t>
      </w:r>
      <w:r w:rsidRPr="00E944C5">
        <w:rPr>
          <w:rFonts w:eastAsia="Times New Roman" w:cs="Times New Roman"/>
          <w:sz w:val="24"/>
          <w:szCs w:val="24"/>
        </w:rPr>
        <w:t xml:space="preserve">определяются по данным бухгалтерской </w:t>
      </w:r>
      <w:r w:rsidRPr="00E944C5">
        <w:rPr>
          <w:rFonts w:eastAsia="Times New Roman" w:cs="Times New Roman"/>
          <w:sz w:val="24"/>
          <w:szCs w:val="24"/>
        </w:rPr>
        <w:lastRenderedPageBreak/>
        <w:t>отчётности на последнюю</w:t>
      </w:r>
      <w:r w:rsidR="00D7402F">
        <w:rPr>
          <w:rFonts w:eastAsia="Times New Roman" w:cs="Times New Roman"/>
          <w:sz w:val="24"/>
          <w:szCs w:val="24"/>
        </w:rPr>
        <w:t xml:space="preserve"> </w:t>
      </w:r>
      <w:r w:rsidRPr="00E944C5">
        <w:rPr>
          <w:rFonts w:eastAsia="Times New Roman" w:cs="Times New Roman"/>
          <w:sz w:val="24"/>
          <w:szCs w:val="24"/>
        </w:rPr>
        <w:t>отчётную дату перед подачей заявки на присвоение статуса единой</w:t>
      </w:r>
      <w:r w:rsidR="00D7402F">
        <w:rPr>
          <w:rFonts w:eastAsia="Times New Roman" w:cs="Times New Roman"/>
          <w:sz w:val="24"/>
          <w:szCs w:val="24"/>
        </w:rPr>
        <w:t xml:space="preserve"> </w:t>
      </w:r>
      <w:r w:rsidRPr="00E944C5">
        <w:rPr>
          <w:rFonts w:eastAsia="Times New Roman" w:cs="Times New Roman"/>
          <w:sz w:val="24"/>
          <w:szCs w:val="24"/>
        </w:rPr>
        <w:t>теплоснабжающей организации;</w:t>
      </w:r>
    </w:p>
    <w:p w:rsidR="00724314"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w:t>
      </w:r>
      <w:r w:rsidRPr="00E944C5">
        <w:rPr>
          <w:rFonts w:eastAsia="Times New Roman" w:cs="Times New Roman"/>
          <w:sz w:val="24"/>
          <w:szCs w:val="24"/>
        </w:rPr>
        <w:br/>
      </w:r>
      <w:r w:rsidR="00D7402F">
        <w:rPr>
          <w:rFonts w:eastAsia="Times New Roman" w:cs="Times New Roman"/>
          <w:sz w:val="24"/>
          <w:szCs w:val="24"/>
        </w:rPr>
        <w:t xml:space="preserve">         </w:t>
      </w:r>
      <w:r w:rsidRPr="00E944C5">
        <w:rPr>
          <w:rFonts w:eastAsia="Times New Roman" w:cs="Times New Roman"/>
          <w:sz w:val="24"/>
          <w:szCs w:val="24"/>
        </w:rPr>
        <w:t>Способность обеспечить надёжность теплоснабжения определяется</w:t>
      </w:r>
      <w:r w:rsidR="00D7402F">
        <w:rPr>
          <w:rFonts w:eastAsia="Times New Roman" w:cs="Times New Roman"/>
          <w:sz w:val="24"/>
          <w:szCs w:val="24"/>
        </w:rPr>
        <w:t xml:space="preserve"> </w:t>
      </w:r>
      <w:r w:rsidRPr="00E944C5">
        <w:rPr>
          <w:rFonts w:eastAsia="Times New Roman" w:cs="Times New Roman"/>
          <w:sz w:val="24"/>
          <w:szCs w:val="24"/>
        </w:rPr>
        <w:t>наличием у организации технической возможности и квалифицированного персонала по наладке,</w:t>
      </w:r>
      <w:r w:rsidR="00D7402F">
        <w:rPr>
          <w:rFonts w:eastAsia="Times New Roman" w:cs="Times New Roman"/>
          <w:sz w:val="24"/>
          <w:szCs w:val="24"/>
        </w:rPr>
        <w:t xml:space="preserve"> </w:t>
      </w:r>
      <w:r w:rsidRPr="00E944C5">
        <w:rPr>
          <w:rFonts w:eastAsia="Times New Roman" w:cs="Times New Roman"/>
          <w:sz w:val="24"/>
          <w:szCs w:val="24"/>
        </w:rPr>
        <w:t>мониторингу, диспетчеризации, переключениями оперативному управлению гидравлическими режимами, что обосновывается в схеме теплоснабжения.</w:t>
      </w:r>
      <w:r w:rsidRPr="00E944C5">
        <w:rPr>
          <w:rFonts w:eastAsia="Times New Roman" w:cs="Times New Roman"/>
          <w:sz w:val="24"/>
          <w:szCs w:val="24"/>
        </w:rPr>
        <w:br/>
        <w:t>Единая теплоснабжающая организация обязана:</w:t>
      </w:r>
    </w:p>
    <w:p w:rsidR="00724314"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заключать и надлежаще исполнять договоры теплоснабжения со</w:t>
      </w:r>
      <w:r w:rsidR="00AA0526">
        <w:rPr>
          <w:rFonts w:eastAsia="Times New Roman" w:cs="Times New Roman"/>
          <w:sz w:val="24"/>
          <w:szCs w:val="24"/>
        </w:rPr>
        <w:t xml:space="preserve"> </w:t>
      </w:r>
      <w:r w:rsidRPr="00E944C5">
        <w:rPr>
          <w:rFonts w:eastAsia="Times New Roman" w:cs="Times New Roman"/>
          <w:sz w:val="24"/>
          <w:szCs w:val="24"/>
        </w:rPr>
        <w:t>всеми обратившимися к ней потребителями тепловой энергии в</w:t>
      </w:r>
      <w:r w:rsidR="00AA0526">
        <w:rPr>
          <w:rFonts w:eastAsia="Times New Roman" w:cs="Times New Roman"/>
          <w:sz w:val="24"/>
          <w:szCs w:val="24"/>
        </w:rPr>
        <w:t xml:space="preserve"> </w:t>
      </w:r>
      <w:r w:rsidRPr="00E944C5">
        <w:rPr>
          <w:rFonts w:eastAsia="Times New Roman" w:cs="Times New Roman"/>
          <w:sz w:val="24"/>
          <w:szCs w:val="24"/>
        </w:rPr>
        <w:t>своей зоне деятельности;</w:t>
      </w:r>
      <w:r w:rsidRPr="00E944C5">
        <w:rPr>
          <w:rFonts w:eastAsia="Times New Roman" w:cs="Times New Roman"/>
          <w:sz w:val="24"/>
          <w:szCs w:val="24"/>
        </w:rPr>
        <w:br/>
      </w:r>
      <w:r w:rsidR="00AA0526">
        <w:rPr>
          <w:rFonts w:eastAsia="Times New Roman" w:cs="Times New Roman"/>
          <w:sz w:val="24"/>
          <w:szCs w:val="24"/>
        </w:rPr>
        <w:t xml:space="preserve">         </w:t>
      </w:r>
      <w:r w:rsidRPr="00E944C5">
        <w:rPr>
          <w:rFonts w:eastAsia="Times New Roman" w:cs="Times New Roman"/>
          <w:sz w:val="24"/>
          <w:szCs w:val="24"/>
        </w:rPr>
        <w:t>- осуществлять мониторинг реализации схемы теплоснабжения и</w:t>
      </w:r>
      <w:r w:rsidR="00AA0526">
        <w:rPr>
          <w:rFonts w:eastAsia="Times New Roman" w:cs="Times New Roman"/>
          <w:sz w:val="24"/>
          <w:szCs w:val="24"/>
        </w:rPr>
        <w:t xml:space="preserve"> </w:t>
      </w:r>
      <w:r w:rsidRPr="00E944C5">
        <w:rPr>
          <w:rFonts w:eastAsia="Times New Roman" w:cs="Times New Roman"/>
          <w:sz w:val="24"/>
          <w:szCs w:val="24"/>
        </w:rPr>
        <w:t>подавать в орган,</w:t>
      </w:r>
      <w:r w:rsidR="00AA0526">
        <w:rPr>
          <w:rFonts w:eastAsia="Times New Roman" w:cs="Times New Roman"/>
          <w:sz w:val="24"/>
          <w:szCs w:val="24"/>
        </w:rPr>
        <w:t xml:space="preserve"> </w:t>
      </w:r>
      <w:r w:rsidRPr="00E944C5">
        <w:rPr>
          <w:rFonts w:eastAsia="Times New Roman" w:cs="Times New Roman"/>
          <w:sz w:val="24"/>
          <w:szCs w:val="24"/>
        </w:rPr>
        <w:t>утвердивший схему теплоснабжения, отчёты о</w:t>
      </w:r>
      <w:r w:rsidR="00AA0526">
        <w:rPr>
          <w:rFonts w:eastAsia="Times New Roman" w:cs="Times New Roman"/>
          <w:sz w:val="24"/>
          <w:szCs w:val="24"/>
        </w:rPr>
        <w:t xml:space="preserve"> </w:t>
      </w:r>
      <w:r w:rsidRPr="00E944C5">
        <w:rPr>
          <w:rFonts w:eastAsia="Times New Roman" w:cs="Times New Roman"/>
          <w:sz w:val="24"/>
          <w:szCs w:val="24"/>
        </w:rPr>
        <w:t>реализации, включая предложения по актуализации схемы;</w:t>
      </w:r>
    </w:p>
    <w:p w:rsidR="00724314"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надлежащим образом исполнять обязательства перед иными теплоснабжающими и теплосетевыми организациями в зоне своей деятельности;</w:t>
      </w:r>
    </w:p>
    <w:p w:rsidR="00BA3E92" w:rsidRDefault="00E944C5" w:rsidP="00E944C5">
      <w:pPr>
        <w:pStyle w:val="a3"/>
        <w:shd w:val="clear" w:color="auto" w:fill="FFFFFF"/>
        <w:spacing w:before="120" w:after="0" w:line="360" w:lineRule="auto"/>
        <w:ind w:left="0" w:firstLine="567"/>
        <w:jc w:val="both"/>
        <w:rPr>
          <w:rFonts w:eastAsia="Times New Roman" w:cs="Times New Roman"/>
          <w:sz w:val="24"/>
          <w:szCs w:val="24"/>
        </w:rPr>
      </w:pPr>
      <w:r w:rsidRPr="00E944C5">
        <w:rPr>
          <w:rFonts w:eastAsia="Times New Roman" w:cs="Times New Roman"/>
          <w:sz w:val="24"/>
          <w:szCs w:val="24"/>
        </w:rPr>
        <w:t>- осуществлять контроль режимов потребления тепловой энергии в</w:t>
      </w:r>
      <w:r w:rsidR="00AA0526">
        <w:rPr>
          <w:rFonts w:eastAsia="Times New Roman" w:cs="Times New Roman"/>
          <w:sz w:val="24"/>
          <w:szCs w:val="24"/>
        </w:rPr>
        <w:t xml:space="preserve"> </w:t>
      </w:r>
      <w:r w:rsidRPr="00E944C5">
        <w:rPr>
          <w:rFonts w:eastAsia="Times New Roman" w:cs="Times New Roman"/>
          <w:sz w:val="24"/>
          <w:szCs w:val="24"/>
        </w:rPr>
        <w:t>зоне своей деятельности</w:t>
      </w:r>
      <w:r w:rsidR="00724314">
        <w:rPr>
          <w:rFonts w:eastAsia="Times New Roman" w:cs="Times New Roman"/>
          <w:sz w:val="24"/>
          <w:szCs w:val="24"/>
        </w:rPr>
        <w:t>.</w:t>
      </w:r>
    </w:p>
    <w:p w:rsidR="00B37DAC" w:rsidRPr="00684CEA" w:rsidRDefault="00B37DAC" w:rsidP="00B37DAC">
      <w:pPr>
        <w:pStyle w:val="7"/>
        <w:spacing w:before="0"/>
        <w:ind w:firstLine="567"/>
        <w:jc w:val="both"/>
        <w:rPr>
          <w:rFonts w:ascii="Times New Roman" w:hAnsi="Times New Roman"/>
          <w:b/>
          <w:i w:val="0"/>
          <w:sz w:val="24"/>
          <w:szCs w:val="24"/>
          <w:lang w:val="ru-RU"/>
        </w:rPr>
      </w:pPr>
      <w:bookmarkStart w:id="116" w:name="_Toc138931186"/>
      <w:bookmarkStart w:id="117" w:name="_Toc158280450"/>
      <w:bookmarkStart w:id="118" w:name="_Toc168652569"/>
      <w:r>
        <w:rPr>
          <w:rFonts w:ascii="Times New Roman" w:hAnsi="Times New Roman"/>
          <w:b/>
          <w:i w:val="0"/>
          <w:sz w:val="24"/>
          <w:szCs w:val="24"/>
          <w:lang w:val="ru-RU"/>
        </w:rPr>
        <w:t xml:space="preserve">а) </w:t>
      </w:r>
      <w:r w:rsidRPr="00684CEA">
        <w:rPr>
          <w:rFonts w:ascii="Times New Roman" w:eastAsia="Calibri" w:hAnsi="Times New Roman"/>
          <w:b/>
          <w:i w:val="0"/>
          <w:sz w:val="24"/>
          <w:szCs w:val="24"/>
          <w:lang w:val="ru-RU" w:eastAsia="ru-RU"/>
        </w:rPr>
        <w:t>сведения о величине тепловой нагрузки, распределяемой (перераспределяемой) между источниками тепловой энергии</w:t>
      </w:r>
      <w:bookmarkEnd w:id="116"/>
      <w:bookmarkEnd w:id="117"/>
      <w:bookmarkEnd w:id="118"/>
    </w:p>
    <w:p w:rsidR="00B37DAC" w:rsidRPr="005C62E4" w:rsidRDefault="00B37DAC" w:rsidP="00B37DAC">
      <w:pPr>
        <w:spacing w:before="120" w:after="0" w:line="360" w:lineRule="auto"/>
        <w:ind w:firstLine="567"/>
        <w:jc w:val="both"/>
        <w:rPr>
          <w:sz w:val="24"/>
          <w:szCs w:val="24"/>
        </w:rPr>
      </w:pPr>
      <w:r w:rsidRPr="005C62E4">
        <w:rPr>
          <w:sz w:val="24"/>
          <w:szCs w:val="24"/>
        </w:rPr>
        <w:t xml:space="preserve">Распределение тепловой нагрузки между источниками тепловой энергии определяется в соответствии со ст. 18. Федерального закона от 27.07.2010 г. №190-ФЗ «О теплоснабжении». </w:t>
      </w:r>
    </w:p>
    <w:p w:rsidR="00B37DAC" w:rsidRPr="005C62E4" w:rsidRDefault="00B37DAC" w:rsidP="00B37DAC">
      <w:pPr>
        <w:spacing w:after="0" w:line="360" w:lineRule="auto"/>
        <w:ind w:firstLine="567"/>
        <w:jc w:val="both"/>
        <w:rPr>
          <w:sz w:val="24"/>
          <w:szCs w:val="24"/>
        </w:rPr>
      </w:pPr>
      <w:r w:rsidRPr="005C62E4">
        <w:rPr>
          <w:sz w:val="24"/>
          <w:szCs w:val="24"/>
        </w:rP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B37DAC" w:rsidRPr="005C62E4" w:rsidRDefault="00B37DAC" w:rsidP="00B37DAC">
      <w:pPr>
        <w:spacing w:after="0" w:line="360" w:lineRule="auto"/>
        <w:ind w:firstLine="426"/>
        <w:jc w:val="both"/>
        <w:rPr>
          <w:sz w:val="24"/>
          <w:szCs w:val="24"/>
        </w:rPr>
      </w:pPr>
      <w:r w:rsidRPr="005C62E4">
        <w:rPr>
          <w:sz w:val="24"/>
          <w:szCs w:val="24"/>
        </w:rPr>
        <w:t xml:space="preserve">1) о количестве тепловой энергии, которую теплоснабжающая организация обязуется поставлять потребителями теплоснабжающим организациям в данной системе теплоснабжения; </w:t>
      </w:r>
    </w:p>
    <w:p w:rsidR="00B37DAC" w:rsidRPr="005C62E4" w:rsidRDefault="00B37DAC" w:rsidP="00B37DAC">
      <w:pPr>
        <w:spacing w:after="0" w:line="360" w:lineRule="auto"/>
        <w:ind w:firstLine="426"/>
        <w:jc w:val="both"/>
        <w:rPr>
          <w:sz w:val="24"/>
          <w:szCs w:val="24"/>
        </w:rPr>
      </w:pPr>
      <w:r w:rsidRPr="005C62E4">
        <w:rPr>
          <w:sz w:val="24"/>
          <w:szCs w:val="24"/>
        </w:rPr>
        <w:t xml:space="preserve">2) об объеме мощности источников тепловой энергии, которую теплоснабжающая организация обязуется поддерживать; </w:t>
      </w:r>
    </w:p>
    <w:p w:rsidR="00B37DAC" w:rsidRPr="005C62E4" w:rsidRDefault="00B37DAC" w:rsidP="00B37DAC">
      <w:pPr>
        <w:spacing w:after="0" w:line="360" w:lineRule="auto"/>
        <w:ind w:firstLine="426"/>
        <w:jc w:val="both"/>
        <w:rPr>
          <w:sz w:val="24"/>
          <w:szCs w:val="24"/>
        </w:rPr>
      </w:pPr>
      <w:r w:rsidRPr="005C62E4">
        <w:rPr>
          <w:sz w:val="24"/>
          <w:szCs w:val="24"/>
        </w:rPr>
        <w:lastRenderedPageBreak/>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rsidR="00B37DAC" w:rsidRDefault="00B37DAC" w:rsidP="00B37DAC">
      <w:pPr>
        <w:spacing w:after="0" w:line="360" w:lineRule="auto"/>
        <w:ind w:firstLine="567"/>
        <w:jc w:val="both"/>
        <w:rPr>
          <w:rFonts w:cs="Times New Roman"/>
          <w:sz w:val="20"/>
          <w:szCs w:val="20"/>
        </w:rPr>
      </w:pPr>
      <w:r w:rsidRPr="00194F62">
        <w:rPr>
          <w:sz w:val="24"/>
          <w:szCs w:val="24"/>
        </w:rPr>
        <w:t>Зон</w:t>
      </w:r>
      <w:r>
        <w:rPr>
          <w:sz w:val="24"/>
          <w:szCs w:val="24"/>
        </w:rPr>
        <w:t>ы</w:t>
      </w:r>
      <w:r w:rsidRPr="00194F62">
        <w:rPr>
          <w:sz w:val="24"/>
          <w:szCs w:val="24"/>
        </w:rPr>
        <w:t xml:space="preserve"> действия котельн</w:t>
      </w:r>
      <w:r>
        <w:rPr>
          <w:sz w:val="24"/>
          <w:szCs w:val="24"/>
        </w:rPr>
        <w:t>ых</w:t>
      </w:r>
      <w:r w:rsidRPr="00194F62">
        <w:rPr>
          <w:sz w:val="24"/>
          <w:szCs w:val="24"/>
        </w:rPr>
        <w:t xml:space="preserve"> в </w:t>
      </w:r>
      <w:r w:rsidR="00D506C2">
        <w:rPr>
          <w:sz w:val="24"/>
          <w:szCs w:val="24"/>
        </w:rPr>
        <w:t>Подозерского</w:t>
      </w:r>
      <w:r w:rsidR="000A4DA6">
        <w:rPr>
          <w:sz w:val="24"/>
          <w:szCs w:val="24"/>
        </w:rPr>
        <w:t xml:space="preserve"> сельского поселения</w:t>
      </w:r>
      <w:r w:rsidRPr="00194F62">
        <w:rPr>
          <w:sz w:val="24"/>
          <w:szCs w:val="24"/>
        </w:rPr>
        <w:t xml:space="preserve"> включают в себя </w:t>
      </w:r>
      <w:r w:rsidR="00E56F1F">
        <w:rPr>
          <w:sz w:val="24"/>
          <w:szCs w:val="24"/>
        </w:rPr>
        <w:t xml:space="preserve">одну </w:t>
      </w:r>
      <w:r w:rsidRPr="00194F62">
        <w:rPr>
          <w:sz w:val="24"/>
          <w:szCs w:val="24"/>
        </w:rPr>
        <w:t>технологическ</w:t>
      </w:r>
      <w:r w:rsidR="00E56F1F">
        <w:rPr>
          <w:sz w:val="24"/>
          <w:szCs w:val="24"/>
        </w:rPr>
        <w:t>ую</w:t>
      </w:r>
      <w:r w:rsidRPr="00194F62">
        <w:rPr>
          <w:sz w:val="24"/>
          <w:szCs w:val="24"/>
        </w:rPr>
        <w:t xml:space="preserve"> зон</w:t>
      </w:r>
      <w:r w:rsidR="00E56F1F">
        <w:rPr>
          <w:sz w:val="24"/>
          <w:szCs w:val="24"/>
        </w:rPr>
        <w:t>у</w:t>
      </w:r>
      <w:r w:rsidRPr="00194F62">
        <w:rPr>
          <w:sz w:val="24"/>
          <w:szCs w:val="24"/>
        </w:rPr>
        <w:t xml:space="preserve"> теплоснабжения.</w:t>
      </w:r>
      <w:r>
        <w:rPr>
          <w:sz w:val="24"/>
          <w:szCs w:val="24"/>
        </w:rPr>
        <w:t xml:space="preserve"> Тепловые нагрузки, подключенные к теплоисточникам, находятся в пределах этих источников. Перераспределение тепловых нагрузок не требуется. </w:t>
      </w:r>
    </w:p>
    <w:p w:rsidR="00326540" w:rsidRPr="00326540" w:rsidRDefault="00326540" w:rsidP="00326540">
      <w:pPr>
        <w:pStyle w:val="7"/>
        <w:spacing w:before="0"/>
        <w:ind w:firstLine="567"/>
        <w:jc w:val="both"/>
        <w:rPr>
          <w:rFonts w:ascii="Times New Roman" w:hAnsi="Times New Roman"/>
          <w:b/>
          <w:i w:val="0"/>
          <w:sz w:val="24"/>
          <w:szCs w:val="24"/>
          <w:lang w:val="ru-RU"/>
        </w:rPr>
      </w:pPr>
      <w:bookmarkStart w:id="119" w:name="_Toc168652570"/>
      <w:r w:rsidRPr="00326540">
        <w:rPr>
          <w:rFonts w:ascii="Times New Roman" w:hAnsi="Times New Roman"/>
          <w:b/>
          <w:i w:val="0"/>
          <w:sz w:val="24"/>
          <w:szCs w:val="24"/>
          <w:lang w:val="ru-RU"/>
        </w:rPr>
        <w:t>г) информаци</w:t>
      </w:r>
      <w:r w:rsidR="001A51E0">
        <w:rPr>
          <w:rFonts w:ascii="Times New Roman" w:hAnsi="Times New Roman"/>
          <w:b/>
          <w:i w:val="0"/>
          <w:sz w:val="24"/>
          <w:szCs w:val="24"/>
          <w:lang w:val="ru-RU"/>
        </w:rPr>
        <w:t>я</w:t>
      </w:r>
      <w:r w:rsidRPr="00326540">
        <w:rPr>
          <w:rFonts w:ascii="Times New Roman" w:hAnsi="Times New Roman"/>
          <w:b/>
          <w:i w:val="0"/>
          <w:sz w:val="24"/>
          <w:szCs w:val="24"/>
          <w:lang w:val="ru-RU"/>
        </w:rPr>
        <w:t xml:space="preserve"> о поданных теплоснабжающими организациями заявках на присвоение статуса единой теплоснабжающей организации</w:t>
      </w:r>
      <w:bookmarkEnd w:id="119"/>
    </w:p>
    <w:p w:rsidR="00BA3E92" w:rsidRDefault="00BB0F6A" w:rsidP="00BB0F6A">
      <w:pPr>
        <w:pStyle w:val="a3"/>
        <w:shd w:val="clear" w:color="auto" w:fill="FFFFFF"/>
        <w:spacing w:before="120" w:after="0" w:line="360" w:lineRule="auto"/>
        <w:ind w:left="0" w:firstLine="567"/>
        <w:jc w:val="both"/>
        <w:rPr>
          <w:rFonts w:eastAsia="Times New Roman" w:cs="Times New Roman"/>
          <w:sz w:val="24"/>
          <w:szCs w:val="24"/>
        </w:rPr>
      </w:pPr>
      <w:r>
        <w:rPr>
          <w:rFonts w:eastAsia="Times New Roman" w:cs="Times New Roman"/>
          <w:sz w:val="24"/>
          <w:szCs w:val="24"/>
        </w:rPr>
        <w:t xml:space="preserve">При </w:t>
      </w:r>
      <w:r w:rsidR="00FD02BD">
        <w:rPr>
          <w:rFonts w:eastAsia="Times New Roman" w:cs="Times New Roman"/>
          <w:sz w:val="24"/>
          <w:szCs w:val="24"/>
        </w:rPr>
        <w:t>актуализации</w:t>
      </w:r>
      <w:r>
        <w:rPr>
          <w:rFonts w:eastAsia="Times New Roman" w:cs="Times New Roman"/>
          <w:sz w:val="24"/>
          <w:szCs w:val="24"/>
        </w:rPr>
        <w:t xml:space="preserve"> схемы теплоснабжения данные о поданн</w:t>
      </w:r>
      <w:r w:rsidR="0017062D">
        <w:rPr>
          <w:rFonts w:eastAsia="Times New Roman" w:cs="Times New Roman"/>
          <w:sz w:val="24"/>
          <w:szCs w:val="24"/>
        </w:rPr>
        <w:t>ых</w:t>
      </w:r>
      <w:r>
        <w:rPr>
          <w:rFonts w:eastAsia="Times New Roman" w:cs="Times New Roman"/>
          <w:sz w:val="24"/>
          <w:szCs w:val="24"/>
        </w:rPr>
        <w:t xml:space="preserve"> заявк</w:t>
      </w:r>
      <w:r w:rsidR="0017062D">
        <w:rPr>
          <w:rFonts w:eastAsia="Times New Roman" w:cs="Times New Roman"/>
          <w:sz w:val="24"/>
          <w:szCs w:val="24"/>
        </w:rPr>
        <w:t>ах</w:t>
      </w:r>
      <w:r w:rsidR="00AA0526">
        <w:rPr>
          <w:rFonts w:eastAsia="Times New Roman" w:cs="Times New Roman"/>
          <w:sz w:val="24"/>
          <w:szCs w:val="24"/>
        </w:rPr>
        <w:t xml:space="preserve"> </w:t>
      </w:r>
      <w:r>
        <w:rPr>
          <w:rFonts w:eastAsia="Times New Roman" w:cs="Times New Roman"/>
          <w:sz w:val="24"/>
          <w:szCs w:val="24"/>
        </w:rPr>
        <w:t xml:space="preserve">на присвоение статуса единой теплоснабжающей организации отсутствуют. </w:t>
      </w:r>
    </w:p>
    <w:p w:rsidR="00BA3E92" w:rsidRPr="00BB0F6A" w:rsidRDefault="00BB0F6A" w:rsidP="00BB0F6A">
      <w:pPr>
        <w:pStyle w:val="7"/>
        <w:spacing w:before="0"/>
        <w:ind w:firstLine="567"/>
        <w:jc w:val="both"/>
        <w:rPr>
          <w:rFonts w:ascii="Times New Roman" w:hAnsi="Times New Roman"/>
          <w:b/>
          <w:i w:val="0"/>
          <w:sz w:val="24"/>
          <w:szCs w:val="24"/>
          <w:lang w:val="ru-RU"/>
        </w:rPr>
      </w:pPr>
      <w:bookmarkStart w:id="120" w:name="_Toc168652571"/>
      <w:r w:rsidRPr="00BB0F6A">
        <w:rPr>
          <w:rFonts w:ascii="Times New Roman" w:hAnsi="Times New Roman"/>
          <w:b/>
          <w:i w:val="0"/>
          <w:sz w:val="24"/>
          <w:szCs w:val="24"/>
          <w:lang w:val="ru-RU"/>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w:t>
      </w:r>
      <w:r w:rsidR="004B6BE5">
        <w:rPr>
          <w:rFonts w:ascii="Times New Roman" w:hAnsi="Times New Roman"/>
          <w:b/>
          <w:i w:val="0"/>
          <w:sz w:val="24"/>
          <w:szCs w:val="24"/>
          <w:lang w:val="ru-RU"/>
        </w:rPr>
        <w:t>муниципального образования</w:t>
      </w:r>
      <w:r w:rsidRPr="00BB0F6A">
        <w:rPr>
          <w:rFonts w:ascii="Times New Roman" w:hAnsi="Times New Roman"/>
          <w:b/>
          <w:i w:val="0"/>
          <w:sz w:val="24"/>
          <w:szCs w:val="24"/>
          <w:lang w:val="ru-RU"/>
        </w:rPr>
        <w:t>, города федерального значения</w:t>
      </w:r>
      <w:bookmarkEnd w:id="120"/>
    </w:p>
    <w:p w:rsidR="002433D4" w:rsidRDefault="002433D4" w:rsidP="002433D4">
      <w:pPr>
        <w:pStyle w:val="a3"/>
        <w:shd w:val="clear" w:color="auto" w:fill="FFFFFF"/>
        <w:spacing w:before="120" w:after="0" w:line="360" w:lineRule="auto"/>
        <w:ind w:left="0" w:firstLine="567"/>
        <w:jc w:val="both"/>
        <w:rPr>
          <w:rFonts w:eastAsia="Times New Roman" w:cs="Times New Roman"/>
          <w:sz w:val="24"/>
          <w:szCs w:val="24"/>
        </w:rPr>
      </w:pPr>
      <w:r w:rsidRPr="00BA3E92">
        <w:rPr>
          <w:rFonts w:eastAsia="Times New Roman" w:cs="Times New Roman"/>
          <w:sz w:val="24"/>
          <w:szCs w:val="24"/>
        </w:rPr>
        <w:t xml:space="preserve">На территории </w:t>
      </w:r>
      <w:r w:rsidR="00D24848">
        <w:rPr>
          <w:rFonts w:eastAsia="Times New Roman" w:cs="Times New Roman"/>
          <w:sz w:val="24"/>
          <w:szCs w:val="24"/>
        </w:rPr>
        <w:t xml:space="preserve">муниципального образования </w:t>
      </w:r>
      <w:r w:rsidR="00D506C2">
        <w:rPr>
          <w:rFonts w:eastAsia="Times New Roman" w:cs="Times New Roman"/>
          <w:sz w:val="24"/>
          <w:szCs w:val="24"/>
        </w:rPr>
        <w:t>Подозерское</w:t>
      </w:r>
      <w:r w:rsidR="00441D70">
        <w:rPr>
          <w:rFonts w:eastAsia="Times New Roman" w:cs="Times New Roman"/>
          <w:sz w:val="24"/>
          <w:szCs w:val="24"/>
        </w:rPr>
        <w:t xml:space="preserve"> сельское поселение</w:t>
      </w:r>
      <w:r w:rsidR="00AA0526">
        <w:rPr>
          <w:rFonts w:eastAsia="Times New Roman" w:cs="Times New Roman"/>
          <w:sz w:val="24"/>
          <w:szCs w:val="24"/>
        </w:rPr>
        <w:t xml:space="preserve"> </w:t>
      </w:r>
      <w:r w:rsidR="00E56F1F">
        <w:rPr>
          <w:rFonts w:eastAsia="Times New Roman" w:cs="Times New Roman"/>
          <w:sz w:val="24"/>
          <w:szCs w:val="24"/>
        </w:rPr>
        <w:t>АО «Проектный Институт «Гипрокоммунэнерго»</w:t>
      </w:r>
      <w:r>
        <w:rPr>
          <w:rFonts w:eastAsia="Times New Roman" w:cs="Times New Roman"/>
          <w:sz w:val="24"/>
          <w:szCs w:val="24"/>
        </w:rPr>
        <w:t xml:space="preserve"> является единой</w:t>
      </w:r>
      <w:r w:rsidRPr="00B72458">
        <w:rPr>
          <w:rFonts w:eastAsia="Times New Roman" w:cs="Times New Roman"/>
          <w:sz w:val="24"/>
          <w:szCs w:val="24"/>
        </w:rPr>
        <w:t xml:space="preserve"> теплоснабжающ</w:t>
      </w:r>
      <w:r>
        <w:rPr>
          <w:rFonts w:eastAsia="Times New Roman" w:cs="Times New Roman"/>
          <w:sz w:val="24"/>
          <w:szCs w:val="24"/>
        </w:rPr>
        <w:t>ей</w:t>
      </w:r>
      <w:r w:rsidRPr="00B72458">
        <w:rPr>
          <w:rFonts w:eastAsia="Times New Roman" w:cs="Times New Roman"/>
          <w:sz w:val="24"/>
          <w:szCs w:val="24"/>
        </w:rPr>
        <w:t xml:space="preserve"> организаци</w:t>
      </w:r>
      <w:r>
        <w:rPr>
          <w:rFonts w:eastAsia="Times New Roman" w:cs="Times New Roman"/>
          <w:sz w:val="24"/>
          <w:szCs w:val="24"/>
        </w:rPr>
        <w:t>ей источников тепловой энергии.</w:t>
      </w:r>
    </w:p>
    <w:p w:rsidR="00BA3E92" w:rsidRDefault="00BA3E92" w:rsidP="001520BF">
      <w:pPr>
        <w:pStyle w:val="a3"/>
        <w:shd w:val="clear" w:color="auto" w:fill="FFFFFF"/>
        <w:spacing w:after="0" w:line="360" w:lineRule="auto"/>
        <w:ind w:left="0"/>
        <w:jc w:val="both"/>
        <w:rPr>
          <w:rFonts w:eastAsia="Times New Roman" w:cs="Times New Roman"/>
          <w:sz w:val="24"/>
          <w:szCs w:val="24"/>
        </w:rPr>
      </w:pPr>
    </w:p>
    <w:p w:rsidR="00FE0834" w:rsidRDefault="00FE0834"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noProof/>
          <w:lang w:eastAsia="ru-RU"/>
        </w:rPr>
      </w:pPr>
    </w:p>
    <w:p w:rsidR="00E56F1F" w:rsidRDefault="00E56F1F" w:rsidP="00663E3B">
      <w:pPr>
        <w:pStyle w:val="a3"/>
        <w:shd w:val="clear" w:color="auto" w:fill="FFFFFF"/>
        <w:spacing w:after="0" w:line="360" w:lineRule="auto"/>
        <w:ind w:left="0"/>
        <w:jc w:val="both"/>
        <w:rPr>
          <w:rFonts w:eastAsia="Times New Roman" w:cs="Times New Roman"/>
          <w:sz w:val="24"/>
          <w:szCs w:val="24"/>
        </w:rPr>
      </w:pPr>
    </w:p>
    <w:p w:rsidR="00FE0834" w:rsidRDefault="00FE0834" w:rsidP="00B72458">
      <w:pPr>
        <w:pStyle w:val="a3"/>
        <w:shd w:val="clear" w:color="auto" w:fill="FFFFFF"/>
        <w:spacing w:after="0" w:line="360" w:lineRule="auto"/>
        <w:ind w:left="0" w:firstLine="567"/>
        <w:jc w:val="both"/>
        <w:rPr>
          <w:rFonts w:eastAsia="Times New Roman" w:cs="Times New Roman"/>
          <w:sz w:val="24"/>
          <w:szCs w:val="24"/>
        </w:rPr>
      </w:pPr>
    </w:p>
    <w:p w:rsidR="00644238" w:rsidRPr="00B0650D" w:rsidRDefault="00644238" w:rsidP="00B71495">
      <w:pPr>
        <w:pStyle w:val="1"/>
        <w:spacing w:line="360" w:lineRule="auto"/>
        <w:ind w:left="0" w:right="-1" w:firstLine="567"/>
        <w:jc w:val="both"/>
        <w:rPr>
          <w:sz w:val="24"/>
          <w:szCs w:val="24"/>
          <w:lang w:val="ru-RU"/>
        </w:rPr>
      </w:pPr>
      <w:bookmarkStart w:id="121" w:name="_Toc32306875"/>
      <w:bookmarkStart w:id="122" w:name="_Toc168652572"/>
      <w:r w:rsidRPr="00B0650D">
        <w:rPr>
          <w:sz w:val="24"/>
          <w:szCs w:val="24"/>
          <w:lang w:val="ru-RU"/>
        </w:rPr>
        <w:lastRenderedPageBreak/>
        <w:t xml:space="preserve">РАЗДЕЛ </w:t>
      </w:r>
      <w:r w:rsidR="00556F09">
        <w:rPr>
          <w:sz w:val="24"/>
          <w:szCs w:val="24"/>
          <w:lang w:val="ru-RU"/>
        </w:rPr>
        <w:t>11</w:t>
      </w:r>
      <w:r w:rsidRPr="00B0650D">
        <w:rPr>
          <w:sz w:val="24"/>
          <w:szCs w:val="24"/>
          <w:lang w:val="ru-RU"/>
        </w:rPr>
        <w:t>. РЕШЕНИЕ О РАСПРЕДЕЛЕНИИ ТЕПЛОВОЙ НАГРУЗК</w:t>
      </w:r>
      <w:r w:rsidR="00BF1831">
        <w:rPr>
          <w:sz w:val="24"/>
          <w:szCs w:val="24"/>
          <w:lang w:val="ru-RU"/>
        </w:rPr>
        <w:t>И</w:t>
      </w:r>
      <w:r w:rsidRPr="00B0650D">
        <w:rPr>
          <w:sz w:val="24"/>
          <w:szCs w:val="24"/>
          <w:lang w:val="ru-RU"/>
        </w:rPr>
        <w:t xml:space="preserve"> МЕЖДУ ИСТОЧНИКАМИ ТЕПЛОВОЙ ЭНЕРГИИ</w:t>
      </w:r>
      <w:bookmarkEnd w:id="121"/>
      <w:bookmarkEnd w:id="122"/>
    </w:p>
    <w:p w:rsidR="00B03248" w:rsidRPr="00684CEA" w:rsidRDefault="00B03248" w:rsidP="00B03248">
      <w:pPr>
        <w:pStyle w:val="7"/>
        <w:spacing w:before="0"/>
        <w:ind w:firstLine="567"/>
        <w:jc w:val="both"/>
        <w:rPr>
          <w:rFonts w:ascii="Times New Roman" w:hAnsi="Times New Roman"/>
          <w:b/>
          <w:i w:val="0"/>
          <w:sz w:val="24"/>
          <w:szCs w:val="24"/>
          <w:lang w:val="ru-RU"/>
        </w:rPr>
      </w:pPr>
      <w:bookmarkStart w:id="123" w:name="_Toc138931187"/>
      <w:bookmarkStart w:id="124" w:name="_Toc158280451"/>
      <w:bookmarkStart w:id="125" w:name="_Toc168652573"/>
      <w:bookmarkStart w:id="126" w:name="_Toc32306876"/>
      <w:r>
        <w:rPr>
          <w:rFonts w:ascii="Times New Roman" w:hAnsi="Times New Roman"/>
          <w:b/>
          <w:i w:val="0"/>
          <w:sz w:val="24"/>
          <w:szCs w:val="24"/>
          <w:lang w:val="ru-RU"/>
        </w:rPr>
        <w:t>б</w:t>
      </w:r>
      <w:r w:rsidRPr="00BB0F6A">
        <w:rPr>
          <w:rFonts w:ascii="Times New Roman" w:hAnsi="Times New Roman"/>
          <w:b/>
          <w:i w:val="0"/>
          <w:sz w:val="24"/>
          <w:szCs w:val="24"/>
          <w:lang w:val="ru-RU"/>
        </w:rPr>
        <w:t xml:space="preserve">) </w:t>
      </w:r>
      <w:r w:rsidRPr="00684CEA">
        <w:rPr>
          <w:rFonts w:ascii="Times New Roman" w:hAnsi="Times New Roman"/>
          <w:b/>
          <w:i w:val="0"/>
          <w:sz w:val="24"/>
          <w:szCs w:val="24"/>
          <w:lang w:val="ru-RU"/>
        </w:rPr>
        <w:t>сроки выполнения перераспределения для каждого этапа.</w:t>
      </w:r>
      <w:bookmarkEnd w:id="123"/>
      <w:bookmarkEnd w:id="124"/>
      <w:bookmarkEnd w:id="125"/>
    </w:p>
    <w:p w:rsidR="00B03248" w:rsidRPr="00510DB1" w:rsidRDefault="00BF1831" w:rsidP="00B03248">
      <w:pPr>
        <w:spacing w:before="120" w:after="0" w:line="360" w:lineRule="auto"/>
        <w:ind w:firstLine="567"/>
        <w:jc w:val="both"/>
        <w:rPr>
          <w:sz w:val="24"/>
          <w:szCs w:val="24"/>
        </w:rPr>
      </w:pPr>
      <w:r w:rsidRPr="00BF1831">
        <w:rPr>
          <w:sz w:val="24"/>
          <w:szCs w:val="24"/>
        </w:rPr>
        <w:t>Для обеспечения теплоснабжения жилого фонда и объектов инфраструкт</w:t>
      </w:r>
      <w:r>
        <w:rPr>
          <w:sz w:val="24"/>
          <w:szCs w:val="24"/>
        </w:rPr>
        <w:t xml:space="preserve">уры муниципального образования </w:t>
      </w:r>
      <w:r w:rsidR="00D506C2">
        <w:rPr>
          <w:sz w:val="24"/>
          <w:szCs w:val="24"/>
        </w:rPr>
        <w:t>Подозерского</w:t>
      </w:r>
      <w:r w:rsidR="00984EA6">
        <w:rPr>
          <w:sz w:val="24"/>
          <w:szCs w:val="24"/>
        </w:rPr>
        <w:t xml:space="preserve"> СП</w:t>
      </w:r>
      <w:r w:rsidRPr="00BF1831">
        <w:rPr>
          <w:sz w:val="24"/>
          <w:szCs w:val="24"/>
        </w:rPr>
        <w:t xml:space="preserve"> распределение нагрузки на иные источники теплоснабжения не требуется.</w:t>
      </w:r>
    </w:p>
    <w:p w:rsidR="00B03248" w:rsidRDefault="00B03248" w:rsidP="008B677E"/>
    <w:p w:rsidR="00B03248" w:rsidRDefault="00B03248" w:rsidP="008B677E"/>
    <w:p w:rsidR="00B03248" w:rsidRDefault="00B03248" w:rsidP="008B677E"/>
    <w:p w:rsidR="00B03248" w:rsidRDefault="00B03248" w:rsidP="008B677E"/>
    <w:p w:rsidR="00B03248" w:rsidRDefault="00B03248"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F1831" w:rsidRDefault="00BF1831" w:rsidP="008B677E"/>
    <w:p w:rsidR="00B03248" w:rsidRDefault="00B03248" w:rsidP="008B677E"/>
    <w:p w:rsidR="00A62853" w:rsidRDefault="00A62853" w:rsidP="008B677E"/>
    <w:p w:rsidR="00D1067D" w:rsidRDefault="00D1067D" w:rsidP="00F12781">
      <w:pPr>
        <w:pStyle w:val="1"/>
        <w:spacing w:line="360" w:lineRule="auto"/>
        <w:ind w:left="0" w:right="-1" w:firstLine="567"/>
        <w:jc w:val="both"/>
        <w:rPr>
          <w:sz w:val="24"/>
          <w:szCs w:val="24"/>
          <w:lang w:val="ru-RU"/>
        </w:rPr>
      </w:pPr>
      <w:bookmarkStart w:id="127" w:name="_Toc168652574"/>
      <w:r w:rsidRPr="00B0650D">
        <w:rPr>
          <w:sz w:val="24"/>
          <w:szCs w:val="24"/>
          <w:lang w:val="ru-RU"/>
        </w:rPr>
        <w:lastRenderedPageBreak/>
        <w:t>РАЗДЕЛ 1</w:t>
      </w:r>
      <w:r w:rsidR="00E937E6">
        <w:rPr>
          <w:sz w:val="24"/>
          <w:szCs w:val="24"/>
          <w:lang w:val="ru-RU"/>
        </w:rPr>
        <w:t>2</w:t>
      </w:r>
      <w:r w:rsidRPr="00B0650D">
        <w:rPr>
          <w:sz w:val="24"/>
          <w:szCs w:val="24"/>
          <w:lang w:val="ru-RU"/>
        </w:rPr>
        <w:t xml:space="preserve">. РЕШЕНИЯ ПО </w:t>
      </w:r>
      <w:bookmarkEnd w:id="126"/>
      <w:r w:rsidR="000F47EC">
        <w:rPr>
          <w:sz w:val="24"/>
          <w:szCs w:val="24"/>
          <w:lang w:val="ru-RU"/>
        </w:rPr>
        <w:t>ТЕПЛОВЫМ СЕТЯМ, ЯВЛЯЮЩИМИСЯ БЕСХОЗЯЙНЫМИ ОБЪЕКТАМИ ТЕПЛОСНАБЖЕНИЯ</w:t>
      </w:r>
      <w:bookmarkEnd w:id="127"/>
      <w:r w:rsidR="000F47EC">
        <w:rPr>
          <w:sz w:val="24"/>
          <w:szCs w:val="24"/>
          <w:lang w:val="ru-RU"/>
        </w:rPr>
        <w:t xml:space="preserve"> </w:t>
      </w:r>
    </w:p>
    <w:p w:rsidR="000F21CE" w:rsidRPr="00833B7A" w:rsidRDefault="000F47EC" w:rsidP="000F21CE">
      <w:pPr>
        <w:pStyle w:val="a3"/>
        <w:spacing w:before="120" w:after="0" w:line="360" w:lineRule="auto"/>
        <w:ind w:left="0" w:firstLine="567"/>
        <w:jc w:val="both"/>
        <w:rPr>
          <w:rFonts w:cs="Times New Roman"/>
          <w:sz w:val="24"/>
          <w:szCs w:val="24"/>
        </w:rPr>
      </w:pPr>
      <w:r>
        <w:rPr>
          <w:rFonts w:cs="Times New Roman"/>
          <w:sz w:val="24"/>
          <w:szCs w:val="24"/>
        </w:rPr>
        <w:t>Часть 6</w:t>
      </w:r>
      <w:r w:rsidR="000F21CE" w:rsidRPr="00833B7A">
        <w:rPr>
          <w:rFonts w:cs="Times New Roman"/>
          <w:sz w:val="24"/>
          <w:szCs w:val="24"/>
        </w:rPr>
        <w:t xml:space="preserve"> Федерального закона от </w:t>
      </w:r>
      <w:r w:rsidR="00E56F1F">
        <w:rPr>
          <w:rFonts w:cs="Times New Roman"/>
          <w:sz w:val="24"/>
          <w:szCs w:val="24"/>
        </w:rPr>
        <w:t>02</w:t>
      </w:r>
      <w:r w:rsidR="000F21CE" w:rsidRPr="00833B7A">
        <w:rPr>
          <w:rFonts w:cs="Times New Roman"/>
          <w:sz w:val="24"/>
          <w:szCs w:val="24"/>
        </w:rPr>
        <w:t xml:space="preserve"> июля 20</w:t>
      </w:r>
      <w:r w:rsidR="00E56F1F">
        <w:rPr>
          <w:rFonts w:cs="Times New Roman"/>
          <w:sz w:val="24"/>
          <w:szCs w:val="24"/>
        </w:rPr>
        <w:t>21</w:t>
      </w:r>
      <w:r w:rsidR="000F21CE" w:rsidRPr="00833B7A">
        <w:rPr>
          <w:rFonts w:cs="Times New Roman"/>
          <w:sz w:val="24"/>
          <w:szCs w:val="24"/>
        </w:rPr>
        <w:t xml:space="preserve"> года № </w:t>
      </w:r>
      <w:r w:rsidR="00E56F1F">
        <w:rPr>
          <w:rFonts w:cs="Times New Roman"/>
          <w:sz w:val="24"/>
          <w:szCs w:val="24"/>
        </w:rPr>
        <w:t xml:space="preserve">348 </w:t>
      </w:r>
      <w:r w:rsidR="000F21CE" w:rsidRPr="00833B7A">
        <w:rPr>
          <w:rFonts w:cs="Times New Roman"/>
          <w:sz w:val="24"/>
          <w:szCs w:val="24"/>
        </w:rPr>
        <w:t xml:space="preserve">-ФЗ: </w:t>
      </w:r>
      <w:r w:rsidR="000F21CE" w:rsidRPr="00833B7A">
        <w:rPr>
          <w:rFonts w:cs="Times New Roman"/>
          <w:spacing w:val="-1"/>
          <w:sz w:val="24"/>
          <w:szCs w:val="24"/>
        </w:rPr>
        <w:t>«</w:t>
      </w:r>
      <w:r w:rsidRPr="000F47EC">
        <w:rPr>
          <w:rFonts w:cs="Times New Roman"/>
          <w:spacing w:val="-1"/>
          <w:sz w:val="24"/>
          <w:szCs w:val="24"/>
        </w:rPr>
        <w:t>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E91427" w:rsidRDefault="000F47EC" w:rsidP="000F47EC">
      <w:pPr>
        <w:pStyle w:val="a6"/>
        <w:spacing w:line="360" w:lineRule="auto"/>
        <w:ind w:firstLine="567"/>
        <w:jc w:val="both"/>
        <w:rPr>
          <w:rFonts w:eastAsiaTheme="minorHAnsi"/>
          <w:lang w:val="ru-RU"/>
        </w:rPr>
      </w:pPr>
      <w:r w:rsidRPr="000F47EC">
        <w:rPr>
          <w:rFonts w:eastAsiaTheme="minorHAnsi"/>
          <w:lang w:val="ru-RU"/>
        </w:rPr>
        <w:t>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0F47EC" w:rsidRDefault="000F47EC" w:rsidP="000F47EC">
      <w:pPr>
        <w:pStyle w:val="a6"/>
        <w:spacing w:line="360" w:lineRule="auto"/>
        <w:ind w:firstLine="567"/>
        <w:jc w:val="both"/>
        <w:rPr>
          <w:lang w:val="ru-RU"/>
        </w:rPr>
      </w:pPr>
      <w:r w:rsidRPr="000F47EC">
        <w:rPr>
          <w:lang w:val="ru-RU"/>
        </w:rPr>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0F47EC" w:rsidRDefault="000F47EC" w:rsidP="000F47EC">
      <w:pPr>
        <w:pStyle w:val="a6"/>
        <w:spacing w:line="360" w:lineRule="auto"/>
        <w:ind w:firstLine="567"/>
        <w:jc w:val="both"/>
        <w:rPr>
          <w:lang w:val="ru-RU"/>
        </w:rPr>
      </w:pPr>
      <w:r w:rsidRPr="000F47EC">
        <w:rPr>
          <w:lang w:val="ru-RU"/>
        </w:rPr>
        <w:lastRenderedPageBreak/>
        <w:t>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r>
        <w:rPr>
          <w:lang w:val="ru-RU"/>
        </w:rPr>
        <w:t>»</w:t>
      </w:r>
    </w:p>
    <w:p w:rsidR="000F47EC" w:rsidRDefault="000F47EC" w:rsidP="000F47EC">
      <w:pPr>
        <w:pStyle w:val="a6"/>
        <w:spacing w:before="11" w:line="360" w:lineRule="auto"/>
        <w:ind w:firstLine="567"/>
        <w:jc w:val="both"/>
        <w:rPr>
          <w:lang w:val="ru-RU"/>
        </w:rPr>
      </w:pPr>
    </w:p>
    <w:p w:rsidR="00D305DE" w:rsidRPr="00D305DE" w:rsidRDefault="00D305DE" w:rsidP="000F47EC">
      <w:pPr>
        <w:pStyle w:val="a6"/>
        <w:spacing w:before="11" w:line="360" w:lineRule="auto"/>
        <w:ind w:firstLine="567"/>
        <w:jc w:val="both"/>
        <w:rPr>
          <w:lang w:val="ru-RU"/>
        </w:rPr>
      </w:pPr>
      <w:r w:rsidRPr="00D305DE">
        <w:rPr>
          <w:lang w:val="ru-RU"/>
        </w:rPr>
        <w:t>На</w:t>
      </w:r>
      <w:r w:rsidR="00B871D7">
        <w:rPr>
          <w:lang w:val="ru-RU"/>
        </w:rPr>
        <w:t xml:space="preserve"> </w:t>
      </w:r>
      <w:r w:rsidRPr="00D305DE">
        <w:rPr>
          <w:lang w:val="ru-RU"/>
        </w:rPr>
        <w:t>01.01.202</w:t>
      </w:r>
      <w:r w:rsidR="0038510A">
        <w:rPr>
          <w:lang w:val="ru-RU"/>
        </w:rPr>
        <w:t>4</w:t>
      </w:r>
      <w:r w:rsidR="00B871D7">
        <w:rPr>
          <w:lang w:val="ru-RU"/>
        </w:rPr>
        <w:t xml:space="preserve"> </w:t>
      </w:r>
      <w:r w:rsidRPr="00D305DE">
        <w:rPr>
          <w:lang w:val="ru-RU"/>
        </w:rPr>
        <w:t>г.</w:t>
      </w:r>
      <w:r w:rsidR="00B871D7">
        <w:rPr>
          <w:lang w:val="ru-RU"/>
        </w:rPr>
        <w:t xml:space="preserve"> </w:t>
      </w:r>
      <w:r w:rsidRPr="00D305DE">
        <w:rPr>
          <w:lang w:val="ru-RU"/>
        </w:rPr>
        <w:t>участков</w:t>
      </w:r>
      <w:r w:rsidR="00B871D7">
        <w:rPr>
          <w:lang w:val="ru-RU"/>
        </w:rPr>
        <w:t xml:space="preserve"> </w:t>
      </w:r>
      <w:r w:rsidR="000F47EC" w:rsidRPr="000F47EC">
        <w:rPr>
          <w:lang w:val="ru-RU"/>
        </w:rPr>
        <w:t>тепловой сети, являющейся бесхозяйным объектом теплоснабжения</w:t>
      </w:r>
      <w:r w:rsidR="00B871D7">
        <w:rPr>
          <w:lang w:val="ru-RU"/>
        </w:rPr>
        <w:t xml:space="preserve"> </w:t>
      </w:r>
      <w:r w:rsidRPr="00D305DE">
        <w:rPr>
          <w:lang w:val="ru-RU"/>
        </w:rPr>
        <w:t>не</w:t>
      </w:r>
      <w:r w:rsidR="00B871D7">
        <w:rPr>
          <w:lang w:val="ru-RU"/>
        </w:rPr>
        <w:t xml:space="preserve"> </w:t>
      </w:r>
      <w:r w:rsidRPr="00D305DE">
        <w:rPr>
          <w:lang w:val="ru-RU"/>
        </w:rPr>
        <w:t>выявлено.</w:t>
      </w:r>
    </w:p>
    <w:p w:rsidR="000F21CE" w:rsidRPr="00833B7A" w:rsidRDefault="000F21CE" w:rsidP="000F21CE">
      <w:pPr>
        <w:pStyle w:val="a3"/>
        <w:spacing w:before="120" w:after="0" w:line="360" w:lineRule="auto"/>
        <w:ind w:left="0" w:firstLine="567"/>
        <w:jc w:val="both"/>
        <w:rPr>
          <w:rFonts w:cs="Times New Roman"/>
          <w:sz w:val="24"/>
          <w:szCs w:val="24"/>
        </w:rPr>
      </w:pPr>
    </w:p>
    <w:p w:rsidR="000F21CE" w:rsidRDefault="000F21CE" w:rsidP="000F21CE">
      <w:pPr>
        <w:pStyle w:val="a3"/>
        <w:spacing w:after="0"/>
        <w:ind w:left="0"/>
        <w:rPr>
          <w:rFonts w:cs="Times New Roman"/>
          <w:sz w:val="24"/>
          <w:szCs w:val="24"/>
        </w:rPr>
      </w:pPr>
    </w:p>
    <w:p w:rsidR="00D305DE" w:rsidRPr="00833B7A" w:rsidRDefault="00D305DE" w:rsidP="000F21CE">
      <w:pPr>
        <w:pStyle w:val="a3"/>
        <w:spacing w:after="0"/>
        <w:ind w:left="0"/>
        <w:rPr>
          <w:rFonts w:cs="Times New Roman"/>
          <w:sz w:val="24"/>
          <w:szCs w:val="24"/>
        </w:rPr>
      </w:pPr>
    </w:p>
    <w:p w:rsidR="000F21CE" w:rsidRPr="00B0650D" w:rsidRDefault="000F21CE" w:rsidP="008B677E"/>
    <w:p w:rsidR="00143BE9" w:rsidRDefault="00143BE9" w:rsidP="008B677E">
      <w:pPr>
        <w:rPr>
          <w:rFonts w:cs="Times New Roman"/>
          <w:b/>
          <w:color w:val="000000"/>
          <w:sz w:val="20"/>
          <w:szCs w:val="20"/>
        </w:rPr>
      </w:pPr>
    </w:p>
    <w:p w:rsidR="000F21CE" w:rsidRDefault="000F21CE" w:rsidP="008B677E">
      <w:pPr>
        <w:rPr>
          <w:rFonts w:cs="Times New Roman"/>
          <w:b/>
          <w:color w:val="000000"/>
          <w:sz w:val="20"/>
          <w:szCs w:val="20"/>
        </w:rPr>
      </w:pPr>
    </w:p>
    <w:p w:rsidR="000F21CE" w:rsidRDefault="000F21CE" w:rsidP="008B677E">
      <w:pPr>
        <w:rPr>
          <w:rFonts w:cs="Times New Roman"/>
          <w:b/>
          <w:color w:val="000000"/>
          <w:sz w:val="20"/>
          <w:szCs w:val="20"/>
        </w:rPr>
      </w:pPr>
    </w:p>
    <w:p w:rsidR="000F47EC" w:rsidRDefault="000F47EC" w:rsidP="008B677E">
      <w:pPr>
        <w:rPr>
          <w:rFonts w:cs="Times New Roman"/>
          <w:b/>
          <w:color w:val="000000"/>
          <w:sz w:val="20"/>
          <w:szCs w:val="20"/>
        </w:rPr>
      </w:pPr>
    </w:p>
    <w:p w:rsidR="000F47EC" w:rsidRDefault="000F47EC" w:rsidP="008B677E">
      <w:pPr>
        <w:rPr>
          <w:rFonts w:cs="Times New Roman"/>
          <w:b/>
          <w:color w:val="000000"/>
          <w:sz w:val="20"/>
          <w:szCs w:val="20"/>
        </w:rPr>
      </w:pPr>
    </w:p>
    <w:p w:rsidR="000F47EC" w:rsidRDefault="000F47EC" w:rsidP="008B677E">
      <w:pPr>
        <w:rPr>
          <w:rFonts w:cs="Times New Roman"/>
          <w:b/>
          <w:color w:val="000000"/>
          <w:sz w:val="20"/>
          <w:szCs w:val="20"/>
        </w:rPr>
      </w:pPr>
    </w:p>
    <w:p w:rsidR="000F47EC" w:rsidRDefault="000F47EC" w:rsidP="008B677E">
      <w:pPr>
        <w:rPr>
          <w:rFonts w:cs="Times New Roman"/>
          <w:b/>
          <w:color w:val="000000"/>
          <w:sz w:val="20"/>
          <w:szCs w:val="20"/>
        </w:rPr>
      </w:pPr>
    </w:p>
    <w:p w:rsidR="000F47EC" w:rsidRDefault="000F47EC" w:rsidP="008B677E">
      <w:pPr>
        <w:rPr>
          <w:rFonts w:cs="Times New Roman"/>
          <w:b/>
          <w:color w:val="000000"/>
          <w:sz w:val="20"/>
          <w:szCs w:val="20"/>
        </w:rPr>
      </w:pPr>
    </w:p>
    <w:p w:rsidR="000F47EC" w:rsidRDefault="000F47EC" w:rsidP="008B677E">
      <w:pPr>
        <w:rPr>
          <w:rFonts w:cs="Times New Roman"/>
          <w:b/>
          <w:color w:val="000000"/>
          <w:sz w:val="20"/>
          <w:szCs w:val="20"/>
        </w:rPr>
      </w:pPr>
    </w:p>
    <w:p w:rsidR="000F21CE" w:rsidRDefault="000F21CE" w:rsidP="008B677E">
      <w:pPr>
        <w:rPr>
          <w:rFonts w:cs="Times New Roman"/>
          <w:b/>
          <w:color w:val="000000"/>
          <w:sz w:val="20"/>
          <w:szCs w:val="20"/>
        </w:rPr>
      </w:pPr>
    </w:p>
    <w:p w:rsidR="00644238" w:rsidRDefault="00644238" w:rsidP="008B677E">
      <w:pPr>
        <w:rPr>
          <w:rFonts w:cs="Times New Roman"/>
          <w:sz w:val="20"/>
          <w:szCs w:val="20"/>
        </w:rPr>
      </w:pPr>
    </w:p>
    <w:p w:rsidR="00E937E6" w:rsidRDefault="00E937E6" w:rsidP="008B677E">
      <w:pPr>
        <w:rPr>
          <w:rFonts w:cs="Times New Roman"/>
          <w:sz w:val="20"/>
          <w:szCs w:val="20"/>
        </w:rPr>
      </w:pPr>
    </w:p>
    <w:p w:rsidR="00E937E6" w:rsidRPr="00E937E6" w:rsidRDefault="00E937E6" w:rsidP="0050398E">
      <w:pPr>
        <w:pStyle w:val="1"/>
        <w:spacing w:line="276" w:lineRule="auto"/>
        <w:ind w:left="0" w:right="-2" w:firstLine="567"/>
        <w:jc w:val="both"/>
        <w:rPr>
          <w:sz w:val="24"/>
          <w:szCs w:val="24"/>
          <w:lang w:val="ru-RU"/>
        </w:rPr>
      </w:pPr>
      <w:bookmarkStart w:id="128" w:name="_Toc168652575"/>
      <w:r w:rsidRPr="00B65819">
        <w:rPr>
          <w:sz w:val="24"/>
          <w:szCs w:val="24"/>
          <w:lang w:val="ru-RU"/>
        </w:rPr>
        <w:lastRenderedPageBreak/>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ЭЛЕКТРОЭНЕРГИИ, А ТАКЖЕ СО СХЕМОЙ ВОДОСНАБЖЕНИЯ И ВОДООТВЕДЕНИЯ ПОСЕЛЕНИЯ, </w:t>
      </w:r>
      <w:r w:rsidR="004B6BE5">
        <w:rPr>
          <w:sz w:val="24"/>
          <w:szCs w:val="24"/>
          <w:lang w:val="ru-RU"/>
        </w:rPr>
        <w:t>МУНИЦИПАЛЬНОГО ОБРАЗОВАНИЯ</w:t>
      </w:r>
      <w:r w:rsidRPr="00B65819">
        <w:rPr>
          <w:sz w:val="24"/>
          <w:szCs w:val="24"/>
          <w:lang w:val="ru-RU"/>
        </w:rPr>
        <w:t>, ГОРОДА ФЕДЕРАЛЬНОГО ЗНАЧЕНИЯ</w:t>
      </w:r>
      <w:bookmarkEnd w:id="128"/>
    </w:p>
    <w:p w:rsidR="00E937E6" w:rsidRPr="003900FA" w:rsidRDefault="00E937E6" w:rsidP="00B65819">
      <w:pPr>
        <w:pStyle w:val="7"/>
        <w:spacing w:before="0"/>
        <w:ind w:firstLine="567"/>
        <w:jc w:val="both"/>
        <w:rPr>
          <w:rFonts w:ascii="Times New Roman" w:hAnsi="Times New Roman"/>
          <w:b/>
          <w:i w:val="0"/>
          <w:sz w:val="24"/>
          <w:szCs w:val="24"/>
          <w:lang w:val="ru-RU"/>
        </w:rPr>
      </w:pPr>
      <w:bookmarkStart w:id="129" w:name="_Toc168652576"/>
      <w:r w:rsidRPr="003900FA">
        <w:rPr>
          <w:rFonts w:ascii="Times New Roman" w:hAnsi="Times New Roman"/>
          <w:b/>
          <w:i w:val="0"/>
          <w:sz w:val="24"/>
          <w:szCs w:val="24"/>
          <w:lang w:val="ru-RU"/>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9"/>
    </w:p>
    <w:p w:rsidR="00E937E6" w:rsidRPr="00833B7A" w:rsidRDefault="00E937E6" w:rsidP="00E937E6">
      <w:pPr>
        <w:pStyle w:val="a3"/>
        <w:spacing w:before="120" w:after="0" w:line="360" w:lineRule="auto"/>
        <w:ind w:left="0" w:firstLine="567"/>
        <w:jc w:val="both"/>
        <w:rPr>
          <w:rFonts w:cs="Times New Roman"/>
          <w:sz w:val="24"/>
          <w:szCs w:val="24"/>
        </w:rPr>
      </w:pPr>
      <w:r w:rsidRPr="00833B7A">
        <w:rPr>
          <w:rFonts w:cs="Times New Roman"/>
          <w:sz w:val="24"/>
          <w:szCs w:val="24"/>
        </w:rPr>
        <w:t xml:space="preserve">Согласно Концепции участия </w:t>
      </w:r>
      <w:r w:rsidR="00980A60">
        <w:rPr>
          <w:rFonts w:cs="Times New Roman"/>
          <w:sz w:val="24"/>
          <w:szCs w:val="24"/>
        </w:rPr>
        <w:t>П</w:t>
      </w:r>
      <w:r w:rsidRPr="00833B7A">
        <w:rPr>
          <w:rFonts w:cs="Times New Roman"/>
          <w:sz w:val="24"/>
          <w:szCs w:val="24"/>
        </w:rPr>
        <w:t>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w:t>
      </w:r>
      <w:r w:rsidR="00B65819">
        <w:rPr>
          <w:rFonts w:cs="Times New Roman"/>
          <w:sz w:val="24"/>
          <w:szCs w:val="24"/>
        </w:rPr>
        <w:t xml:space="preserve"> </w:t>
      </w:r>
      <w:r w:rsidRPr="00833B7A">
        <w:rPr>
          <w:rFonts w:cs="Times New Roman"/>
          <w:sz w:val="24"/>
          <w:szCs w:val="24"/>
        </w:rPr>
        <w:t xml:space="preserve">поселковых газопроводов и подготовка к приему газа потребителей (население, объекты коммунально-бытовой и социальной сферы и 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 межрегионгаз» и </w:t>
      </w:r>
      <w:r w:rsidR="00980A60">
        <w:rPr>
          <w:rFonts w:cs="Times New Roman"/>
          <w:sz w:val="24"/>
          <w:szCs w:val="24"/>
        </w:rPr>
        <w:t>П</w:t>
      </w:r>
      <w:r w:rsidRPr="00833B7A">
        <w:rPr>
          <w:rFonts w:cs="Times New Roman"/>
          <w:sz w:val="24"/>
          <w:szCs w:val="24"/>
        </w:rPr>
        <w:t xml:space="preserve">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 </w:t>
      </w:r>
    </w:p>
    <w:p w:rsidR="00C6220C" w:rsidRDefault="00C6220C" w:rsidP="00C6220C">
      <w:pPr>
        <w:spacing w:after="0" w:line="360" w:lineRule="auto"/>
        <w:ind w:firstLine="567"/>
        <w:jc w:val="both"/>
        <w:rPr>
          <w:rFonts w:cs="Times New Roman"/>
          <w:sz w:val="24"/>
          <w:szCs w:val="24"/>
        </w:rPr>
      </w:pPr>
      <w:r w:rsidRPr="00A620BA">
        <w:rPr>
          <w:rFonts w:cs="Times New Roman"/>
          <w:sz w:val="24"/>
          <w:szCs w:val="24"/>
        </w:rPr>
        <w:t xml:space="preserve"> </w:t>
      </w:r>
      <w:r w:rsidR="00DE75AB" w:rsidRPr="00DE75AB">
        <w:rPr>
          <w:rFonts w:cs="Times New Roman"/>
          <w:sz w:val="24"/>
          <w:szCs w:val="24"/>
        </w:rPr>
        <w:t>Решения о развитии соответствующей системы газоснабжения в части обеспечения топливом источников тепловой энергии, на основе утвержденной региональной (межрегиональной) программы газификации жилищно-коммунального хозяйства, промышленных и иных организаций отсутствуют.</w:t>
      </w:r>
    </w:p>
    <w:p w:rsidR="00DE75AB" w:rsidRDefault="00DE75AB" w:rsidP="00C6220C">
      <w:pPr>
        <w:spacing w:after="0" w:line="360" w:lineRule="auto"/>
        <w:ind w:firstLine="567"/>
        <w:jc w:val="both"/>
        <w:rPr>
          <w:rFonts w:cs="Times New Roman"/>
          <w:sz w:val="24"/>
          <w:szCs w:val="24"/>
        </w:rPr>
      </w:pPr>
    </w:p>
    <w:p w:rsidR="005C62E4" w:rsidRPr="00215B11" w:rsidRDefault="005C62E4" w:rsidP="005C62E4">
      <w:pPr>
        <w:pStyle w:val="7"/>
        <w:spacing w:before="0"/>
        <w:ind w:firstLine="567"/>
        <w:jc w:val="both"/>
        <w:rPr>
          <w:rFonts w:ascii="Times New Roman" w:hAnsi="Times New Roman"/>
          <w:b/>
          <w:i w:val="0"/>
          <w:sz w:val="24"/>
          <w:szCs w:val="24"/>
          <w:lang w:val="ru-RU"/>
        </w:rPr>
      </w:pPr>
      <w:bookmarkStart w:id="130" w:name="_Toc168652577"/>
      <w:r w:rsidRPr="00215B11">
        <w:rPr>
          <w:rFonts w:ascii="Times New Roman" w:hAnsi="Times New Roman"/>
          <w:b/>
          <w:i w:val="0"/>
          <w:sz w:val="24"/>
          <w:szCs w:val="24"/>
          <w:lang w:val="ru-RU"/>
        </w:rPr>
        <w:t>б) описание проблем организации газоснабжения источников тепловой энергии</w:t>
      </w:r>
      <w:bookmarkEnd w:id="130"/>
    </w:p>
    <w:p w:rsidR="00E937E6" w:rsidRDefault="005C62E4" w:rsidP="005C62E4">
      <w:pPr>
        <w:spacing w:before="120" w:after="0" w:line="360" w:lineRule="auto"/>
        <w:ind w:firstLine="567"/>
        <w:jc w:val="both"/>
        <w:rPr>
          <w:sz w:val="24"/>
          <w:szCs w:val="24"/>
        </w:rPr>
      </w:pPr>
      <w:r>
        <w:rPr>
          <w:sz w:val="24"/>
          <w:szCs w:val="24"/>
        </w:rPr>
        <w:t xml:space="preserve">Основным топливом работы котельных в </w:t>
      </w:r>
      <w:r w:rsidR="00D506C2">
        <w:rPr>
          <w:sz w:val="24"/>
          <w:szCs w:val="24"/>
        </w:rPr>
        <w:t>Подозерском</w:t>
      </w:r>
      <w:r w:rsidR="00657A94">
        <w:rPr>
          <w:sz w:val="24"/>
          <w:szCs w:val="24"/>
        </w:rPr>
        <w:t xml:space="preserve"> сельском поселении</w:t>
      </w:r>
      <w:r>
        <w:rPr>
          <w:sz w:val="24"/>
          <w:szCs w:val="24"/>
        </w:rPr>
        <w:t xml:space="preserve"> является </w:t>
      </w:r>
      <w:r w:rsidR="00657A94">
        <w:rPr>
          <w:sz w:val="24"/>
          <w:szCs w:val="24"/>
        </w:rPr>
        <w:t>каменный уголь</w:t>
      </w:r>
      <w:r>
        <w:rPr>
          <w:sz w:val="24"/>
          <w:szCs w:val="24"/>
        </w:rPr>
        <w:t>. Проблемы в транспортировки к источникам</w:t>
      </w:r>
      <w:r w:rsidRPr="005C62E4">
        <w:rPr>
          <w:sz w:val="24"/>
          <w:szCs w:val="24"/>
        </w:rPr>
        <w:t xml:space="preserve"> </w:t>
      </w:r>
      <w:r w:rsidR="00166F8A">
        <w:rPr>
          <w:sz w:val="24"/>
          <w:szCs w:val="24"/>
        </w:rPr>
        <w:t>тепловой энергии отсутствуют.</w:t>
      </w:r>
    </w:p>
    <w:p w:rsidR="00E937E6" w:rsidRPr="00215B11" w:rsidRDefault="00E937E6" w:rsidP="0071044D">
      <w:pPr>
        <w:pStyle w:val="7"/>
        <w:spacing w:before="0"/>
        <w:ind w:firstLine="567"/>
        <w:jc w:val="both"/>
        <w:rPr>
          <w:rFonts w:ascii="Times New Roman" w:hAnsi="Times New Roman"/>
          <w:b/>
          <w:i w:val="0"/>
          <w:sz w:val="24"/>
          <w:szCs w:val="24"/>
          <w:lang w:val="ru-RU"/>
        </w:rPr>
      </w:pPr>
      <w:bookmarkStart w:id="131" w:name="_Toc168652578"/>
      <w:r w:rsidRPr="00215B11">
        <w:rPr>
          <w:rFonts w:ascii="Times New Roman" w:hAnsi="Times New Roman"/>
          <w:b/>
          <w:i w:val="0"/>
          <w:sz w:val="24"/>
          <w:szCs w:val="24"/>
          <w:lang w:val="ru-RU"/>
        </w:rPr>
        <w:lastRenderedPageBreak/>
        <w:t>в) предложения по корректировке утвержденной (</w:t>
      </w:r>
      <w:r w:rsidR="00D669B0">
        <w:rPr>
          <w:rFonts w:ascii="Times New Roman" w:hAnsi="Times New Roman"/>
          <w:b/>
          <w:i w:val="0"/>
          <w:sz w:val="24"/>
          <w:szCs w:val="24"/>
          <w:lang w:val="ru-RU"/>
        </w:rPr>
        <w:t>разработке</w:t>
      </w:r>
      <w:r w:rsidRPr="00215B11">
        <w:rPr>
          <w:rFonts w:ascii="Times New Roman" w:hAnsi="Times New Roman"/>
          <w:b/>
          <w:i w:val="0"/>
          <w:sz w:val="24"/>
          <w:szCs w:val="24"/>
          <w:lang w:val="ru-RU"/>
        </w:rPr>
        <w:t>)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1"/>
    </w:p>
    <w:p w:rsidR="00657A94" w:rsidRDefault="00657A94" w:rsidP="00E937E6">
      <w:pPr>
        <w:pStyle w:val="a3"/>
        <w:spacing w:before="120" w:after="0" w:line="360" w:lineRule="auto"/>
        <w:ind w:left="0" w:firstLine="567"/>
        <w:jc w:val="both"/>
        <w:rPr>
          <w:rFonts w:cs="Times New Roman"/>
          <w:color w:val="333333"/>
          <w:sz w:val="24"/>
          <w:szCs w:val="24"/>
          <w:shd w:val="clear" w:color="auto" w:fill="FFFFFF"/>
        </w:rPr>
      </w:pPr>
    </w:p>
    <w:p w:rsidR="00C264BA" w:rsidRDefault="00657A94" w:rsidP="00657A94">
      <w:pPr>
        <w:pStyle w:val="a3"/>
        <w:spacing w:after="0" w:line="360" w:lineRule="auto"/>
        <w:ind w:left="0" w:firstLine="567"/>
        <w:jc w:val="both"/>
        <w:rPr>
          <w:sz w:val="24"/>
          <w:szCs w:val="24"/>
        </w:rPr>
      </w:pPr>
      <w:r w:rsidRPr="00657A94">
        <w:rPr>
          <w:sz w:val="24"/>
          <w:szCs w:val="24"/>
        </w:rPr>
        <w:t>Постановлением Правительства Ивановской области от 05.12.2022 № 706-п г. Иваново «О внесении изменений в постановление Правительства Ивановской области от 28.12.2020 № 678-п «Об утверждении Региональной программы газификации жилищно-коммунального хозяйства, промышленных и иных организаций Ивановской области на 2020 - 2024 годы»</w:t>
      </w:r>
      <w:r w:rsidR="00C264BA">
        <w:rPr>
          <w:sz w:val="24"/>
          <w:szCs w:val="24"/>
        </w:rPr>
        <w:t>.</w:t>
      </w:r>
    </w:p>
    <w:p w:rsidR="00657A94" w:rsidRPr="00657A94" w:rsidRDefault="00C264BA" w:rsidP="00657A94">
      <w:pPr>
        <w:pStyle w:val="a3"/>
        <w:spacing w:after="0" w:line="360" w:lineRule="auto"/>
        <w:ind w:left="0" w:firstLine="567"/>
        <w:jc w:val="both"/>
        <w:rPr>
          <w:rFonts w:cs="Times New Roman"/>
          <w:color w:val="333333"/>
          <w:sz w:val="24"/>
          <w:szCs w:val="24"/>
          <w:shd w:val="clear" w:color="auto" w:fill="FFFFFF"/>
        </w:rPr>
      </w:pPr>
      <w:r>
        <w:rPr>
          <w:sz w:val="24"/>
          <w:szCs w:val="24"/>
        </w:rPr>
        <w:t xml:space="preserve">Утвержден и реализовывается </w:t>
      </w:r>
      <w:r w:rsidRPr="00C264BA">
        <w:rPr>
          <w:sz w:val="24"/>
          <w:szCs w:val="24"/>
        </w:rPr>
        <w:t>Сводный план-график догазификации</w:t>
      </w:r>
      <w:r>
        <w:rPr>
          <w:sz w:val="24"/>
          <w:szCs w:val="24"/>
        </w:rPr>
        <w:t xml:space="preserve"> (</w:t>
      </w:r>
      <w:r w:rsidRPr="00C264BA">
        <w:rPr>
          <w:sz w:val="24"/>
          <w:szCs w:val="24"/>
        </w:rPr>
        <w:t>Приложение 1 к постановлению Правительства Ивановской области от 28.12.2020 № 678-п,</w:t>
      </w:r>
      <w:r>
        <w:rPr>
          <w:sz w:val="24"/>
          <w:szCs w:val="24"/>
        </w:rPr>
        <w:t>), где представлен г</w:t>
      </w:r>
      <w:r w:rsidRPr="00C264BA">
        <w:rPr>
          <w:sz w:val="24"/>
          <w:szCs w:val="24"/>
        </w:rPr>
        <w:t>рафик реализации догазификации</w:t>
      </w:r>
      <w:r>
        <w:rPr>
          <w:sz w:val="24"/>
          <w:szCs w:val="24"/>
        </w:rPr>
        <w:t xml:space="preserve">, в том числе и </w:t>
      </w:r>
      <w:r w:rsidR="00D506C2">
        <w:rPr>
          <w:sz w:val="24"/>
          <w:szCs w:val="24"/>
        </w:rPr>
        <w:t>Подозерском</w:t>
      </w:r>
      <w:r w:rsidR="00333478">
        <w:rPr>
          <w:sz w:val="24"/>
          <w:szCs w:val="24"/>
        </w:rPr>
        <w:t xml:space="preserve"> СП</w:t>
      </w:r>
      <w:r>
        <w:rPr>
          <w:sz w:val="24"/>
          <w:szCs w:val="24"/>
        </w:rPr>
        <w:t xml:space="preserve">Комсомольского района Ивановской области. </w:t>
      </w:r>
    </w:p>
    <w:p w:rsidR="005C62E4" w:rsidRPr="005C62E4" w:rsidRDefault="005C62E4" w:rsidP="005C62E4">
      <w:pPr>
        <w:pStyle w:val="a3"/>
        <w:spacing w:before="120" w:after="0" w:line="240" w:lineRule="auto"/>
        <w:ind w:left="0" w:firstLine="567"/>
        <w:jc w:val="both"/>
        <w:rPr>
          <w:rFonts w:cs="Times New Roman"/>
          <w:sz w:val="16"/>
          <w:szCs w:val="16"/>
        </w:rPr>
      </w:pPr>
    </w:p>
    <w:p w:rsidR="005C62E4" w:rsidRPr="00C5240B" w:rsidRDefault="005C62E4" w:rsidP="005C62E4">
      <w:pPr>
        <w:pStyle w:val="7"/>
        <w:spacing w:before="0"/>
        <w:ind w:firstLine="567"/>
        <w:jc w:val="both"/>
        <w:rPr>
          <w:rFonts w:ascii="Times New Roman" w:hAnsi="Times New Roman"/>
          <w:b/>
          <w:i w:val="0"/>
          <w:sz w:val="24"/>
          <w:szCs w:val="24"/>
          <w:lang w:val="ru-RU"/>
        </w:rPr>
      </w:pPr>
      <w:bookmarkStart w:id="132" w:name="_Toc168652579"/>
      <w:r w:rsidRPr="00206C12">
        <w:rPr>
          <w:rFonts w:ascii="Times New Roman" w:eastAsiaTheme="minorHAnsi" w:hAnsi="Times New Roman"/>
          <w:b/>
          <w:i w:val="0"/>
          <w:sz w:val="24"/>
          <w:szCs w:val="24"/>
          <w:lang w:val="ru-RU"/>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w:t>
      </w:r>
      <w:r w:rsidRPr="00206C12">
        <w:rPr>
          <w:rFonts w:ascii="Times New Roman" w:hAnsi="Times New Roman"/>
          <w:b/>
          <w:i w:val="0"/>
          <w:sz w:val="24"/>
          <w:szCs w:val="24"/>
          <w:lang w:val="ru-RU"/>
        </w:rPr>
        <w:t xml:space="preserve">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2"/>
    </w:p>
    <w:p w:rsidR="00E937E6" w:rsidRPr="00833B7A" w:rsidRDefault="00E937E6" w:rsidP="00E937E6">
      <w:pPr>
        <w:pStyle w:val="a3"/>
        <w:spacing w:after="0" w:line="360" w:lineRule="auto"/>
        <w:ind w:left="0" w:firstLine="567"/>
        <w:jc w:val="both"/>
        <w:rPr>
          <w:rFonts w:cs="Times New Roman"/>
          <w:sz w:val="24"/>
          <w:szCs w:val="24"/>
        </w:rPr>
      </w:pPr>
      <w:r w:rsidRPr="00833B7A">
        <w:rPr>
          <w:rFonts w:cs="Times New Roman"/>
          <w:sz w:val="24"/>
          <w:szCs w:val="24"/>
        </w:rPr>
        <w:t>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рамках указанного документа не предусмотрены.</w:t>
      </w:r>
    </w:p>
    <w:p w:rsidR="00E937E6" w:rsidRPr="00833B7A" w:rsidRDefault="00E937E6" w:rsidP="00E937E6">
      <w:pPr>
        <w:pStyle w:val="a3"/>
        <w:spacing w:before="120" w:after="0" w:line="360" w:lineRule="auto"/>
        <w:ind w:left="0" w:firstLine="567"/>
        <w:jc w:val="both"/>
        <w:rPr>
          <w:rFonts w:cs="Times New Roman"/>
          <w:sz w:val="24"/>
          <w:szCs w:val="24"/>
        </w:rPr>
      </w:pPr>
      <w:r w:rsidRPr="00833B7A">
        <w:rPr>
          <w:rFonts w:cs="Times New Roman"/>
          <w:sz w:val="24"/>
          <w:szCs w:val="24"/>
        </w:rPr>
        <w:t xml:space="preserve">Размещение источников, функционирующих в режиме комбинированной выработки электрической и тепловой энергии, на территории </w:t>
      </w:r>
      <w:r w:rsidR="00D24848">
        <w:rPr>
          <w:kern w:val="2"/>
          <w:sz w:val="24"/>
          <w:szCs w:val="24"/>
          <w:shd w:val="clear" w:color="auto" w:fill="FFFFFF"/>
        </w:rPr>
        <w:t xml:space="preserve">муниципального образования </w:t>
      </w:r>
      <w:r w:rsidR="00D506C2">
        <w:rPr>
          <w:kern w:val="2"/>
          <w:sz w:val="24"/>
          <w:szCs w:val="24"/>
          <w:shd w:val="clear" w:color="auto" w:fill="FFFFFF"/>
        </w:rPr>
        <w:t>Подозерское</w:t>
      </w:r>
      <w:r w:rsidR="00441D70">
        <w:rPr>
          <w:kern w:val="2"/>
          <w:sz w:val="24"/>
          <w:szCs w:val="24"/>
          <w:shd w:val="clear" w:color="auto" w:fill="FFFFFF"/>
        </w:rPr>
        <w:t xml:space="preserve"> сельское поселение</w:t>
      </w:r>
      <w:r w:rsidRPr="00833B7A">
        <w:rPr>
          <w:rFonts w:cs="Times New Roman"/>
          <w:sz w:val="24"/>
          <w:szCs w:val="24"/>
        </w:rPr>
        <w:t xml:space="preserve">, не предусматривается. </w:t>
      </w:r>
    </w:p>
    <w:p w:rsidR="00E937E6" w:rsidRPr="00215B11" w:rsidRDefault="00E937E6" w:rsidP="006C6694">
      <w:pPr>
        <w:pStyle w:val="7"/>
        <w:spacing w:before="0"/>
        <w:ind w:firstLine="567"/>
        <w:jc w:val="both"/>
        <w:rPr>
          <w:rFonts w:ascii="Times New Roman" w:hAnsi="Times New Roman"/>
          <w:b/>
          <w:i w:val="0"/>
          <w:sz w:val="24"/>
          <w:szCs w:val="24"/>
          <w:lang w:val="ru-RU"/>
        </w:rPr>
      </w:pPr>
      <w:bookmarkStart w:id="133" w:name="_Toc168652580"/>
      <w:r w:rsidRPr="00215B11">
        <w:rPr>
          <w:rFonts w:ascii="Times New Roman" w:hAnsi="Times New Roman"/>
          <w:b/>
          <w:i w:val="0"/>
          <w:sz w:val="24"/>
          <w:szCs w:val="24"/>
          <w:lang w:val="ru-RU"/>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w:t>
      </w:r>
      <w:r w:rsidR="00D669B0">
        <w:rPr>
          <w:rFonts w:ascii="Times New Roman" w:hAnsi="Times New Roman"/>
          <w:b/>
          <w:i w:val="0"/>
          <w:sz w:val="24"/>
          <w:szCs w:val="24"/>
          <w:lang w:val="ru-RU"/>
        </w:rPr>
        <w:t>разработке</w:t>
      </w:r>
      <w:r w:rsidRPr="00215B11">
        <w:rPr>
          <w:rFonts w:ascii="Times New Roman" w:hAnsi="Times New Roman"/>
          <w:b/>
          <w:i w:val="0"/>
          <w:sz w:val="24"/>
          <w:szCs w:val="24"/>
          <w:lang w:val="ru-RU"/>
        </w:rPr>
        <w:t xml:space="preserve">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w:t>
      </w:r>
      <w:r w:rsidR="00871678">
        <w:rPr>
          <w:rFonts w:ascii="Times New Roman" w:hAnsi="Times New Roman"/>
          <w:b/>
          <w:i w:val="0"/>
          <w:sz w:val="24"/>
          <w:szCs w:val="24"/>
          <w:lang w:val="ru-RU"/>
        </w:rPr>
        <w:t>,</w:t>
      </w:r>
      <w:r w:rsidRPr="00215B11">
        <w:rPr>
          <w:rFonts w:ascii="Times New Roman" w:hAnsi="Times New Roman"/>
          <w:b/>
          <w:i w:val="0"/>
          <w:sz w:val="24"/>
          <w:szCs w:val="24"/>
          <w:lang w:val="ru-RU"/>
        </w:rPr>
        <w:t xml:space="preserve"> в том числе описание участия указанных объектов в перспективных балансах тепловой мощности и энергии</w:t>
      </w:r>
      <w:bookmarkEnd w:id="133"/>
    </w:p>
    <w:p w:rsidR="00E937E6" w:rsidRPr="00215B11" w:rsidRDefault="00E937E6" w:rsidP="00E937E6">
      <w:pPr>
        <w:pStyle w:val="a3"/>
        <w:spacing w:before="120" w:after="0" w:line="360" w:lineRule="auto"/>
        <w:ind w:left="0" w:firstLine="567"/>
        <w:jc w:val="both"/>
        <w:rPr>
          <w:rFonts w:cs="Times New Roman"/>
          <w:sz w:val="24"/>
          <w:szCs w:val="24"/>
        </w:rPr>
      </w:pPr>
      <w:r>
        <w:rPr>
          <w:rFonts w:cs="Times New Roman"/>
          <w:sz w:val="24"/>
          <w:szCs w:val="24"/>
        </w:rPr>
        <w:t xml:space="preserve">В </w:t>
      </w:r>
      <w:r w:rsidR="00D506C2">
        <w:rPr>
          <w:kern w:val="2"/>
          <w:sz w:val="24"/>
          <w:szCs w:val="24"/>
          <w:shd w:val="clear" w:color="auto" w:fill="FFFFFF"/>
        </w:rPr>
        <w:t>Подозерском</w:t>
      </w:r>
      <w:r w:rsidR="00FA64EE">
        <w:rPr>
          <w:kern w:val="2"/>
          <w:sz w:val="24"/>
          <w:szCs w:val="24"/>
          <w:shd w:val="clear" w:color="auto" w:fill="FFFFFF"/>
        </w:rPr>
        <w:t xml:space="preserve"> СП</w:t>
      </w:r>
      <w:r w:rsidRPr="00215B11">
        <w:rPr>
          <w:rFonts w:cs="Times New Roman"/>
          <w:sz w:val="24"/>
          <w:szCs w:val="24"/>
        </w:rPr>
        <w:t xml:space="preserve">, не предусматривается. </w:t>
      </w:r>
    </w:p>
    <w:p w:rsidR="00E937E6" w:rsidRPr="00215B11" w:rsidRDefault="00E937E6" w:rsidP="00E937E6">
      <w:pPr>
        <w:pStyle w:val="7"/>
        <w:spacing w:before="0"/>
        <w:ind w:firstLine="567"/>
        <w:jc w:val="both"/>
        <w:rPr>
          <w:rFonts w:ascii="Times New Roman" w:hAnsi="Times New Roman"/>
          <w:b/>
          <w:i w:val="0"/>
          <w:sz w:val="24"/>
          <w:szCs w:val="24"/>
          <w:lang w:val="ru-RU"/>
        </w:rPr>
      </w:pPr>
      <w:bookmarkStart w:id="134" w:name="_Toc168652581"/>
      <w:r w:rsidRPr="00215B11">
        <w:rPr>
          <w:rFonts w:ascii="Times New Roman" w:hAnsi="Times New Roman"/>
          <w:b/>
          <w:i w:val="0"/>
          <w:sz w:val="24"/>
          <w:szCs w:val="24"/>
          <w:lang w:val="ru-RU"/>
        </w:rPr>
        <w:lastRenderedPageBreak/>
        <w:t xml:space="preserve">е) описание решений (вырабатываемых с учетом положений утвержденной схемы водоснабжения </w:t>
      </w:r>
      <w:r w:rsidR="00D669B0">
        <w:rPr>
          <w:rFonts w:ascii="Times New Roman" w:hAnsi="Times New Roman"/>
          <w:b/>
          <w:i w:val="0"/>
          <w:sz w:val="24"/>
          <w:szCs w:val="24"/>
          <w:lang w:val="ru-RU"/>
        </w:rPr>
        <w:t xml:space="preserve">поселения, </w:t>
      </w:r>
      <w:r w:rsidR="004B6BE5">
        <w:rPr>
          <w:rFonts w:ascii="Times New Roman" w:hAnsi="Times New Roman"/>
          <w:b/>
          <w:i w:val="0"/>
          <w:sz w:val="24"/>
          <w:szCs w:val="24"/>
          <w:lang w:val="ru-RU"/>
        </w:rPr>
        <w:t>муниципального образования</w:t>
      </w:r>
      <w:r w:rsidR="009409B8">
        <w:rPr>
          <w:rFonts w:ascii="Times New Roman" w:hAnsi="Times New Roman"/>
          <w:b/>
          <w:i w:val="0"/>
          <w:sz w:val="24"/>
          <w:szCs w:val="24"/>
          <w:lang w:val="ru-RU"/>
        </w:rPr>
        <w:t>,</w:t>
      </w:r>
      <w:r w:rsidR="00D669B0">
        <w:rPr>
          <w:rFonts w:ascii="Times New Roman" w:hAnsi="Times New Roman"/>
          <w:b/>
          <w:i w:val="0"/>
          <w:sz w:val="24"/>
          <w:szCs w:val="24"/>
          <w:lang w:val="ru-RU"/>
        </w:rPr>
        <w:t xml:space="preserve"> города федерального значения</w:t>
      </w:r>
      <w:r w:rsidRPr="00215B11">
        <w:rPr>
          <w:rFonts w:ascii="Times New Roman" w:hAnsi="Times New Roman"/>
          <w:b/>
          <w:i w:val="0"/>
          <w:sz w:val="24"/>
          <w:szCs w:val="24"/>
          <w:lang w:val="ru-RU"/>
        </w:rPr>
        <w:t>) о развитии соответствующей системы водоснабжения в части, относящейся к системам теплоснабжения</w:t>
      </w:r>
      <w:bookmarkEnd w:id="134"/>
    </w:p>
    <w:p w:rsidR="00E937E6" w:rsidRPr="00206C12" w:rsidRDefault="00E937E6" w:rsidP="00757F17">
      <w:pPr>
        <w:pStyle w:val="a3"/>
        <w:spacing w:before="120" w:after="0" w:line="360" w:lineRule="auto"/>
        <w:ind w:left="0" w:firstLine="567"/>
        <w:jc w:val="both"/>
        <w:rPr>
          <w:i/>
          <w:sz w:val="24"/>
          <w:szCs w:val="24"/>
        </w:rPr>
      </w:pPr>
      <w:bookmarkStart w:id="135" w:name="_Toc32312937"/>
      <w:r w:rsidRPr="00206C12">
        <w:rPr>
          <w:sz w:val="24"/>
          <w:szCs w:val="24"/>
        </w:rPr>
        <w:t>Решения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bookmarkEnd w:id="135"/>
    </w:p>
    <w:p w:rsidR="00E937E6" w:rsidRPr="006334A4" w:rsidRDefault="00E937E6" w:rsidP="00E937E6">
      <w:pPr>
        <w:pStyle w:val="7"/>
        <w:spacing w:before="0"/>
        <w:ind w:firstLine="567"/>
        <w:jc w:val="both"/>
        <w:rPr>
          <w:rFonts w:ascii="Times New Roman" w:hAnsi="Times New Roman"/>
          <w:b/>
          <w:i w:val="0"/>
          <w:sz w:val="24"/>
          <w:szCs w:val="24"/>
          <w:lang w:val="ru-RU"/>
        </w:rPr>
      </w:pPr>
      <w:bookmarkStart w:id="136" w:name="_Toc168652582"/>
      <w:r w:rsidRPr="006334A4">
        <w:rPr>
          <w:rFonts w:ascii="Times New Roman" w:hAnsi="Times New Roman"/>
          <w:b/>
          <w:i w:val="0"/>
          <w:sz w:val="24"/>
          <w:szCs w:val="24"/>
          <w:lang w:val="ru-RU"/>
        </w:rPr>
        <w:t xml:space="preserve">ж) </w:t>
      </w:r>
      <w:r>
        <w:rPr>
          <w:rFonts w:ascii="Times New Roman" w:hAnsi="Times New Roman"/>
          <w:b/>
          <w:i w:val="0"/>
          <w:sz w:val="24"/>
          <w:szCs w:val="24"/>
          <w:lang w:val="ru-RU"/>
        </w:rPr>
        <w:t>п</w:t>
      </w:r>
      <w:r w:rsidR="00CE41C0">
        <w:rPr>
          <w:rFonts w:ascii="Times New Roman" w:hAnsi="Times New Roman"/>
          <w:b/>
          <w:i w:val="0"/>
          <w:sz w:val="24"/>
          <w:szCs w:val="24"/>
          <w:lang w:val="ru-RU"/>
        </w:rPr>
        <w:t xml:space="preserve">редложения по </w:t>
      </w:r>
      <w:r w:rsidR="009409B8">
        <w:rPr>
          <w:rFonts w:ascii="Times New Roman" w:hAnsi="Times New Roman"/>
          <w:b/>
          <w:i w:val="0"/>
          <w:sz w:val="24"/>
          <w:szCs w:val="24"/>
          <w:lang w:val="ru-RU"/>
        </w:rPr>
        <w:t>корректировке</w:t>
      </w:r>
      <w:r w:rsidR="00CE41C0">
        <w:rPr>
          <w:rFonts w:ascii="Times New Roman" w:hAnsi="Times New Roman"/>
          <w:b/>
          <w:i w:val="0"/>
          <w:sz w:val="24"/>
          <w:szCs w:val="24"/>
          <w:lang w:val="ru-RU"/>
        </w:rPr>
        <w:t>,</w:t>
      </w:r>
      <w:r w:rsidR="009409B8">
        <w:rPr>
          <w:rFonts w:ascii="Times New Roman" w:hAnsi="Times New Roman"/>
          <w:b/>
          <w:i w:val="0"/>
          <w:sz w:val="24"/>
          <w:szCs w:val="24"/>
          <w:lang w:val="ru-RU"/>
        </w:rPr>
        <w:t xml:space="preserve"> </w:t>
      </w:r>
      <w:r w:rsidRPr="006334A4">
        <w:rPr>
          <w:rFonts w:ascii="Times New Roman" w:hAnsi="Times New Roman"/>
          <w:b/>
          <w:i w:val="0"/>
          <w:sz w:val="24"/>
          <w:szCs w:val="24"/>
          <w:lang w:val="ru-RU"/>
        </w:rPr>
        <w:t>утвержденной (</w:t>
      </w:r>
      <w:r w:rsidR="00D669B0">
        <w:rPr>
          <w:rFonts w:ascii="Times New Roman" w:hAnsi="Times New Roman"/>
          <w:b/>
          <w:i w:val="0"/>
          <w:sz w:val="24"/>
          <w:szCs w:val="24"/>
          <w:lang w:val="ru-RU"/>
        </w:rPr>
        <w:t>разработке</w:t>
      </w:r>
      <w:r w:rsidRPr="006334A4">
        <w:rPr>
          <w:rFonts w:ascii="Times New Roman" w:hAnsi="Times New Roman"/>
          <w:b/>
          <w:i w:val="0"/>
          <w:sz w:val="24"/>
          <w:szCs w:val="24"/>
          <w:lang w:val="ru-RU"/>
        </w:rPr>
        <w:t xml:space="preserve">) схемы водоснабжения </w:t>
      </w:r>
      <w:r w:rsidR="00D669B0">
        <w:rPr>
          <w:rFonts w:ascii="Times New Roman" w:hAnsi="Times New Roman"/>
          <w:b/>
          <w:i w:val="0"/>
          <w:sz w:val="24"/>
          <w:szCs w:val="24"/>
          <w:lang w:val="ru-RU"/>
        </w:rPr>
        <w:t xml:space="preserve">поселения, </w:t>
      </w:r>
      <w:r w:rsidR="004B6BE5">
        <w:rPr>
          <w:rFonts w:ascii="Times New Roman" w:hAnsi="Times New Roman"/>
          <w:b/>
          <w:i w:val="0"/>
          <w:sz w:val="24"/>
          <w:szCs w:val="24"/>
          <w:lang w:val="ru-RU"/>
        </w:rPr>
        <w:t>муниципального образования</w:t>
      </w:r>
      <w:r w:rsidR="00C82C16">
        <w:rPr>
          <w:rFonts w:ascii="Times New Roman" w:hAnsi="Times New Roman"/>
          <w:b/>
          <w:i w:val="0"/>
          <w:sz w:val="24"/>
          <w:szCs w:val="24"/>
          <w:lang w:val="ru-RU"/>
        </w:rPr>
        <w:t>,</w:t>
      </w:r>
      <w:r w:rsidR="00D669B0">
        <w:rPr>
          <w:rFonts w:ascii="Times New Roman" w:hAnsi="Times New Roman"/>
          <w:b/>
          <w:i w:val="0"/>
          <w:sz w:val="24"/>
          <w:szCs w:val="24"/>
          <w:lang w:val="ru-RU"/>
        </w:rPr>
        <w:t xml:space="preserve"> города федерального значения</w:t>
      </w:r>
      <w:r w:rsidRPr="006334A4">
        <w:rPr>
          <w:rFonts w:ascii="Times New Roman" w:hAnsi="Times New Roman"/>
          <w:b/>
          <w:i w:val="0"/>
          <w:sz w:val="24"/>
          <w:szCs w:val="24"/>
          <w:lang w:val="ru-RU"/>
        </w:rPr>
        <w:t xml:space="preserve">, </w:t>
      </w:r>
      <w:r w:rsidR="00D669B0">
        <w:rPr>
          <w:rFonts w:ascii="Times New Roman" w:hAnsi="Times New Roman"/>
          <w:b/>
          <w:i w:val="0"/>
          <w:sz w:val="24"/>
          <w:szCs w:val="24"/>
          <w:lang w:val="ru-RU"/>
        </w:rPr>
        <w:t xml:space="preserve">единой схемы водоснабжения и водоотведения Республики Крым </w:t>
      </w:r>
      <w:r w:rsidRPr="006334A4">
        <w:rPr>
          <w:rFonts w:ascii="Times New Roman" w:hAnsi="Times New Roman"/>
          <w:b/>
          <w:i w:val="0"/>
          <w:sz w:val="24"/>
          <w:szCs w:val="24"/>
          <w:lang w:val="ru-RU"/>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36"/>
    </w:p>
    <w:p w:rsidR="00E937E6" w:rsidRPr="00833B7A" w:rsidRDefault="00E937E6" w:rsidP="00E937E6">
      <w:pPr>
        <w:pStyle w:val="a3"/>
        <w:spacing w:before="120" w:after="0" w:line="360" w:lineRule="auto"/>
        <w:ind w:left="0" w:firstLine="567"/>
        <w:jc w:val="both"/>
        <w:rPr>
          <w:rFonts w:cs="Times New Roman"/>
          <w:sz w:val="24"/>
          <w:szCs w:val="24"/>
        </w:rPr>
      </w:pPr>
      <w:r w:rsidRPr="00833B7A">
        <w:rPr>
          <w:rFonts w:cs="Times New Roman"/>
          <w:sz w:val="24"/>
          <w:szCs w:val="24"/>
        </w:rPr>
        <w:t>Корректировка схемы водоснабжения</w:t>
      </w:r>
      <w:r w:rsidR="00871678">
        <w:rPr>
          <w:rFonts w:cs="Times New Roman"/>
          <w:sz w:val="24"/>
          <w:szCs w:val="24"/>
        </w:rPr>
        <w:t xml:space="preserve"> и водоотведения</w:t>
      </w:r>
      <w:r w:rsidRPr="00833B7A">
        <w:rPr>
          <w:rFonts w:cs="Times New Roman"/>
          <w:sz w:val="24"/>
          <w:szCs w:val="24"/>
        </w:rPr>
        <w:t xml:space="preserve"> </w:t>
      </w:r>
      <w:r w:rsidR="004B6BE5">
        <w:rPr>
          <w:rFonts w:cs="Times New Roman"/>
          <w:sz w:val="24"/>
          <w:szCs w:val="24"/>
        </w:rPr>
        <w:t xml:space="preserve">муниципального образования </w:t>
      </w:r>
      <w:r w:rsidR="00D506C2">
        <w:rPr>
          <w:rFonts w:cs="Times New Roman"/>
          <w:sz w:val="24"/>
          <w:szCs w:val="24"/>
        </w:rPr>
        <w:t>Подозерское</w:t>
      </w:r>
      <w:r w:rsidR="00441D70">
        <w:rPr>
          <w:rFonts w:cs="Times New Roman"/>
          <w:sz w:val="24"/>
          <w:szCs w:val="24"/>
        </w:rPr>
        <w:t xml:space="preserve"> сельское поселение</w:t>
      </w:r>
      <w:r w:rsidRPr="00833B7A">
        <w:rPr>
          <w:rFonts w:cs="Times New Roman"/>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w:t>
      </w:r>
    </w:p>
    <w:p w:rsidR="00E937E6" w:rsidRDefault="00E937E6" w:rsidP="00143BE9">
      <w:pPr>
        <w:shd w:val="clear" w:color="auto" w:fill="FFFFFF"/>
        <w:spacing w:after="0" w:line="360" w:lineRule="auto"/>
        <w:ind w:firstLine="567"/>
        <w:jc w:val="both"/>
        <w:rPr>
          <w:rFonts w:cs="Times New Roman"/>
          <w:sz w:val="20"/>
          <w:szCs w:val="20"/>
        </w:rPr>
      </w:pPr>
    </w:p>
    <w:p w:rsidR="00206C12" w:rsidRDefault="00206C12" w:rsidP="00143BE9">
      <w:pPr>
        <w:shd w:val="clear" w:color="auto" w:fill="FFFFFF"/>
        <w:spacing w:after="0" w:line="360" w:lineRule="auto"/>
        <w:ind w:firstLine="567"/>
        <w:jc w:val="both"/>
        <w:rPr>
          <w:rFonts w:cs="Times New Roman"/>
          <w:sz w:val="20"/>
          <w:szCs w:val="20"/>
        </w:rPr>
      </w:pPr>
    </w:p>
    <w:p w:rsidR="009409B8" w:rsidRDefault="009409B8" w:rsidP="00143BE9">
      <w:pPr>
        <w:shd w:val="clear" w:color="auto" w:fill="FFFFFF"/>
        <w:spacing w:after="0" w:line="360" w:lineRule="auto"/>
        <w:ind w:firstLine="567"/>
        <w:jc w:val="both"/>
        <w:rPr>
          <w:rFonts w:cs="Times New Roman"/>
          <w:sz w:val="20"/>
          <w:szCs w:val="20"/>
        </w:rPr>
      </w:pPr>
    </w:p>
    <w:p w:rsidR="009409B8" w:rsidRDefault="009409B8" w:rsidP="00143BE9">
      <w:pPr>
        <w:shd w:val="clear" w:color="auto" w:fill="FFFFFF"/>
        <w:spacing w:after="0" w:line="360" w:lineRule="auto"/>
        <w:ind w:firstLine="567"/>
        <w:jc w:val="both"/>
        <w:rPr>
          <w:rFonts w:cs="Times New Roman"/>
          <w:sz w:val="20"/>
          <w:szCs w:val="20"/>
        </w:rPr>
      </w:pPr>
    </w:p>
    <w:p w:rsidR="009409B8" w:rsidRDefault="009409B8" w:rsidP="00143BE9">
      <w:pPr>
        <w:shd w:val="clear" w:color="auto" w:fill="FFFFFF"/>
        <w:spacing w:after="0" w:line="360" w:lineRule="auto"/>
        <w:ind w:firstLine="567"/>
        <w:jc w:val="both"/>
        <w:rPr>
          <w:rFonts w:cs="Times New Roman"/>
          <w:sz w:val="20"/>
          <w:szCs w:val="20"/>
        </w:rPr>
      </w:pPr>
    </w:p>
    <w:p w:rsidR="009409B8" w:rsidRDefault="009409B8" w:rsidP="00143BE9">
      <w:pPr>
        <w:shd w:val="clear" w:color="auto" w:fill="FFFFFF"/>
        <w:spacing w:after="0" w:line="360" w:lineRule="auto"/>
        <w:ind w:firstLine="567"/>
        <w:jc w:val="both"/>
        <w:rPr>
          <w:rFonts w:cs="Times New Roman"/>
          <w:sz w:val="20"/>
          <w:szCs w:val="20"/>
        </w:rPr>
      </w:pPr>
    </w:p>
    <w:p w:rsidR="009409B8" w:rsidRDefault="009409B8"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FA64EE" w:rsidRDefault="00FA64EE" w:rsidP="00143BE9">
      <w:pPr>
        <w:shd w:val="clear" w:color="auto" w:fill="FFFFFF"/>
        <w:spacing w:after="0" w:line="360" w:lineRule="auto"/>
        <w:ind w:firstLine="567"/>
        <w:jc w:val="both"/>
        <w:rPr>
          <w:rFonts w:cs="Times New Roman"/>
          <w:sz w:val="20"/>
          <w:szCs w:val="20"/>
        </w:rPr>
      </w:pPr>
    </w:p>
    <w:p w:rsidR="00206C12" w:rsidRDefault="007D7D50" w:rsidP="00206C12">
      <w:pPr>
        <w:pStyle w:val="1"/>
        <w:spacing w:line="276" w:lineRule="auto"/>
        <w:ind w:left="0" w:right="-2" w:firstLine="567"/>
        <w:jc w:val="both"/>
        <w:rPr>
          <w:sz w:val="24"/>
          <w:szCs w:val="24"/>
          <w:lang w:val="ru-RU"/>
        </w:rPr>
      </w:pPr>
      <w:bookmarkStart w:id="137" w:name="_Toc168652583"/>
      <w:r w:rsidRPr="00E937E6">
        <w:rPr>
          <w:sz w:val="24"/>
          <w:szCs w:val="24"/>
          <w:lang w:val="ru-RU"/>
        </w:rPr>
        <w:lastRenderedPageBreak/>
        <w:t>РАЗДЕЛ</w:t>
      </w:r>
      <w:r w:rsidR="00206C12" w:rsidRPr="00F37845">
        <w:rPr>
          <w:sz w:val="24"/>
          <w:szCs w:val="24"/>
          <w:lang w:val="ru-RU"/>
        </w:rPr>
        <w:t xml:space="preserve"> 14. ИНДИКАТОРЫ РАЗВИТИЯ СИСТЕМ ТЕПЛОСНАБЖЕНИЯ</w:t>
      </w:r>
      <w:r w:rsidR="00BE28FA">
        <w:rPr>
          <w:sz w:val="24"/>
          <w:szCs w:val="24"/>
          <w:lang w:val="ru-RU"/>
        </w:rPr>
        <w:t xml:space="preserve"> ПОСЕЛЕНИЯ, </w:t>
      </w:r>
      <w:r w:rsidR="004B6BE5">
        <w:rPr>
          <w:sz w:val="24"/>
          <w:szCs w:val="24"/>
          <w:lang w:val="ru-RU"/>
        </w:rPr>
        <w:t>МУНИЦИПАЛЬНОГО ОБРАЗОВАНИЯ</w:t>
      </w:r>
      <w:r w:rsidR="00BE28FA">
        <w:rPr>
          <w:sz w:val="24"/>
          <w:szCs w:val="24"/>
          <w:lang w:val="ru-RU"/>
        </w:rPr>
        <w:t>, ГОРОДА ФЕДЕРАЛЬНОГО ЗНАЧЕНИЯ</w:t>
      </w:r>
      <w:bookmarkEnd w:id="137"/>
    </w:p>
    <w:p w:rsidR="00186483" w:rsidRPr="00D57A09" w:rsidRDefault="00186483" w:rsidP="00186483">
      <w:pPr>
        <w:pStyle w:val="7"/>
        <w:spacing w:before="120"/>
        <w:ind w:firstLine="567"/>
        <w:jc w:val="both"/>
        <w:rPr>
          <w:rFonts w:ascii="Times New Roman" w:hAnsi="Times New Roman"/>
          <w:b/>
          <w:i w:val="0"/>
          <w:sz w:val="24"/>
          <w:szCs w:val="24"/>
          <w:lang w:val="ru-RU"/>
        </w:rPr>
      </w:pPr>
      <w:bookmarkStart w:id="138" w:name="_Toc168652584"/>
      <w:bookmarkStart w:id="139" w:name="_Toc50630150"/>
      <w:r w:rsidRPr="00F37845">
        <w:rPr>
          <w:rFonts w:ascii="Times New Roman" w:hAnsi="Times New Roman"/>
          <w:b/>
          <w:i w:val="0"/>
          <w:sz w:val="24"/>
          <w:szCs w:val="24"/>
          <w:lang w:val="ru-RU"/>
        </w:rPr>
        <w:t>а)</w:t>
      </w:r>
      <w:r w:rsidR="00F405C3">
        <w:rPr>
          <w:rFonts w:ascii="Times New Roman" w:hAnsi="Times New Roman"/>
          <w:b/>
          <w:i w:val="0"/>
          <w:sz w:val="24"/>
          <w:szCs w:val="24"/>
          <w:lang w:val="ru-RU"/>
        </w:rPr>
        <w:t xml:space="preserve"> </w:t>
      </w:r>
      <w:r w:rsidRPr="00D57A09">
        <w:rPr>
          <w:rFonts w:ascii="Times New Roman" w:hAnsi="Times New Roman"/>
          <w:b/>
          <w:i w:val="0"/>
          <w:sz w:val="24"/>
          <w:szCs w:val="24"/>
          <w:lang w:val="ru-RU"/>
        </w:rPr>
        <w:t>количество прекращений подачи тепловой энергии, теплоносителя в результате технологических нарушений на тепловых сетях</w:t>
      </w:r>
      <w:bookmarkEnd w:id="138"/>
    </w:p>
    <w:p w:rsidR="00791746" w:rsidRDefault="00791746" w:rsidP="00791746">
      <w:pPr>
        <w:pStyle w:val="a3"/>
        <w:spacing w:after="0" w:line="360" w:lineRule="auto"/>
        <w:ind w:left="0" w:firstLine="567"/>
        <w:jc w:val="both"/>
        <w:rPr>
          <w:rFonts w:cs="Times New Roman"/>
          <w:sz w:val="24"/>
          <w:szCs w:val="24"/>
        </w:rPr>
      </w:pPr>
    </w:p>
    <w:p w:rsidR="00791746" w:rsidRPr="00B5769F" w:rsidRDefault="00791746" w:rsidP="00791746">
      <w:pPr>
        <w:pStyle w:val="a3"/>
        <w:spacing w:after="0" w:line="360" w:lineRule="auto"/>
        <w:ind w:left="0" w:firstLine="567"/>
        <w:jc w:val="both"/>
        <w:rPr>
          <w:rFonts w:cs="Times New Roman"/>
          <w:sz w:val="24"/>
          <w:szCs w:val="24"/>
        </w:rPr>
      </w:pPr>
      <w:r>
        <w:rPr>
          <w:rFonts w:cs="Times New Roman"/>
          <w:sz w:val="24"/>
          <w:szCs w:val="24"/>
        </w:rPr>
        <w:t xml:space="preserve">Согласно </w:t>
      </w:r>
      <w:r w:rsidRPr="00B5769F">
        <w:rPr>
          <w:rFonts w:cs="Times New Roman"/>
          <w:sz w:val="24"/>
          <w:szCs w:val="24"/>
        </w:rPr>
        <w:t>Постановлени</w:t>
      </w:r>
      <w:r>
        <w:rPr>
          <w:rFonts w:cs="Times New Roman"/>
          <w:sz w:val="24"/>
          <w:szCs w:val="24"/>
        </w:rPr>
        <w:t>ю</w:t>
      </w:r>
      <w:r w:rsidRPr="00B5769F">
        <w:rPr>
          <w:rFonts w:cs="Times New Roman"/>
          <w:sz w:val="24"/>
          <w:szCs w:val="24"/>
        </w:rPr>
        <w:t xml:space="preserve"> Правительства РФ от 2 июня 2022 г. N 1014 "О расследовании причин аварийных ситуаций при теплоснабжении"</w:t>
      </w:r>
      <w:r>
        <w:rPr>
          <w:rFonts w:cs="Times New Roman"/>
          <w:sz w:val="24"/>
          <w:szCs w:val="24"/>
        </w:rPr>
        <w:t xml:space="preserve"> </w:t>
      </w:r>
      <w:r w:rsidRPr="00B5769F">
        <w:rPr>
          <w:rFonts w:cs="Times New Roman"/>
          <w:sz w:val="24"/>
          <w:szCs w:val="24"/>
        </w:rPr>
        <w:t>прекращени</w:t>
      </w:r>
      <w:r>
        <w:rPr>
          <w:rFonts w:cs="Times New Roman"/>
          <w:sz w:val="24"/>
          <w:szCs w:val="24"/>
        </w:rPr>
        <w:t>е</w:t>
      </w:r>
      <w:r w:rsidRPr="00B5769F">
        <w:rPr>
          <w:rFonts w:cs="Times New Roman"/>
          <w:sz w:val="24"/>
          <w:szCs w:val="24"/>
        </w:rPr>
        <w:t xml:space="preserve"> теплоснабжения потребителей в отопительны</w:t>
      </w:r>
      <w:r>
        <w:rPr>
          <w:rFonts w:cs="Times New Roman"/>
          <w:sz w:val="24"/>
          <w:szCs w:val="24"/>
        </w:rPr>
        <w:t>й период на срок более 24 часов.</w:t>
      </w:r>
    </w:p>
    <w:p w:rsidR="00791746" w:rsidRPr="0001666C" w:rsidRDefault="00791746" w:rsidP="00791746">
      <w:pPr>
        <w:spacing w:line="360" w:lineRule="auto"/>
        <w:ind w:firstLine="567"/>
        <w:jc w:val="both"/>
        <w:rPr>
          <w:rFonts w:cs="Times New Roman"/>
          <w:sz w:val="24"/>
          <w:szCs w:val="24"/>
        </w:rPr>
      </w:pPr>
      <w:r w:rsidRPr="0001666C">
        <w:rPr>
          <w:rFonts w:cs="Times New Roman"/>
          <w:sz w:val="24"/>
          <w:szCs w:val="24"/>
        </w:rPr>
        <w:t xml:space="preserve">Отказы оборудования </w:t>
      </w:r>
      <w:r>
        <w:rPr>
          <w:rFonts w:cs="Times New Roman"/>
          <w:sz w:val="24"/>
          <w:szCs w:val="24"/>
        </w:rPr>
        <w:t>и тепловых сетей за 5 лет отсутствуют.</w:t>
      </w:r>
    </w:p>
    <w:p w:rsidR="00B44A9C" w:rsidRPr="00B44A9C" w:rsidRDefault="00B44A9C" w:rsidP="00B44A9C">
      <w:pPr>
        <w:pStyle w:val="a3"/>
        <w:spacing w:after="0" w:line="240" w:lineRule="auto"/>
        <w:ind w:left="0" w:firstLine="567"/>
        <w:jc w:val="both"/>
        <w:rPr>
          <w:rFonts w:cs="Times New Roman"/>
          <w:sz w:val="16"/>
          <w:szCs w:val="16"/>
        </w:rPr>
      </w:pPr>
    </w:p>
    <w:p w:rsidR="00E24F76" w:rsidRPr="00794011" w:rsidRDefault="00E24F76" w:rsidP="00E24F76">
      <w:pPr>
        <w:pStyle w:val="7"/>
        <w:spacing w:before="0"/>
        <w:ind w:firstLine="567"/>
        <w:jc w:val="both"/>
        <w:rPr>
          <w:rFonts w:ascii="Times New Roman" w:hAnsi="Times New Roman"/>
          <w:b/>
          <w:i w:val="0"/>
          <w:sz w:val="24"/>
          <w:szCs w:val="24"/>
          <w:lang w:val="ru-RU"/>
        </w:rPr>
      </w:pPr>
      <w:bookmarkStart w:id="140" w:name="_Toc168652585"/>
      <w:bookmarkStart w:id="141" w:name="_Toc111709431"/>
      <w:bookmarkStart w:id="142" w:name="_Toc117174042"/>
      <w:bookmarkStart w:id="143" w:name="_Toc158280463"/>
      <w:r>
        <w:rPr>
          <w:rFonts w:ascii="Times New Roman" w:hAnsi="Times New Roman"/>
          <w:b/>
          <w:i w:val="0"/>
          <w:sz w:val="24"/>
          <w:szCs w:val="24"/>
          <w:lang w:val="ru-RU"/>
        </w:rPr>
        <w:t>б</w:t>
      </w:r>
      <w:r w:rsidRPr="00F37845">
        <w:rPr>
          <w:rFonts w:ascii="Times New Roman" w:hAnsi="Times New Roman"/>
          <w:b/>
          <w:i w:val="0"/>
          <w:sz w:val="24"/>
          <w:szCs w:val="24"/>
          <w:lang w:val="ru-RU"/>
        </w:rPr>
        <w:t>)</w:t>
      </w:r>
      <w:r>
        <w:rPr>
          <w:rFonts w:ascii="Times New Roman" w:hAnsi="Times New Roman"/>
          <w:b/>
          <w:i w:val="0"/>
          <w:sz w:val="24"/>
          <w:szCs w:val="24"/>
          <w:lang w:val="ru-RU"/>
        </w:rPr>
        <w:t xml:space="preserve"> описание существующих и перспективных значений целевых показателей реализации схемы теплоснабжения </w:t>
      </w:r>
      <w:r w:rsidRPr="00794011">
        <w:rPr>
          <w:rFonts w:ascii="Times New Roman" w:hAnsi="Times New Roman"/>
          <w:b/>
          <w:i w:val="0"/>
          <w:sz w:val="24"/>
          <w:szCs w:val="24"/>
          <w:lang w:val="ru-RU"/>
        </w:rPr>
        <w:t xml:space="preserve">поселения, </w:t>
      </w:r>
      <w:r w:rsidR="004B6BE5">
        <w:rPr>
          <w:rFonts w:ascii="Times New Roman" w:hAnsi="Times New Roman"/>
          <w:b/>
          <w:i w:val="0"/>
          <w:sz w:val="24"/>
          <w:szCs w:val="24"/>
          <w:lang w:val="ru-RU"/>
        </w:rPr>
        <w:t>муниципального образования</w:t>
      </w:r>
      <w:r w:rsidRPr="00794011">
        <w:rPr>
          <w:rFonts w:ascii="Times New Roman" w:hAnsi="Times New Roman"/>
          <w:b/>
          <w:i w:val="0"/>
          <w:sz w:val="24"/>
          <w:szCs w:val="24"/>
          <w:lang w:val="ru-RU"/>
        </w:rPr>
        <w:t xml:space="preserve">, подлежащие достижению каждой единой теплоснабжающей организацией, функционирующей на территории такого поселения, </w:t>
      </w:r>
      <w:r w:rsidR="004B6BE5">
        <w:rPr>
          <w:rFonts w:ascii="Times New Roman" w:hAnsi="Times New Roman"/>
          <w:b/>
          <w:i w:val="0"/>
          <w:sz w:val="24"/>
          <w:szCs w:val="24"/>
          <w:lang w:val="ru-RU"/>
        </w:rPr>
        <w:t>муниципального образования</w:t>
      </w:r>
      <w:bookmarkEnd w:id="140"/>
      <w:r w:rsidR="004B6BE5">
        <w:rPr>
          <w:rFonts w:ascii="Times New Roman" w:hAnsi="Times New Roman"/>
          <w:b/>
          <w:i w:val="0"/>
          <w:sz w:val="24"/>
          <w:szCs w:val="24"/>
          <w:lang w:val="ru-RU"/>
        </w:rPr>
        <w:t xml:space="preserve"> </w:t>
      </w:r>
      <w:bookmarkEnd w:id="141"/>
      <w:bookmarkEnd w:id="142"/>
      <w:bookmarkEnd w:id="143"/>
    </w:p>
    <w:bookmarkEnd w:id="139"/>
    <w:p w:rsidR="00E24F76" w:rsidRDefault="00E24F76" w:rsidP="00E24F76">
      <w:pPr>
        <w:pStyle w:val="a3"/>
        <w:spacing w:before="120" w:after="0" w:line="360" w:lineRule="auto"/>
        <w:ind w:left="0" w:firstLine="567"/>
        <w:jc w:val="both"/>
        <w:rPr>
          <w:rFonts w:cs="Times New Roman"/>
          <w:sz w:val="24"/>
          <w:szCs w:val="24"/>
        </w:rPr>
      </w:pPr>
      <w:r w:rsidRPr="006B74F5">
        <w:rPr>
          <w:rFonts w:cs="Times New Roman"/>
          <w:bCs/>
          <w:sz w:val="24"/>
          <w:szCs w:val="24"/>
        </w:rPr>
        <w:t xml:space="preserve">Целевой показатель в </w:t>
      </w:r>
      <w:r>
        <w:rPr>
          <w:rFonts w:cs="Times New Roman"/>
          <w:bCs/>
          <w:sz w:val="24"/>
          <w:szCs w:val="24"/>
        </w:rPr>
        <w:t>системе теплоснабжения -</w:t>
      </w:r>
      <w:r w:rsidRPr="006B74F5">
        <w:rPr>
          <w:rFonts w:cs="Times New Roman"/>
          <w:sz w:val="24"/>
          <w:szCs w:val="24"/>
        </w:rPr>
        <w:t xml:space="preserve"> это показатель, характеризующий деятельность </w:t>
      </w:r>
      <w:r>
        <w:rPr>
          <w:rFonts w:cs="Times New Roman"/>
          <w:sz w:val="24"/>
          <w:szCs w:val="24"/>
        </w:rPr>
        <w:t>теплоснабжающих организаций</w:t>
      </w:r>
      <w:r w:rsidRPr="006B74F5">
        <w:rPr>
          <w:rFonts w:cs="Times New Roman"/>
          <w:sz w:val="24"/>
          <w:szCs w:val="24"/>
        </w:rPr>
        <w:t xml:space="preserve"> по реализации мер, направленных на эффективное использование и экономное расходование топливно</w:t>
      </w:r>
      <w:r>
        <w:rPr>
          <w:rFonts w:cs="Times New Roman"/>
          <w:sz w:val="24"/>
          <w:szCs w:val="24"/>
        </w:rPr>
        <w:t xml:space="preserve"> </w:t>
      </w:r>
      <w:r w:rsidRPr="006B74F5">
        <w:rPr>
          <w:rFonts w:cs="Times New Roman"/>
          <w:sz w:val="24"/>
          <w:szCs w:val="24"/>
        </w:rPr>
        <w:t>- энергетических</w:t>
      </w:r>
      <w:r>
        <w:rPr>
          <w:rFonts w:cs="Times New Roman"/>
          <w:sz w:val="24"/>
          <w:szCs w:val="24"/>
        </w:rPr>
        <w:t xml:space="preserve"> </w:t>
      </w:r>
      <w:r w:rsidRPr="006B74F5">
        <w:rPr>
          <w:rFonts w:cs="Times New Roman"/>
          <w:sz w:val="24"/>
          <w:szCs w:val="24"/>
        </w:rPr>
        <w:t>ресурсов на всех стадиях их производства и потребления.</w:t>
      </w:r>
    </w:p>
    <w:p w:rsidR="00A07CBF" w:rsidRDefault="00A07CBF" w:rsidP="00E24F76">
      <w:pPr>
        <w:pStyle w:val="a3"/>
        <w:spacing w:before="120" w:after="0" w:line="360" w:lineRule="auto"/>
        <w:ind w:left="0" w:firstLine="567"/>
        <w:jc w:val="both"/>
        <w:rPr>
          <w:rFonts w:cs="Times New Roman"/>
          <w:sz w:val="24"/>
          <w:szCs w:val="24"/>
        </w:rPr>
      </w:pPr>
    </w:p>
    <w:p w:rsidR="00E24F76" w:rsidRDefault="00E24F76" w:rsidP="00E24F76">
      <w:pPr>
        <w:pStyle w:val="a3"/>
        <w:ind w:left="0" w:firstLine="426"/>
        <w:jc w:val="both"/>
        <w:rPr>
          <w:b/>
          <w:sz w:val="24"/>
          <w:szCs w:val="24"/>
        </w:rPr>
      </w:pPr>
      <w:r w:rsidRPr="00C676E0">
        <w:rPr>
          <w:b/>
          <w:i/>
          <w:sz w:val="24"/>
          <w:szCs w:val="24"/>
        </w:rPr>
        <w:t xml:space="preserve">- </w:t>
      </w:r>
      <w:r w:rsidRPr="00C676E0">
        <w:rPr>
          <w:b/>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p w:rsidR="00E24F76" w:rsidRPr="00C676E0" w:rsidRDefault="00E24F76" w:rsidP="00E24F76">
      <w:pPr>
        <w:pStyle w:val="a3"/>
        <w:ind w:left="0" w:firstLine="426"/>
        <w:jc w:val="both"/>
        <w:rPr>
          <w:b/>
          <w:sz w:val="8"/>
          <w:szCs w:val="8"/>
        </w:rPr>
      </w:pPr>
    </w:p>
    <w:p w:rsidR="00E24F76" w:rsidRDefault="00E24F76" w:rsidP="00E24F76">
      <w:pPr>
        <w:pStyle w:val="a3"/>
        <w:spacing w:before="120" w:after="0" w:line="360" w:lineRule="auto"/>
        <w:ind w:left="0" w:firstLine="567"/>
        <w:jc w:val="both"/>
        <w:rPr>
          <w:rFonts w:cs="Times New Roman"/>
          <w:sz w:val="24"/>
          <w:szCs w:val="24"/>
        </w:rPr>
      </w:pPr>
      <w:r>
        <w:rPr>
          <w:rFonts w:cs="Times New Roman"/>
          <w:sz w:val="24"/>
          <w:szCs w:val="24"/>
        </w:rPr>
        <w:t>К</w:t>
      </w:r>
      <w:r w:rsidRPr="005678F8">
        <w:rPr>
          <w:rFonts w:cs="Times New Roman"/>
          <w:sz w:val="24"/>
          <w:szCs w:val="24"/>
        </w:rPr>
        <w:t xml:space="preserve">оличество прекращений подачи тепловой энергии, теплоносителя в результате технологических нарушений на </w:t>
      </w:r>
      <w:r>
        <w:rPr>
          <w:rFonts w:cs="Times New Roman"/>
          <w:sz w:val="24"/>
          <w:szCs w:val="24"/>
        </w:rPr>
        <w:t xml:space="preserve">источниках тепловой энергии </w:t>
      </w:r>
      <w:r w:rsidRPr="00B44A9C">
        <w:rPr>
          <w:rFonts w:cs="Times New Roman"/>
          <w:sz w:val="24"/>
          <w:szCs w:val="24"/>
        </w:rPr>
        <w:t>представлены в</w:t>
      </w:r>
      <w:r>
        <w:rPr>
          <w:rFonts w:cs="Times New Roman"/>
          <w:sz w:val="24"/>
          <w:szCs w:val="24"/>
        </w:rPr>
        <w:t xml:space="preserve"> та</w:t>
      </w:r>
      <w:r w:rsidR="00A07CBF">
        <w:rPr>
          <w:rFonts w:cs="Times New Roman"/>
          <w:sz w:val="24"/>
          <w:szCs w:val="24"/>
        </w:rPr>
        <w:t>бл. 14.2.</w:t>
      </w:r>
    </w:p>
    <w:p w:rsidR="00E24F76" w:rsidRDefault="00E24F76" w:rsidP="00E24F76">
      <w:pPr>
        <w:pStyle w:val="a3"/>
        <w:spacing w:after="0"/>
        <w:ind w:left="0" w:firstLine="426"/>
        <w:jc w:val="both"/>
        <w:rPr>
          <w:b/>
          <w:sz w:val="24"/>
          <w:szCs w:val="24"/>
        </w:rPr>
      </w:pPr>
      <w:r w:rsidRPr="0092670E">
        <w:rPr>
          <w:b/>
          <w:i/>
          <w:sz w:val="24"/>
          <w:szCs w:val="24"/>
        </w:rPr>
        <w:t xml:space="preserve">- </w:t>
      </w:r>
      <w:r w:rsidRPr="0092670E">
        <w:rPr>
          <w:b/>
          <w:sz w:val="24"/>
          <w:szCs w:val="24"/>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E24F76" w:rsidRPr="00F10CC3" w:rsidRDefault="00E24F76" w:rsidP="00E24F76">
      <w:pPr>
        <w:pStyle w:val="a3"/>
        <w:spacing w:after="0"/>
        <w:ind w:left="0" w:firstLine="426"/>
        <w:jc w:val="both"/>
        <w:rPr>
          <w:b/>
          <w:i/>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У</w:t>
      </w:r>
      <w:r w:rsidRPr="005678F8">
        <w:rPr>
          <w:rFonts w:cs="Times New Roman"/>
          <w:sz w:val="24"/>
          <w:szCs w:val="24"/>
        </w:rPr>
        <w:t>дельный расход условного топлива на единицу тепловой энергии, отпускаемой с коллекторов источников тепловой энергии</w:t>
      </w:r>
      <w:r>
        <w:rPr>
          <w:rFonts w:cs="Times New Roman"/>
          <w:sz w:val="24"/>
          <w:szCs w:val="24"/>
        </w:rPr>
        <w:t xml:space="preserve"> указан в таблице 14.2.</w:t>
      </w:r>
    </w:p>
    <w:p w:rsidR="00E24F76" w:rsidRDefault="00E24F76" w:rsidP="00E24F76">
      <w:pPr>
        <w:pStyle w:val="a3"/>
        <w:spacing w:after="0"/>
        <w:ind w:left="0" w:firstLine="426"/>
        <w:jc w:val="both"/>
        <w:rPr>
          <w:b/>
          <w:sz w:val="24"/>
          <w:szCs w:val="24"/>
        </w:rPr>
      </w:pPr>
      <w:r w:rsidRPr="0092670E">
        <w:rPr>
          <w:b/>
          <w:i/>
          <w:sz w:val="24"/>
          <w:szCs w:val="24"/>
        </w:rPr>
        <w:t>-</w:t>
      </w:r>
      <w:r w:rsidRPr="0092670E">
        <w:rPr>
          <w:b/>
          <w:sz w:val="24"/>
          <w:szCs w:val="24"/>
        </w:rPr>
        <w:t xml:space="preserve"> отношение величины технологических потерь тепловой энергии, теплоносителя к материальной характеристике тепловой сети</w:t>
      </w:r>
    </w:p>
    <w:p w:rsidR="00E24F76" w:rsidRPr="00D41BB3" w:rsidRDefault="00E24F76" w:rsidP="00E24F76">
      <w:pPr>
        <w:pStyle w:val="a3"/>
        <w:spacing w:after="0"/>
        <w:ind w:left="0" w:firstLine="426"/>
        <w:jc w:val="both"/>
        <w:rPr>
          <w:b/>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О</w:t>
      </w:r>
      <w:r w:rsidRPr="005678F8">
        <w:rPr>
          <w:rFonts w:cs="Times New Roman"/>
          <w:sz w:val="24"/>
          <w:szCs w:val="24"/>
        </w:rPr>
        <w:t>тношение величины технологических потерь тепловой энергии, теплоносителя к материальной характеристике тепловой сети</w:t>
      </w:r>
      <w:r>
        <w:rPr>
          <w:rFonts w:cs="Times New Roman"/>
          <w:sz w:val="24"/>
          <w:szCs w:val="24"/>
        </w:rPr>
        <w:t xml:space="preserve"> указано в таблице 14.2.</w:t>
      </w:r>
    </w:p>
    <w:p w:rsidR="00E24F76" w:rsidRPr="0092670E" w:rsidRDefault="00E24F76" w:rsidP="00E24F76">
      <w:pPr>
        <w:pStyle w:val="a3"/>
        <w:spacing w:after="0" w:line="360" w:lineRule="auto"/>
        <w:ind w:left="0" w:firstLine="426"/>
        <w:rPr>
          <w:b/>
          <w:i/>
          <w:sz w:val="24"/>
          <w:szCs w:val="24"/>
        </w:rPr>
      </w:pPr>
      <w:r w:rsidRPr="0092670E">
        <w:rPr>
          <w:b/>
          <w:i/>
          <w:sz w:val="24"/>
          <w:szCs w:val="24"/>
        </w:rPr>
        <w:t>-</w:t>
      </w:r>
      <w:r w:rsidRPr="0092670E">
        <w:rPr>
          <w:b/>
          <w:sz w:val="24"/>
          <w:szCs w:val="24"/>
        </w:rPr>
        <w:t xml:space="preserve"> коэффициент использования установленной тепловой мощности</w:t>
      </w:r>
    </w:p>
    <w:p w:rsidR="00E24F76" w:rsidRPr="005678F8" w:rsidRDefault="00E24F76" w:rsidP="00E24F76">
      <w:pPr>
        <w:pStyle w:val="a3"/>
        <w:spacing w:after="0" w:line="360" w:lineRule="auto"/>
        <w:ind w:left="0" w:firstLine="567"/>
        <w:jc w:val="both"/>
        <w:rPr>
          <w:rFonts w:cs="Times New Roman"/>
          <w:sz w:val="24"/>
          <w:szCs w:val="24"/>
        </w:rPr>
      </w:pPr>
      <w:r>
        <w:rPr>
          <w:rFonts w:cs="Times New Roman"/>
          <w:sz w:val="24"/>
          <w:szCs w:val="24"/>
        </w:rPr>
        <w:t>К</w:t>
      </w:r>
      <w:r w:rsidRPr="005678F8">
        <w:rPr>
          <w:rFonts w:cs="Times New Roman"/>
          <w:sz w:val="24"/>
          <w:szCs w:val="24"/>
        </w:rPr>
        <w:t>оэффициент использования установленной тепловой мощности</w:t>
      </w:r>
      <w:r>
        <w:rPr>
          <w:rFonts w:cs="Times New Roman"/>
          <w:sz w:val="24"/>
          <w:szCs w:val="24"/>
        </w:rPr>
        <w:t xml:space="preserve"> указан в табл. 14.2.</w:t>
      </w:r>
    </w:p>
    <w:p w:rsidR="00E24F76" w:rsidRDefault="00E24F76" w:rsidP="00E24F76">
      <w:pPr>
        <w:pStyle w:val="a3"/>
        <w:spacing w:after="0"/>
        <w:ind w:left="0" w:firstLine="426"/>
        <w:jc w:val="both"/>
        <w:rPr>
          <w:b/>
          <w:sz w:val="24"/>
          <w:szCs w:val="24"/>
        </w:rPr>
      </w:pPr>
      <w:r w:rsidRPr="0092670E">
        <w:rPr>
          <w:b/>
          <w:i/>
          <w:sz w:val="24"/>
          <w:szCs w:val="24"/>
        </w:rPr>
        <w:lastRenderedPageBreak/>
        <w:t>-</w:t>
      </w:r>
      <w:r w:rsidRPr="0092670E">
        <w:rPr>
          <w:b/>
          <w:sz w:val="24"/>
          <w:szCs w:val="24"/>
        </w:rPr>
        <w:t xml:space="preserve"> удельная материальная характеристика тепловых сетей, приведенная к расчетной тепловой нагрузке</w:t>
      </w:r>
    </w:p>
    <w:p w:rsidR="00E24F76" w:rsidRPr="00D41BB3" w:rsidRDefault="00E24F76" w:rsidP="00E24F76">
      <w:pPr>
        <w:pStyle w:val="a3"/>
        <w:spacing w:after="0"/>
        <w:ind w:left="0" w:firstLine="426"/>
        <w:jc w:val="both"/>
        <w:rPr>
          <w:b/>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О</w:t>
      </w:r>
      <w:r w:rsidRPr="00DA3138">
        <w:rPr>
          <w:rFonts w:cs="Times New Roman"/>
          <w:sz w:val="24"/>
          <w:szCs w:val="24"/>
        </w:rPr>
        <w:t>тношение</w:t>
      </w:r>
      <w:r>
        <w:rPr>
          <w:rFonts w:cs="Times New Roman"/>
          <w:sz w:val="24"/>
          <w:szCs w:val="24"/>
        </w:rPr>
        <w:t xml:space="preserve"> удельной</w:t>
      </w:r>
      <w:r w:rsidRPr="00DA3138">
        <w:rPr>
          <w:rFonts w:cs="Times New Roman"/>
          <w:sz w:val="24"/>
          <w:szCs w:val="24"/>
        </w:rPr>
        <w:t xml:space="preserve"> материальной характеристики тепловых сетей, </w:t>
      </w:r>
      <w:r>
        <w:rPr>
          <w:rFonts w:cs="Times New Roman"/>
          <w:sz w:val="24"/>
          <w:szCs w:val="24"/>
        </w:rPr>
        <w:t>приведенной к расчетной, указано в таблице 14.2.</w:t>
      </w:r>
    </w:p>
    <w:p w:rsidR="00E24F76" w:rsidRDefault="00E24F76" w:rsidP="00E24F76">
      <w:pPr>
        <w:pStyle w:val="a3"/>
        <w:spacing w:after="0"/>
        <w:ind w:left="0" w:firstLine="426"/>
        <w:jc w:val="both"/>
        <w:rPr>
          <w:b/>
          <w:sz w:val="24"/>
          <w:szCs w:val="24"/>
        </w:rPr>
      </w:pPr>
      <w:r w:rsidRPr="00D41BB3">
        <w:rPr>
          <w:b/>
          <w:i/>
          <w:sz w:val="24"/>
          <w:szCs w:val="24"/>
        </w:rPr>
        <w:t>-</w:t>
      </w:r>
      <w:r w:rsidRPr="00D41BB3">
        <w:rPr>
          <w:b/>
          <w:sz w:val="24"/>
          <w:szCs w:val="24"/>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4B6BE5">
        <w:rPr>
          <w:b/>
          <w:sz w:val="24"/>
          <w:szCs w:val="24"/>
        </w:rPr>
        <w:t xml:space="preserve">муниципального образования </w:t>
      </w:r>
      <w:r w:rsidR="00D506C2">
        <w:rPr>
          <w:b/>
          <w:sz w:val="24"/>
          <w:szCs w:val="24"/>
        </w:rPr>
        <w:t>Подозерское</w:t>
      </w:r>
      <w:r w:rsidR="00441D70">
        <w:rPr>
          <w:b/>
          <w:sz w:val="24"/>
          <w:szCs w:val="24"/>
        </w:rPr>
        <w:t xml:space="preserve"> сельское поселение</w:t>
      </w:r>
      <w:r w:rsidRPr="00D41BB3">
        <w:rPr>
          <w:b/>
          <w:sz w:val="24"/>
          <w:szCs w:val="24"/>
        </w:rPr>
        <w:t>, города федерального значения)</w:t>
      </w:r>
    </w:p>
    <w:p w:rsidR="00E24F76" w:rsidRPr="00D41BB3" w:rsidRDefault="00E24F76" w:rsidP="00E24F76">
      <w:pPr>
        <w:pStyle w:val="a3"/>
        <w:spacing w:after="0"/>
        <w:ind w:left="0" w:firstLine="426"/>
        <w:jc w:val="both"/>
        <w:rPr>
          <w:b/>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Источники тепловой энергии</w:t>
      </w:r>
      <w:r w:rsidRPr="00DA3138">
        <w:rPr>
          <w:rFonts w:cs="Times New Roman"/>
          <w:sz w:val="24"/>
          <w:szCs w:val="24"/>
        </w:rPr>
        <w:t>,</w:t>
      </w:r>
      <w:r>
        <w:rPr>
          <w:rFonts w:cs="Times New Roman"/>
          <w:sz w:val="24"/>
          <w:szCs w:val="24"/>
        </w:rPr>
        <w:t xml:space="preserve"> работающие</w:t>
      </w:r>
      <w:r w:rsidRPr="00DA3138">
        <w:rPr>
          <w:rFonts w:cs="Times New Roman"/>
          <w:sz w:val="24"/>
          <w:szCs w:val="24"/>
        </w:rPr>
        <w:t xml:space="preserve"> в комбинированном режиме</w:t>
      </w:r>
      <w:r>
        <w:rPr>
          <w:rFonts w:cs="Times New Roman"/>
          <w:sz w:val="24"/>
          <w:szCs w:val="24"/>
        </w:rPr>
        <w:t xml:space="preserve"> и обеспечивающие сторонних потребителей </w:t>
      </w:r>
      <w:r w:rsidR="00791746">
        <w:rPr>
          <w:rFonts w:cs="Times New Roman"/>
          <w:sz w:val="24"/>
          <w:szCs w:val="24"/>
        </w:rPr>
        <w:t>в муниципальном образовании,</w:t>
      </w:r>
      <w:r>
        <w:rPr>
          <w:rFonts w:cs="Times New Roman"/>
          <w:sz w:val="24"/>
          <w:szCs w:val="24"/>
        </w:rPr>
        <w:t xml:space="preserve"> отсутствуют</w:t>
      </w:r>
      <w:r w:rsidRPr="00A24433">
        <w:rPr>
          <w:rFonts w:cs="Times New Roman"/>
          <w:sz w:val="24"/>
          <w:szCs w:val="24"/>
        </w:rPr>
        <w:t>.</w:t>
      </w:r>
    </w:p>
    <w:p w:rsidR="00E24F76" w:rsidRDefault="00E24F76" w:rsidP="00E24F76">
      <w:pPr>
        <w:pStyle w:val="a3"/>
        <w:spacing w:after="0" w:line="360" w:lineRule="auto"/>
        <w:ind w:left="0" w:firstLine="426"/>
        <w:rPr>
          <w:b/>
          <w:sz w:val="24"/>
          <w:szCs w:val="24"/>
        </w:rPr>
      </w:pPr>
      <w:r w:rsidRPr="00D41BB3">
        <w:rPr>
          <w:b/>
          <w:i/>
          <w:sz w:val="24"/>
          <w:szCs w:val="24"/>
        </w:rPr>
        <w:t>-</w:t>
      </w:r>
      <w:r w:rsidRPr="00D41BB3">
        <w:rPr>
          <w:b/>
          <w:sz w:val="24"/>
          <w:szCs w:val="24"/>
        </w:rPr>
        <w:t xml:space="preserve"> удельный расход условного топлива на отпуск электрической энергии</w:t>
      </w: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Источники тепловой энергии</w:t>
      </w:r>
      <w:r w:rsidRPr="00DA3138">
        <w:rPr>
          <w:rFonts w:cs="Times New Roman"/>
          <w:sz w:val="24"/>
          <w:szCs w:val="24"/>
        </w:rPr>
        <w:t>,</w:t>
      </w:r>
      <w:r>
        <w:rPr>
          <w:rFonts w:cs="Times New Roman"/>
          <w:sz w:val="24"/>
          <w:szCs w:val="24"/>
        </w:rPr>
        <w:t xml:space="preserve"> работающие</w:t>
      </w:r>
      <w:r w:rsidRPr="00DA3138">
        <w:rPr>
          <w:rFonts w:cs="Times New Roman"/>
          <w:sz w:val="24"/>
          <w:szCs w:val="24"/>
        </w:rPr>
        <w:t xml:space="preserve"> в комбинированном режиме</w:t>
      </w:r>
      <w:r>
        <w:rPr>
          <w:rFonts w:cs="Times New Roman"/>
          <w:sz w:val="24"/>
          <w:szCs w:val="24"/>
        </w:rPr>
        <w:t xml:space="preserve"> и обеспечивающие сторонних потребителей </w:t>
      </w:r>
      <w:r w:rsidR="00791746">
        <w:rPr>
          <w:rFonts w:cs="Times New Roman"/>
          <w:sz w:val="24"/>
          <w:szCs w:val="24"/>
        </w:rPr>
        <w:t>в муниципальном образовании,</w:t>
      </w:r>
      <w:r>
        <w:rPr>
          <w:rFonts w:cs="Times New Roman"/>
          <w:sz w:val="24"/>
          <w:szCs w:val="24"/>
        </w:rPr>
        <w:t xml:space="preserve"> отсутствуют</w:t>
      </w:r>
      <w:r w:rsidRPr="00A24433">
        <w:rPr>
          <w:rFonts w:cs="Times New Roman"/>
          <w:sz w:val="24"/>
          <w:szCs w:val="24"/>
        </w:rPr>
        <w:t>.</w:t>
      </w:r>
    </w:p>
    <w:p w:rsidR="00E24F76" w:rsidRDefault="00E24F76" w:rsidP="00E24F76">
      <w:pPr>
        <w:pStyle w:val="a3"/>
        <w:ind w:left="0" w:firstLine="426"/>
        <w:jc w:val="both"/>
        <w:rPr>
          <w:b/>
          <w:sz w:val="24"/>
          <w:szCs w:val="24"/>
        </w:rPr>
      </w:pPr>
      <w:r w:rsidRPr="00D41BB3">
        <w:rPr>
          <w:b/>
          <w:i/>
          <w:sz w:val="24"/>
          <w:szCs w:val="24"/>
        </w:rPr>
        <w:t>-</w:t>
      </w:r>
      <w:r w:rsidRPr="00D41BB3">
        <w:rPr>
          <w:b/>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E24F76" w:rsidRPr="00D41BB3" w:rsidRDefault="00E24F76" w:rsidP="00E24F76">
      <w:pPr>
        <w:pStyle w:val="a3"/>
        <w:ind w:left="0" w:firstLine="426"/>
        <w:jc w:val="both"/>
        <w:rPr>
          <w:b/>
          <w:i/>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Источники тепловой энергии</w:t>
      </w:r>
      <w:r w:rsidRPr="00DA3138">
        <w:rPr>
          <w:rFonts w:cs="Times New Roman"/>
          <w:sz w:val="24"/>
          <w:szCs w:val="24"/>
        </w:rPr>
        <w:t>,</w:t>
      </w:r>
      <w:r>
        <w:rPr>
          <w:rFonts w:cs="Times New Roman"/>
          <w:sz w:val="24"/>
          <w:szCs w:val="24"/>
        </w:rPr>
        <w:t xml:space="preserve"> работающие</w:t>
      </w:r>
      <w:r w:rsidRPr="00DA3138">
        <w:rPr>
          <w:rFonts w:cs="Times New Roman"/>
          <w:sz w:val="24"/>
          <w:szCs w:val="24"/>
        </w:rPr>
        <w:t xml:space="preserve"> в комбинированном режиме</w:t>
      </w:r>
      <w:r>
        <w:rPr>
          <w:rFonts w:cs="Times New Roman"/>
          <w:sz w:val="24"/>
          <w:szCs w:val="24"/>
        </w:rPr>
        <w:t xml:space="preserve"> и обеспечивающие сторонних потребителей </w:t>
      </w:r>
      <w:r w:rsidR="00791746">
        <w:rPr>
          <w:rFonts w:cs="Times New Roman"/>
          <w:sz w:val="24"/>
          <w:szCs w:val="24"/>
        </w:rPr>
        <w:t>в муниципальном образовании,</w:t>
      </w:r>
      <w:r>
        <w:rPr>
          <w:rFonts w:cs="Times New Roman"/>
          <w:sz w:val="24"/>
          <w:szCs w:val="24"/>
        </w:rPr>
        <w:t xml:space="preserve"> отсутствуют</w:t>
      </w:r>
      <w:r w:rsidRPr="00A24433">
        <w:rPr>
          <w:rFonts w:cs="Times New Roman"/>
          <w:sz w:val="24"/>
          <w:szCs w:val="24"/>
        </w:rPr>
        <w:t>.</w:t>
      </w:r>
    </w:p>
    <w:p w:rsidR="00E24F76" w:rsidRDefault="00E24F76" w:rsidP="00E24F76">
      <w:pPr>
        <w:pStyle w:val="a3"/>
        <w:ind w:left="0" w:firstLine="426"/>
        <w:jc w:val="both"/>
        <w:rPr>
          <w:b/>
          <w:sz w:val="24"/>
          <w:szCs w:val="24"/>
        </w:rPr>
      </w:pPr>
      <w:r w:rsidRPr="00D41BB3">
        <w:rPr>
          <w:b/>
          <w:i/>
          <w:sz w:val="24"/>
          <w:szCs w:val="24"/>
        </w:rPr>
        <w:t>-</w:t>
      </w:r>
      <w:r w:rsidRPr="00D41BB3">
        <w:rPr>
          <w:b/>
          <w:sz w:val="24"/>
          <w:szCs w:val="24"/>
        </w:rPr>
        <w:t>доля отпуска тепловой энергии, осуществляемого потребителями по приборам учета, в общем объеме отпущенной тепловой энергии</w:t>
      </w:r>
    </w:p>
    <w:p w:rsidR="00E24F76" w:rsidRPr="00D41BB3" w:rsidRDefault="00E24F76" w:rsidP="00E24F76">
      <w:pPr>
        <w:pStyle w:val="a3"/>
        <w:ind w:left="0" w:firstLine="426"/>
        <w:jc w:val="both"/>
        <w:rPr>
          <w:b/>
          <w:i/>
          <w:sz w:val="8"/>
          <w:szCs w:val="8"/>
        </w:rPr>
      </w:pPr>
    </w:p>
    <w:p w:rsidR="00E24F76" w:rsidRDefault="00E24F76" w:rsidP="00E24F76">
      <w:pPr>
        <w:pStyle w:val="a3"/>
        <w:spacing w:after="0" w:line="360" w:lineRule="auto"/>
        <w:ind w:left="0" w:firstLine="567"/>
        <w:jc w:val="both"/>
        <w:rPr>
          <w:rFonts w:cs="Times New Roman"/>
          <w:sz w:val="24"/>
          <w:szCs w:val="24"/>
        </w:rPr>
      </w:pPr>
      <w:r>
        <w:rPr>
          <w:rFonts w:cs="Times New Roman"/>
          <w:sz w:val="24"/>
          <w:szCs w:val="24"/>
        </w:rPr>
        <w:t>Сведения по количеству отпуска тепловой энергии потребителям по приборам учета указано в таблице 14.2.</w:t>
      </w:r>
    </w:p>
    <w:p w:rsidR="00E24F76" w:rsidRDefault="00E24F76" w:rsidP="00E24F76">
      <w:pPr>
        <w:pStyle w:val="a3"/>
        <w:ind w:left="0" w:firstLine="426"/>
        <w:jc w:val="both"/>
        <w:rPr>
          <w:b/>
          <w:sz w:val="24"/>
          <w:szCs w:val="24"/>
        </w:rPr>
      </w:pPr>
      <w:r w:rsidRPr="00D41BB3">
        <w:rPr>
          <w:b/>
          <w:i/>
          <w:sz w:val="24"/>
          <w:szCs w:val="24"/>
        </w:rPr>
        <w:t>-</w:t>
      </w:r>
      <w:r w:rsidRPr="00D41BB3">
        <w:rPr>
          <w:b/>
          <w:sz w:val="24"/>
          <w:szCs w:val="24"/>
        </w:rPr>
        <w:t>средневзвешенный (по материальной характеристике) срок эксплуатации тепловых сетей (для каждой системы теплоснабжения)</w:t>
      </w:r>
    </w:p>
    <w:p w:rsidR="00E24F76" w:rsidRPr="00D41BB3" w:rsidRDefault="00E24F76" w:rsidP="00E24F76">
      <w:pPr>
        <w:pStyle w:val="a3"/>
        <w:ind w:left="0" w:firstLine="426"/>
        <w:jc w:val="both"/>
        <w:rPr>
          <w:b/>
          <w:i/>
          <w:sz w:val="8"/>
          <w:szCs w:val="8"/>
        </w:rPr>
      </w:pPr>
    </w:p>
    <w:p w:rsidR="00E24F76" w:rsidRDefault="00E24F76" w:rsidP="00E24F76">
      <w:pPr>
        <w:pStyle w:val="a3"/>
        <w:spacing w:before="120" w:after="0" w:line="360" w:lineRule="auto"/>
        <w:ind w:left="0" w:firstLine="567"/>
        <w:jc w:val="both"/>
        <w:rPr>
          <w:rFonts w:cs="Times New Roman"/>
          <w:sz w:val="24"/>
          <w:szCs w:val="24"/>
        </w:rPr>
      </w:pPr>
      <w:r w:rsidRPr="00C645EB">
        <w:rPr>
          <w:rFonts w:cs="Times New Roman"/>
          <w:sz w:val="24"/>
          <w:szCs w:val="24"/>
        </w:rPr>
        <w:t>Средневзвешенный срок эксплуатации</w:t>
      </w:r>
      <w:r>
        <w:rPr>
          <w:rFonts w:cs="Times New Roman"/>
          <w:sz w:val="24"/>
          <w:szCs w:val="24"/>
        </w:rPr>
        <w:t xml:space="preserve"> тепловых сетей </w:t>
      </w:r>
      <w:r w:rsidRPr="00C645EB">
        <w:rPr>
          <w:rFonts w:cs="Times New Roman"/>
          <w:sz w:val="24"/>
          <w:szCs w:val="24"/>
        </w:rPr>
        <w:t>рассчитывается по</w:t>
      </w:r>
      <w:r>
        <w:rPr>
          <w:rFonts w:cs="Times New Roman"/>
          <w:sz w:val="24"/>
          <w:szCs w:val="24"/>
        </w:rPr>
        <w:t xml:space="preserve"> их </w:t>
      </w:r>
      <w:r w:rsidRPr="00C645EB">
        <w:rPr>
          <w:rFonts w:cs="Times New Roman"/>
          <w:sz w:val="24"/>
          <w:szCs w:val="24"/>
        </w:rPr>
        <w:t>материальной</w:t>
      </w:r>
      <w:r>
        <w:rPr>
          <w:rFonts w:cs="Times New Roman"/>
          <w:sz w:val="24"/>
          <w:szCs w:val="24"/>
        </w:rPr>
        <w:t xml:space="preserve"> характеристик</w:t>
      </w:r>
      <w:r w:rsidR="00A07CBF">
        <w:rPr>
          <w:rFonts w:cs="Times New Roman"/>
          <w:sz w:val="24"/>
          <w:szCs w:val="24"/>
        </w:rPr>
        <w:t>е</w:t>
      </w:r>
      <w:r>
        <w:rPr>
          <w:rFonts w:cs="Times New Roman"/>
          <w:sz w:val="24"/>
          <w:szCs w:val="24"/>
        </w:rPr>
        <w:t>. Расчет производится</w:t>
      </w:r>
      <w:r w:rsidRPr="00C645EB">
        <w:rPr>
          <w:rFonts w:cs="Times New Roman"/>
          <w:sz w:val="24"/>
          <w:szCs w:val="24"/>
        </w:rPr>
        <w:t> для каждой системы теплоснабжения</w:t>
      </w:r>
      <w:r>
        <w:rPr>
          <w:rFonts w:cs="Times New Roman"/>
          <w:sz w:val="24"/>
          <w:szCs w:val="24"/>
        </w:rPr>
        <w:t xml:space="preserve">. </w:t>
      </w:r>
      <w:r w:rsidRPr="00C645EB">
        <w:rPr>
          <w:rFonts w:cs="Times New Roman"/>
          <w:sz w:val="24"/>
          <w:szCs w:val="24"/>
        </w:rPr>
        <w:t>Нормативная</w:t>
      </w:r>
      <w:r w:rsidR="00A07CBF">
        <w:rPr>
          <w:rFonts w:cs="Times New Roman"/>
          <w:sz w:val="24"/>
          <w:szCs w:val="24"/>
        </w:rPr>
        <w:t xml:space="preserve"> величина срока </w:t>
      </w:r>
      <w:r w:rsidRPr="00C645EB">
        <w:rPr>
          <w:rFonts w:cs="Times New Roman"/>
          <w:sz w:val="24"/>
          <w:szCs w:val="24"/>
        </w:rPr>
        <w:t>эксплуатации </w:t>
      </w:r>
      <w:r>
        <w:rPr>
          <w:rFonts w:cs="Times New Roman"/>
          <w:sz w:val="24"/>
          <w:szCs w:val="24"/>
        </w:rPr>
        <w:t>тепловых сетей</w:t>
      </w:r>
      <w:r w:rsidRPr="00C645EB">
        <w:rPr>
          <w:rFonts w:cs="Times New Roman"/>
          <w:sz w:val="24"/>
          <w:szCs w:val="24"/>
        </w:rPr>
        <w:t xml:space="preserve"> составляет 25 лет. Превышение нормативного срока эксплуатации</w:t>
      </w:r>
      <w:r>
        <w:rPr>
          <w:rFonts w:cs="Times New Roman"/>
          <w:sz w:val="24"/>
          <w:szCs w:val="24"/>
        </w:rPr>
        <w:t xml:space="preserve"> </w:t>
      </w:r>
      <w:r w:rsidRPr="00C645EB">
        <w:rPr>
          <w:rFonts w:cs="Times New Roman"/>
          <w:sz w:val="24"/>
          <w:szCs w:val="24"/>
        </w:rPr>
        <w:t>приводит и к росту затрат на проведение аварийно-восстановительных работ.</w:t>
      </w:r>
    </w:p>
    <w:p w:rsidR="00E24F76" w:rsidRPr="00D50FCB" w:rsidRDefault="00E24F76" w:rsidP="00E24F76">
      <w:pPr>
        <w:pStyle w:val="a3"/>
        <w:widowControl w:val="0"/>
        <w:autoSpaceDE w:val="0"/>
        <w:autoSpaceDN w:val="0"/>
        <w:spacing w:after="0" w:line="360" w:lineRule="auto"/>
        <w:ind w:left="0" w:firstLine="567"/>
        <w:jc w:val="both"/>
        <w:rPr>
          <w:rFonts w:cs="Times New Roman"/>
          <w:sz w:val="24"/>
          <w:szCs w:val="24"/>
        </w:rPr>
      </w:pPr>
      <w:r w:rsidRPr="00A2456A">
        <w:rPr>
          <w:rFonts w:eastAsia="Times New Roman" w:cs="Times New Roman"/>
          <w:sz w:val="24"/>
          <w:szCs w:val="24"/>
        </w:rPr>
        <w:t>В  связи  с  физическим  и  моральным  износом  существующих   тепловых   сетей</w:t>
      </w:r>
      <w:r w:rsidR="00CE41C0">
        <w:rPr>
          <w:rFonts w:eastAsia="Times New Roman" w:cs="Times New Roman"/>
          <w:sz w:val="24"/>
          <w:szCs w:val="24"/>
        </w:rPr>
        <w:t>,</w:t>
      </w:r>
      <w:r w:rsidRPr="00A2456A">
        <w:rPr>
          <w:rFonts w:eastAsia="Times New Roman" w:cs="Times New Roman"/>
          <w:sz w:val="24"/>
          <w:szCs w:val="24"/>
        </w:rPr>
        <w:t xml:space="preserve">   </w:t>
      </w:r>
      <w:r>
        <w:rPr>
          <w:rFonts w:eastAsia="Times New Roman" w:cs="Times New Roman"/>
          <w:sz w:val="24"/>
          <w:szCs w:val="24"/>
        </w:rPr>
        <w:t xml:space="preserve">в </w:t>
      </w:r>
      <w:r w:rsidR="00A07CBF">
        <w:rPr>
          <w:rFonts w:eastAsia="Times New Roman" w:cs="Times New Roman"/>
          <w:sz w:val="24"/>
          <w:szCs w:val="24"/>
        </w:rPr>
        <w:t>муниципальном образовании,</w:t>
      </w:r>
      <w:r w:rsidRPr="00A2456A">
        <w:rPr>
          <w:rFonts w:eastAsia="Times New Roman" w:cs="Times New Roman"/>
          <w:sz w:val="24"/>
          <w:szCs w:val="24"/>
        </w:rPr>
        <w:t xml:space="preserve"> 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w:t>
      </w:r>
      <w:r w:rsidR="00791746">
        <w:rPr>
          <w:rFonts w:eastAsia="Times New Roman" w:cs="Times New Roman"/>
          <w:sz w:val="24"/>
          <w:szCs w:val="24"/>
        </w:rPr>
        <w:t xml:space="preserve">до </w:t>
      </w:r>
      <w:r w:rsidR="00BE4560">
        <w:rPr>
          <w:rFonts w:eastAsia="Times New Roman" w:cs="Times New Roman"/>
          <w:sz w:val="24"/>
          <w:szCs w:val="24"/>
        </w:rPr>
        <w:t>2012</w:t>
      </w:r>
      <w:r w:rsidR="00791746">
        <w:rPr>
          <w:rFonts w:eastAsia="Times New Roman" w:cs="Times New Roman"/>
          <w:sz w:val="24"/>
          <w:szCs w:val="24"/>
        </w:rPr>
        <w:t xml:space="preserve"> года</w:t>
      </w:r>
      <w:r w:rsidR="00A07CBF">
        <w:rPr>
          <w:rFonts w:eastAsia="Times New Roman" w:cs="Times New Roman"/>
          <w:sz w:val="24"/>
          <w:szCs w:val="24"/>
        </w:rPr>
        <w:t>.</w:t>
      </w:r>
      <w:r w:rsidRPr="00A2456A">
        <w:rPr>
          <w:rFonts w:eastAsia="Times New Roman" w:cs="Times New Roman"/>
          <w:sz w:val="24"/>
          <w:szCs w:val="24"/>
        </w:rPr>
        <w:t>, нуждаются в замене. Планируется произвести замену ветхих</w:t>
      </w:r>
      <w:r>
        <w:rPr>
          <w:rFonts w:eastAsia="Times New Roman" w:cs="Times New Roman"/>
          <w:sz w:val="24"/>
          <w:szCs w:val="24"/>
        </w:rPr>
        <w:t xml:space="preserve"> сетей в двухтрубном исчислении.</w:t>
      </w:r>
    </w:p>
    <w:p w:rsidR="00E24F76" w:rsidRDefault="00E24F76" w:rsidP="00E24F76">
      <w:pPr>
        <w:spacing w:after="0" w:line="360" w:lineRule="auto"/>
        <w:ind w:firstLine="567"/>
        <w:jc w:val="both"/>
        <w:rPr>
          <w:rFonts w:cs="Times New Roman"/>
          <w:sz w:val="24"/>
          <w:szCs w:val="24"/>
        </w:rPr>
      </w:pPr>
      <w:r w:rsidRPr="005F0A30">
        <w:rPr>
          <w:rFonts w:cs="Times New Roman"/>
          <w:color w:val="000000"/>
          <w:sz w:val="24"/>
          <w:szCs w:val="24"/>
        </w:rPr>
        <w:lastRenderedPageBreak/>
        <w:t>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w:t>
      </w:r>
      <w:r>
        <w:rPr>
          <w:rFonts w:cs="Times New Roman"/>
          <w:color w:val="000000"/>
          <w:sz w:val="24"/>
          <w:szCs w:val="24"/>
        </w:rPr>
        <w:t xml:space="preserve"> </w:t>
      </w:r>
      <w:r w:rsidRPr="005F0A30">
        <w:rPr>
          <w:rFonts w:cs="Times New Roman"/>
          <w:color w:val="000000"/>
          <w:sz w:val="24"/>
          <w:szCs w:val="24"/>
        </w:rPr>
        <w:t>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w:t>
      </w:r>
      <w:r>
        <w:rPr>
          <w:rFonts w:cs="Times New Roman"/>
          <w:color w:val="000000"/>
          <w:sz w:val="24"/>
          <w:szCs w:val="24"/>
        </w:rPr>
        <w:t xml:space="preserve"> </w:t>
      </w:r>
      <w:r w:rsidRPr="00772241">
        <w:rPr>
          <w:rFonts w:cs="Times New Roman"/>
          <w:sz w:val="24"/>
          <w:szCs w:val="24"/>
        </w:rPr>
        <w:t>Стоимость планируемых работ определить ПСД.</w:t>
      </w:r>
    </w:p>
    <w:p w:rsidR="00E24F76" w:rsidRDefault="00E24F76" w:rsidP="00E24F76">
      <w:pPr>
        <w:pStyle w:val="a3"/>
        <w:tabs>
          <w:tab w:val="left" w:pos="0"/>
          <w:tab w:val="left" w:pos="567"/>
          <w:tab w:val="left" w:pos="709"/>
        </w:tabs>
        <w:ind w:left="0" w:firstLine="426"/>
        <w:jc w:val="both"/>
        <w:rPr>
          <w:b/>
          <w:sz w:val="24"/>
          <w:szCs w:val="24"/>
        </w:rPr>
      </w:pPr>
      <w:r w:rsidRPr="00D41BB3">
        <w:rPr>
          <w:b/>
          <w:i/>
          <w:sz w:val="24"/>
          <w:szCs w:val="24"/>
        </w:rPr>
        <w:t>-</w:t>
      </w:r>
      <w:r w:rsidRPr="00D41BB3">
        <w:rPr>
          <w:b/>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города, города федерального значения)</w:t>
      </w:r>
    </w:p>
    <w:p w:rsidR="00E24F76" w:rsidRPr="00D41BB3" w:rsidRDefault="00E24F76" w:rsidP="00E24F76">
      <w:pPr>
        <w:pStyle w:val="a3"/>
        <w:tabs>
          <w:tab w:val="left" w:pos="567"/>
          <w:tab w:val="left" w:pos="709"/>
        </w:tabs>
        <w:spacing w:line="240" w:lineRule="auto"/>
        <w:ind w:left="0" w:firstLine="426"/>
        <w:jc w:val="both"/>
        <w:rPr>
          <w:sz w:val="8"/>
          <w:szCs w:val="8"/>
        </w:rPr>
      </w:pPr>
    </w:p>
    <w:p w:rsidR="00E24F76" w:rsidRPr="00DA3138" w:rsidRDefault="00E24F76" w:rsidP="00E24F76">
      <w:pPr>
        <w:pStyle w:val="a3"/>
        <w:spacing w:after="0" w:line="360" w:lineRule="auto"/>
        <w:ind w:left="0" w:firstLine="567"/>
        <w:jc w:val="both"/>
        <w:rPr>
          <w:rFonts w:cs="Times New Roman"/>
          <w:sz w:val="24"/>
          <w:szCs w:val="24"/>
        </w:rPr>
      </w:pPr>
      <w:r>
        <w:rPr>
          <w:rFonts w:cs="Times New Roman"/>
          <w:sz w:val="24"/>
          <w:szCs w:val="24"/>
        </w:rPr>
        <w:t xml:space="preserve">Сведения по реконструированным сетям за год </w:t>
      </w:r>
      <w:r w:rsidRPr="00D41BB3">
        <w:rPr>
          <w:rFonts w:cs="Times New Roman"/>
          <w:sz w:val="24"/>
          <w:szCs w:val="24"/>
        </w:rPr>
        <w:t>(</w:t>
      </w:r>
      <w:r w:rsidRPr="00D41BB3">
        <w:rPr>
          <w:sz w:val="24"/>
          <w:szCs w:val="24"/>
        </w:rPr>
        <w:t>фактическое значение за отчетный период</w:t>
      </w:r>
      <w:r>
        <w:rPr>
          <w:sz w:val="24"/>
          <w:szCs w:val="24"/>
        </w:rPr>
        <w:t>) отсутствуют.</w:t>
      </w:r>
      <w:r w:rsidRPr="00D41BB3">
        <w:rPr>
          <w:sz w:val="24"/>
          <w:szCs w:val="24"/>
        </w:rPr>
        <w:t xml:space="preserve"> </w:t>
      </w:r>
      <w:r>
        <w:rPr>
          <w:sz w:val="24"/>
          <w:szCs w:val="24"/>
        </w:rPr>
        <w:t>Значение о</w:t>
      </w:r>
      <w:r w:rsidRPr="00DA3138">
        <w:rPr>
          <w:rFonts w:cs="Times New Roman"/>
          <w:sz w:val="24"/>
          <w:szCs w:val="24"/>
        </w:rPr>
        <w:t>тношени</w:t>
      </w:r>
      <w:r>
        <w:rPr>
          <w:rFonts w:cs="Times New Roman"/>
          <w:sz w:val="24"/>
          <w:szCs w:val="24"/>
        </w:rPr>
        <w:t>я</w:t>
      </w:r>
      <w:r w:rsidRPr="00DA3138">
        <w:rPr>
          <w:rFonts w:cs="Times New Roman"/>
          <w:sz w:val="24"/>
          <w:szCs w:val="24"/>
        </w:rPr>
        <w:t xml:space="preserve">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схеме теплоснабжения) (для каждой системы теплоснабжения, а также для </w:t>
      </w:r>
      <w:r w:rsidR="004B6BE5">
        <w:rPr>
          <w:rFonts w:cs="Times New Roman"/>
          <w:sz w:val="24"/>
          <w:szCs w:val="24"/>
        </w:rPr>
        <w:t xml:space="preserve">муниципального образования </w:t>
      </w:r>
      <w:r w:rsidR="00D506C2">
        <w:rPr>
          <w:rFonts w:cs="Times New Roman"/>
          <w:sz w:val="24"/>
          <w:szCs w:val="24"/>
        </w:rPr>
        <w:t>Подозерское</w:t>
      </w:r>
      <w:r w:rsidR="00441D70">
        <w:rPr>
          <w:rFonts w:cs="Times New Roman"/>
          <w:sz w:val="24"/>
          <w:szCs w:val="24"/>
        </w:rPr>
        <w:t xml:space="preserve"> сельское поселение</w:t>
      </w:r>
      <w:r w:rsidRPr="00DA3138">
        <w:rPr>
          <w:rFonts w:cs="Times New Roman"/>
          <w:sz w:val="24"/>
          <w:szCs w:val="24"/>
        </w:rPr>
        <w:t>)</w:t>
      </w:r>
      <w:r>
        <w:rPr>
          <w:rFonts w:cs="Times New Roman"/>
          <w:sz w:val="24"/>
          <w:szCs w:val="24"/>
        </w:rPr>
        <w:t xml:space="preserve"> </w:t>
      </w:r>
      <w:r w:rsidR="00A07CBF">
        <w:rPr>
          <w:rFonts w:cs="Times New Roman"/>
          <w:sz w:val="24"/>
          <w:szCs w:val="24"/>
        </w:rPr>
        <w:t>представлены в таблице 14.2.</w:t>
      </w:r>
    </w:p>
    <w:p w:rsidR="00E24F76" w:rsidRPr="00D41BB3" w:rsidRDefault="00E24F76" w:rsidP="00E24F76">
      <w:pPr>
        <w:pStyle w:val="a3"/>
        <w:spacing w:after="120"/>
        <w:ind w:left="0" w:firstLine="426"/>
        <w:jc w:val="both"/>
        <w:rPr>
          <w:b/>
          <w:i/>
          <w:sz w:val="24"/>
          <w:szCs w:val="24"/>
        </w:rPr>
      </w:pPr>
      <w:r w:rsidRPr="00D41BB3">
        <w:rPr>
          <w:b/>
          <w:i/>
          <w:sz w:val="24"/>
          <w:szCs w:val="24"/>
        </w:rPr>
        <w:t>-</w:t>
      </w:r>
      <w:r w:rsidRPr="00D41BB3">
        <w:rPr>
          <w:b/>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города, города федерального значения)</w:t>
      </w:r>
      <w:r>
        <w:rPr>
          <w:b/>
          <w:sz w:val="24"/>
          <w:szCs w:val="24"/>
        </w:rPr>
        <w:t>.</w:t>
      </w:r>
    </w:p>
    <w:p w:rsidR="00E24F76" w:rsidRDefault="00E24F76" w:rsidP="00E24F76">
      <w:pPr>
        <w:spacing w:before="120" w:after="0" w:line="360" w:lineRule="auto"/>
        <w:ind w:firstLine="567"/>
        <w:jc w:val="both"/>
        <w:rPr>
          <w:rFonts w:cs="Times New Roman"/>
          <w:kern w:val="2"/>
          <w:sz w:val="24"/>
          <w:szCs w:val="24"/>
          <w:shd w:val="clear" w:color="auto" w:fill="FFFFFF"/>
        </w:rPr>
      </w:pPr>
      <w:r>
        <w:rPr>
          <w:sz w:val="24"/>
          <w:szCs w:val="24"/>
        </w:rPr>
        <w:t xml:space="preserve">Реконструкции </w:t>
      </w:r>
      <w:r w:rsidR="00A07CBF" w:rsidRPr="00A07CBF">
        <w:rPr>
          <w:sz w:val="24"/>
          <w:szCs w:val="24"/>
        </w:rPr>
        <w:t xml:space="preserve">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Pr>
          <w:rFonts w:cs="Times New Roman"/>
          <w:kern w:val="2"/>
          <w:sz w:val="24"/>
          <w:szCs w:val="24"/>
          <w:shd w:val="clear" w:color="auto" w:fill="FFFFFF"/>
        </w:rPr>
        <w:t>в базовом году не проводил</w:t>
      </w:r>
      <w:r w:rsidR="00A07CBF">
        <w:rPr>
          <w:rFonts w:cs="Times New Roman"/>
          <w:kern w:val="2"/>
          <w:sz w:val="24"/>
          <w:szCs w:val="24"/>
          <w:shd w:val="clear" w:color="auto" w:fill="FFFFFF"/>
        </w:rPr>
        <w:t>о</w:t>
      </w:r>
      <w:r>
        <w:rPr>
          <w:rFonts w:cs="Times New Roman"/>
          <w:kern w:val="2"/>
          <w:sz w:val="24"/>
          <w:szCs w:val="24"/>
          <w:shd w:val="clear" w:color="auto" w:fill="FFFFFF"/>
        </w:rPr>
        <w:t>сь</w:t>
      </w:r>
      <w:r w:rsidR="00A07CBF">
        <w:rPr>
          <w:rFonts w:cs="Times New Roman"/>
          <w:kern w:val="2"/>
          <w:sz w:val="24"/>
          <w:szCs w:val="24"/>
          <w:shd w:val="clear" w:color="auto" w:fill="FFFFFF"/>
        </w:rPr>
        <w:t>.</w:t>
      </w:r>
    </w:p>
    <w:p w:rsidR="00A07CBF" w:rsidRDefault="00A07CBF" w:rsidP="00E24F76">
      <w:pPr>
        <w:spacing w:before="120" w:after="0" w:line="360" w:lineRule="auto"/>
        <w:ind w:firstLine="567"/>
        <w:jc w:val="both"/>
        <w:rPr>
          <w:sz w:val="24"/>
          <w:szCs w:val="24"/>
        </w:rPr>
      </w:pPr>
    </w:p>
    <w:p w:rsidR="00E24F76" w:rsidRPr="0092292B" w:rsidRDefault="00E24F76" w:rsidP="00E24F76">
      <w:pPr>
        <w:pStyle w:val="a3"/>
        <w:spacing w:after="0"/>
        <w:ind w:left="0" w:firstLine="426"/>
        <w:jc w:val="both"/>
        <w:rPr>
          <w:b/>
          <w:i/>
          <w:sz w:val="24"/>
          <w:szCs w:val="24"/>
        </w:rPr>
      </w:pPr>
      <w:r w:rsidRPr="0092292B">
        <w:rPr>
          <w:b/>
          <w:i/>
          <w:sz w:val="24"/>
          <w:szCs w:val="24"/>
        </w:rPr>
        <w:t>-</w:t>
      </w:r>
      <w:r w:rsidRPr="0092292B">
        <w:rPr>
          <w:b/>
          <w:sz w:val="24"/>
          <w:szCs w:val="24"/>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81" w:history="1">
        <w:r w:rsidRPr="0092292B">
          <w:rPr>
            <w:b/>
            <w:sz w:val="24"/>
            <w:szCs w:val="24"/>
          </w:rPr>
          <w:t>Кодексом Российской Федерации об административных правонарушениях</w:t>
        </w:r>
      </w:hyperlink>
      <w:r w:rsidRPr="0092292B">
        <w:rPr>
          <w:b/>
          <w:sz w:val="24"/>
          <w:szCs w:val="24"/>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E24F76" w:rsidRPr="00C936EE" w:rsidRDefault="00E24F76" w:rsidP="00E24F76">
      <w:pPr>
        <w:spacing w:before="120" w:after="0" w:line="360" w:lineRule="auto"/>
        <w:ind w:firstLine="567"/>
        <w:jc w:val="both"/>
        <w:rPr>
          <w:rFonts w:cs="Times New Roman"/>
          <w:sz w:val="24"/>
          <w:szCs w:val="24"/>
        </w:rPr>
      </w:pPr>
      <w:r>
        <w:rPr>
          <w:rFonts w:cs="Times New Roman"/>
          <w:sz w:val="24"/>
          <w:szCs w:val="24"/>
        </w:rPr>
        <w:lastRenderedPageBreak/>
        <w:t xml:space="preserve">Сведения о </w:t>
      </w:r>
      <w:r w:rsidRPr="00C936EE">
        <w:rPr>
          <w:rFonts w:cs="Times New Roman"/>
          <w:sz w:val="24"/>
          <w:szCs w:val="24"/>
        </w:rPr>
        <w:t>зафиксированных факт</w:t>
      </w:r>
      <w:r>
        <w:rPr>
          <w:rFonts w:cs="Times New Roman"/>
          <w:sz w:val="24"/>
          <w:szCs w:val="24"/>
        </w:rPr>
        <w:t>ах</w:t>
      </w:r>
      <w:r w:rsidRPr="00C936EE">
        <w:rPr>
          <w:rFonts w:cs="Times New Roman"/>
          <w:sz w:val="24"/>
          <w:szCs w:val="24"/>
        </w:rPr>
        <w:t xml:space="preserve"> нарушени</w:t>
      </w:r>
      <w:r>
        <w:rPr>
          <w:rFonts w:cs="Times New Roman"/>
          <w:sz w:val="24"/>
          <w:szCs w:val="24"/>
        </w:rPr>
        <w:t>й</w:t>
      </w:r>
      <w:r w:rsidRPr="00C936EE">
        <w:rPr>
          <w:rFonts w:cs="Times New Roman"/>
          <w:sz w:val="24"/>
          <w:szCs w:val="24"/>
        </w:rPr>
        <w:t xml:space="preserve"> антимонопольного законодательства (выданных предупреждений, предписаний), а также отсутствие применения санкций, предусмотренных </w:t>
      </w:r>
      <w:hyperlink r:id="rId82" w:history="1">
        <w:r w:rsidRPr="00C936EE">
          <w:rPr>
            <w:rFonts w:cs="Times New Roman"/>
            <w:sz w:val="24"/>
            <w:szCs w:val="24"/>
          </w:rPr>
          <w:t>Кодексом Российской Федерации об административных правонарушениях</w:t>
        </w:r>
      </w:hyperlink>
      <w:r w:rsidRPr="00C936EE">
        <w:rPr>
          <w:rFonts w:cs="Times New Roman"/>
          <w:sz w:val="24"/>
          <w:szCs w:val="24"/>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Pr>
          <w:rFonts w:cs="Times New Roman"/>
          <w:sz w:val="24"/>
          <w:szCs w:val="24"/>
        </w:rPr>
        <w:t xml:space="preserve"> при актуализации схемы теплоснабжения </w:t>
      </w:r>
      <w:r w:rsidR="00A07CBF">
        <w:rPr>
          <w:rFonts w:cs="Times New Roman"/>
          <w:sz w:val="24"/>
          <w:szCs w:val="24"/>
        </w:rPr>
        <w:t>отсутствуют</w:t>
      </w:r>
      <w:r>
        <w:rPr>
          <w:rFonts w:cs="Times New Roman"/>
          <w:sz w:val="24"/>
          <w:szCs w:val="24"/>
        </w:rPr>
        <w:t>.</w:t>
      </w:r>
    </w:p>
    <w:p w:rsidR="00186483" w:rsidRPr="00A07CBF" w:rsidRDefault="00186483" w:rsidP="007E4AEC">
      <w:pPr>
        <w:pStyle w:val="a3"/>
        <w:spacing w:after="0" w:line="240" w:lineRule="auto"/>
        <w:ind w:left="0" w:firstLine="567"/>
        <w:rPr>
          <w:rFonts w:eastAsia="Times New Roman" w:cs="Times New Roman"/>
          <w:sz w:val="24"/>
          <w:szCs w:val="24"/>
          <w:lang w:eastAsia="ru-RU"/>
        </w:rPr>
      </w:pPr>
      <w:r w:rsidRPr="00A07CBF">
        <w:rPr>
          <w:rFonts w:cs="Times New Roman"/>
          <w:sz w:val="24"/>
          <w:szCs w:val="24"/>
        </w:rPr>
        <w:t>Таблица 1</w:t>
      </w:r>
      <w:r w:rsidR="00F405C3" w:rsidRPr="00A07CBF">
        <w:rPr>
          <w:rFonts w:cs="Times New Roman"/>
          <w:sz w:val="24"/>
          <w:szCs w:val="24"/>
        </w:rPr>
        <w:t>4</w:t>
      </w:r>
      <w:r w:rsidRPr="00A07CBF">
        <w:rPr>
          <w:rFonts w:cs="Times New Roman"/>
          <w:sz w:val="24"/>
          <w:szCs w:val="24"/>
        </w:rPr>
        <w:t xml:space="preserve"> </w:t>
      </w:r>
      <w:r w:rsidR="005C62E4" w:rsidRPr="00A07CBF">
        <w:rPr>
          <w:rFonts w:cs="Times New Roman"/>
          <w:sz w:val="24"/>
          <w:szCs w:val="24"/>
        </w:rPr>
        <w:t>.2</w:t>
      </w:r>
      <w:r w:rsidRPr="00A07CBF">
        <w:rPr>
          <w:rFonts w:cs="Times New Roman"/>
          <w:sz w:val="24"/>
          <w:szCs w:val="24"/>
        </w:rPr>
        <w:t xml:space="preserve">– </w:t>
      </w:r>
      <w:r w:rsidR="002A08D9" w:rsidRPr="00A07CBF">
        <w:rPr>
          <w:rFonts w:eastAsia="Times New Roman" w:cs="Times New Roman"/>
          <w:sz w:val="24"/>
          <w:szCs w:val="24"/>
          <w:lang w:eastAsia="ru-RU"/>
        </w:rPr>
        <w:t>Индикаторы развития систем теплоснабжения</w:t>
      </w:r>
    </w:p>
    <w:p w:rsidR="00A07CBF" w:rsidRPr="00EC4AEC" w:rsidRDefault="00A07CBF" w:rsidP="007E4AEC">
      <w:pPr>
        <w:pStyle w:val="a3"/>
        <w:spacing w:after="0" w:line="240" w:lineRule="auto"/>
        <w:ind w:left="0" w:firstLine="567"/>
        <w:rPr>
          <w:rFonts w:cs="Times New Roman"/>
          <w:sz w:val="20"/>
          <w:szCs w:val="20"/>
        </w:rPr>
      </w:pPr>
    </w:p>
    <w:p w:rsidR="00283B8A" w:rsidRDefault="00283B8A" w:rsidP="00A07CBF">
      <w:pPr>
        <w:pStyle w:val="afff9"/>
      </w:pPr>
      <w:bookmarkStart w:id="144" w:name="_Toc32312945"/>
    </w:p>
    <w:p w:rsidR="00791746" w:rsidRDefault="00791746" w:rsidP="00791746">
      <w:pPr>
        <w:pStyle w:val="a3"/>
        <w:spacing w:after="0" w:line="240" w:lineRule="auto"/>
        <w:ind w:left="0" w:firstLine="567"/>
        <w:rPr>
          <w:rFonts w:eastAsia="Times New Roman" w:cs="Times New Roman"/>
          <w:sz w:val="24"/>
          <w:szCs w:val="24"/>
          <w:lang w:eastAsia="ru-RU"/>
        </w:rPr>
      </w:pPr>
    </w:p>
    <w:tbl>
      <w:tblPr>
        <w:tblW w:w="10327" w:type="dxa"/>
        <w:tblInd w:w="-714" w:type="dxa"/>
        <w:tblLook w:val="04A0" w:firstRow="1" w:lastRow="0" w:firstColumn="1" w:lastColumn="0" w:noHBand="0" w:noVBand="1"/>
      </w:tblPr>
      <w:tblGrid>
        <w:gridCol w:w="3686"/>
        <w:gridCol w:w="1037"/>
        <w:gridCol w:w="1892"/>
        <w:gridCol w:w="1891"/>
        <w:gridCol w:w="1821"/>
      </w:tblGrid>
      <w:tr w:rsidR="00CE41C0" w:rsidRPr="003D495E" w:rsidTr="008E47CB">
        <w:trPr>
          <w:trHeight w:val="300"/>
        </w:trPr>
        <w:tc>
          <w:tcPr>
            <w:tcW w:w="1032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 xml:space="preserve">котельная  </w:t>
            </w:r>
            <w:r w:rsidR="00E13E3A">
              <w:rPr>
                <w:rFonts w:eastAsia="Times New Roman" w:cs="Times New Roman"/>
                <w:color w:val="000000"/>
                <w:sz w:val="20"/>
                <w:szCs w:val="20"/>
                <w:lang w:eastAsia="ru-RU"/>
              </w:rPr>
              <w:t>с. Подозерский</w:t>
            </w:r>
          </w:p>
        </w:tc>
      </w:tr>
      <w:tr w:rsidR="00CE41C0" w:rsidRPr="003D495E" w:rsidTr="008E47CB">
        <w:trPr>
          <w:trHeight w:val="37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Показатель</w:t>
            </w:r>
          </w:p>
        </w:tc>
        <w:tc>
          <w:tcPr>
            <w:tcW w:w="1037"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Ед. изм.</w:t>
            </w:r>
          </w:p>
        </w:tc>
        <w:tc>
          <w:tcPr>
            <w:tcW w:w="1892"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С</w:t>
            </w:r>
            <w:r>
              <w:rPr>
                <w:rFonts w:eastAsia="Times New Roman" w:cs="Times New Roman"/>
                <w:bCs/>
                <w:color w:val="000000"/>
                <w:sz w:val="20"/>
                <w:szCs w:val="20"/>
                <w:lang w:eastAsia="ru-RU"/>
              </w:rPr>
              <w:t xml:space="preserve">уществующее положение (факт 2023 </w:t>
            </w:r>
            <w:r w:rsidRPr="003D495E">
              <w:rPr>
                <w:rFonts w:eastAsia="Times New Roman" w:cs="Times New Roman"/>
                <w:bCs/>
                <w:color w:val="000000"/>
                <w:sz w:val="20"/>
                <w:szCs w:val="20"/>
                <w:lang w:eastAsia="ru-RU"/>
              </w:rPr>
              <w:t>год)</w:t>
            </w:r>
          </w:p>
        </w:tc>
        <w:tc>
          <w:tcPr>
            <w:tcW w:w="1891"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Утверждаемый период (2025 </w:t>
            </w:r>
            <w:r w:rsidRPr="003D495E">
              <w:rPr>
                <w:rFonts w:eastAsia="Times New Roman" w:cs="Times New Roman"/>
                <w:bCs/>
                <w:color w:val="000000"/>
                <w:sz w:val="20"/>
                <w:szCs w:val="20"/>
                <w:lang w:eastAsia="ru-RU"/>
              </w:rPr>
              <w:t>год)</w:t>
            </w:r>
          </w:p>
        </w:tc>
        <w:tc>
          <w:tcPr>
            <w:tcW w:w="1821"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 xml:space="preserve">Регулируемый период </w:t>
            </w:r>
          </w:p>
          <w:p w:rsidR="00CE41C0" w:rsidRPr="003D495E" w:rsidRDefault="00CE41C0" w:rsidP="008E47CB">
            <w:pPr>
              <w:spacing w:after="0" w:line="240" w:lineRule="auto"/>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 (2035</w:t>
            </w:r>
            <w:r w:rsidRPr="003D495E">
              <w:rPr>
                <w:rFonts w:eastAsia="Times New Roman" w:cs="Times New Roman"/>
                <w:bCs/>
                <w:color w:val="000000"/>
                <w:sz w:val="20"/>
                <w:szCs w:val="20"/>
                <w:lang w:eastAsia="ru-RU"/>
              </w:rPr>
              <w:t xml:space="preserve"> год)</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ед.</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ед.</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кг.у.т./ Гкал</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234,37</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234,37</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234,37</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Гкал / м∙м</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2,32</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2,32</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2,32</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м2/Гкал</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43,11</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43,11</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43,11</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Доля тепловой энергии, выработанной в комбинированном режиме</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Удельный расход условного топлива на отпуск электрической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кг.у.т./ кВт</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2,94</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2,94</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2,94</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Средневзвешенный (по материальной характеристике) срок эксплуатации тепловых сетей</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лет</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lastRenderedPageBreak/>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5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будет определен при уточнении объемов реконструкции тепловых сетей</w:t>
            </w:r>
          </w:p>
        </w:tc>
      </w:tr>
      <w:tr w:rsidR="00CE41C0" w:rsidRPr="003D495E" w:rsidTr="008E47CB">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5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будет определен при уточнении объемов реконструкции</w:t>
            </w:r>
          </w:p>
        </w:tc>
      </w:tr>
      <w:tr w:rsidR="00CE41C0" w:rsidRPr="003D495E" w:rsidTr="008E47CB">
        <w:trPr>
          <w:trHeight w:val="375"/>
        </w:trPr>
        <w:tc>
          <w:tcPr>
            <w:tcW w:w="1032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41C0" w:rsidRDefault="00CE41C0" w:rsidP="008E47CB">
            <w:pPr>
              <w:spacing w:after="0" w:line="240" w:lineRule="auto"/>
              <w:jc w:val="center"/>
              <w:rPr>
                <w:rFonts w:eastAsia="Times New Roman" w:cs="Times New Roman"/>
                <w:color w:val="000000"/>
                <w:sz w:val="20"/>
                <w:szCs w:val="20"/>
                <w:lang w:eastAsia="ru-RU"/>
              </w:rPr>
            </w:pPr>
          </w:p>
          <w:p w:rsidR="00CE41C0" w:rsidRDefault="00CE41C0" w:rsidP="008E47CB">
            <w:pPr>
              <w:spacing w:after="0" w:line="240" w:lineRule="auto"/>
              <w:jc w:val="center"/>
              <w:rPr>
                <w:rFonts w:eastAsia="Times New Roman" w:cs="Times New Roman"/>
                <w:color w:val="000000"/>
                <w:sz w:val="20"/>
                <w:szCs w:val="20"/>
                <w:lang w:eastAsia="ru-RU"/>
              </w:rPr>
            </w:pPr>
          </w:p>
          <w:p w:rsidR="00CE41C0" w:rsidRDefault="00CE41C0" w:rsidP="008E47CB">
            <w:pPr>
              <w:spacing w:after="0" w:line="240" w:lineRule="auto"/>
              <w:jc w:val="center"/>
              <w:rPr>
                <w:rFonts w:eastAsia="Times New Roman" w:cs="Times New Roman"/>
                <w:color w:val="000000"/>
                <w:sz w:val="20"/>
                <w:szCs w:val="20"/>
                <w:lang w:eastAsia="ru-RU"/>
              </w:rPr>
            </w:pPr>
          </w:p>
          <w:p w:rsidR="00CE41C0" w:rsidRDefault="00CE41C0" w:rsidP="008E47CB">
            <w:pPr>
              <w:spacing w:after="0" w:line="240" w:lineRule="auto"/>
              <w:jc w:val="center"/>
              <w:rPr>
                <w:rFonts w:eastAsia="Times New Roman" w:cs="Times New Roman"/>
                <w:color w:val="000000"/>
                <w:sz w:val="20"/>
                <w:szCs w:val="20"/>
                <w:lang w:eastAsia="ru-RU"/>
              </w:rPr>
            </w:pPr>
          </w:p>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 xml:space="preserve">котельная  </w:t>
            </w:r>
          </w:p>
        </w:tc>
      </w:tr>
      <w:tr w:rsidR="00CE41C0" w:rsidRPr="003D495E" w:rsidTr="008E47CB">
        <w:trPr>
          <w:trHeight w:val="37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Показатель</w:t>
            </w:r>
          </w:p>
        </w:tc>
        <w:tc>
          <w:tcPr>
            <w:tcW w:w="1037"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Ед. изм.</w:t>
            </w:r>
          </w:p>
        </w:tc>
        <w:tc>
          <w:tcPr>
            <w:tcW w:w="1892"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sidRPr="003D495E">
              <w:rPr>
                <w:rFonts w:eastAsia="Times New Roman" w:cs="Times New Roman"/>
                <w:bCs/>
                <w:color w:val="000000"/>
                <w:sz w:val="20"/>
                <w:szCs w:val="20"/>
                <w:lang w:eastAsia="ru-RU"/>
              </w:rPr>
              <w:t>С</w:t>
            </w:r>
            <w:r>
              <w:rPr>
                <w:rFonts w:eastAsia="Times New Roman" w:cs="Times New Roman"/>
                <w:bCs/>
                <w:color w:val="000000"/>
                <w:sz w:val="20"/>
                <w:szCs w:val="20"/>
                <w:lang w:eastAsia="ru-RU"/>
              </w:rPr>
              <w:t xml:space="preserve">уществующее положение (факт 2023 </w:t>
            </w:r>
            <w:r w:rsidRPr="003D495E">
              <w:rPr>
                <w:rFonts w:eastAsia="Times New Roman" w:cs="Times New Roman"/>
                <w:bCs/>
                <w:color w:val="000000"/>
                <w:sz w:val="20"/>
                <w:szCs w:val="20"/>
                <w:lang w:eastAsia="ru-RU"/>
              </w:rPr>
              <w:t>год)</w:t>
            </w:r>
          </w:p>
        </w:tc>
        <w:tc>
          <w:tcPr>
            <w:tcW w:w="1891"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 xml:space="preserve">Утверждаемый период (2025 </w:t>
            </w:r>
            <w:r w:rsidRPr="003D495E">
              <w:rPr>
                <w:rFonts w:eastAsia="Times New Roman" w:cs="Times New Roman"/>
                <w:bCs/>
                <w:color w:val="000000"/>
                <w:sz w:val="20"/>
                <w:szCs w:val="20"/>
                <w:lang w:eastAsia="ru-RU"/>
              </w:rPr>
              <w:t>год)</w:t>
            </w:r>
          </w:p>
        </w:tc>
        <w:tc>
          <w:tcPr>
            <w:tcW w:w="1821" w:type="dxa"/>
            <w:tcBorders>
              <w:top w:val="nil"/>
              <w:left w:val="nil"/>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Регулируемый период  (2035</w:t>
            </w:r>
            <w:r w:rsidRPr="003D495E">
              <w:rPr>
                <w:rFonts w:eastAsia="Times New Roman" w:cs="Times New Roman"/>
                <w:bCs/>
                <w:color w:val="000000"/>
                <w:sz w:val="20"/>
                <w:szCs w:val="20"/>
                <w:lang w:eastAsia="ru-RU"/>
              </w:rPr>
              <w:t xml:space="preserve"> год)</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ед.</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ед.</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кг.у.т./ Гкал</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303,96</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303,96</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303,96</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Гкал / м∙м</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2,51</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2,51</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2,51</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м2/Гкал</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46,56</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46,56</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46,56</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Доля тепловой энергии, выработанной в комбинированном режиме</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Удельный расход условного топлива на отпуск электрической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кг.у.т./ кВт</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59,99</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59,99</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59,99</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0,1</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lastRenderedPageBreak/>
              <w:t>Средневзвешенный (по материальной характеристике) срок эксплуатации тепловых сетей</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лет</w:t>
            </w:r>
          </w:p>
        </w:tc>
        <w:tc>
          <w:tcPr>
            <w:tcW w:w="1892"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c>
          <w:tcPr>
            <w:tcW w:w="189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c>
          <w:tcPr>
            <w:tcW w:w="1821"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20</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5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будет определен при уточнении объемов реконструкции тепловых сетей</w:t>
            </w:r>
          </w:p>
        </w:tc>
      </w:tr>
      <w:tr w:rsidR="00CE41C0" w:rsidRPr="003D495E" w:rsidTr="008E47CB">
        <w:trPr>
          <w:trHeight w:val="9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37" w:type="dxa"/>
            <w:tcBorders>
              <w:top w:val="nil"/>
              <w:left w:val="nil"/>
              <w:bottom w:val="single" w:sz="4" w:space="0" w:color="auto"/>
              <w:right w:val="single" w:sz="4" w:space="0" w:color="auto"/>
            </w:tcBorders>
            <w:shd w:val="clear" w:color="auto" w:fill="auto"/>
            <w:noWrap/>
            <w:vAlign w:val="center"/>
            <w:hideMark/>
          </w:tcPr>
          <w:p w:rsidR="00CE41C0" w:rsidRPr="003D495E" w:rsidRDefault="00CE41C0" w:rsidP="008E47CB">
            <w:pPr>
              <w:spacing w:after="0" w:line="240" w:lineRule="auto"/>
              <w:rPr>
                <w:rFonts w:eastAsia="Times New Roman" w:cs="Times New Roman"/>
                <w:color w:val="000000"/>
                <w:sz w:val="20"/>
                <w:szCs w:val="20"/>
                <w:lang w:eastAsia="ru-RU"/>
              </w:rPr>
            </w:pPr>
            <w:r w:rsidRPr="003D495E">
              <w:rPr>
                <w:rFonts w:eastAsia="Times New Roman" w:cs="Times New Roman"/>
                <w:color w:val="000000"/>
                <w:sz w:val="20"/>
                <w:szCs w:val="20"/>
                <w:lang w:eastAsia="ru-RU"/>
              </w:rPr>
              <w:t>%</w:t>
            </w:r>
          </w:p>
        </w:tc>
        <w:tc>
          <w:tcPr>
            <w:tcW w:w="5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E41C0" w:rsidRPr="003D495E" w:rsidRDefault="00CE41C0" w:rsidP="008E47CB">
            <w:pPr>
              <w:spacing w:after="0" w:line="240" w:lineRule="auto"/>
              <w:jc w:val="center"/>
              <w:rPr>
                <w:rFonts w:eastAsia="Times New Roman" w:cs="Times New Roman"/>
                <w:color w:val="000000"/>
                <w:sz w:val="20"/>
                <w:szCs w:val="20"/>
                <w:lang w:eastAsia="ru-RU"/>
              </w:rPr>
            </w:pPr>
            <w:r w:rsidRPr="003D495E">
              <w:rPr>
                <w:rFonts w:eastAsia="Times New Roman" w:cs="Times New Roman"/>
                <w:color w:val="000000"/>
                <w:sz w:val="20"/>
                <w:szCs w:val="20"/>
                <w:lang w:eastAsia="ru-RU"/>
              </w:rPr>
              <w:t>будет определен при уточнении объемов реконструкции</w:t>
            </w:r>
          </w:p>
        </w:tc>
      </w:tr>
    </w:tbl>
    <w:p w:rsidR="00CE41C0" w:rsidRDefault="00CE41C0" w:rsidP="00CE41C0">
      <w:pPr>
        <w:pStyle w:val="afff9"/>
      </w:pPr>
    </w:p>
    <w:p w:rsidR="00CE41C0" w:rsidRPr="00CE41C0" w:rsidRDefault="00CE41C0" w:rsidP="00CE41C0"/>
    <w:p w:rsidR="008B677E" w:rsidRPr="008B677E" w:rsidRDefault="00CE41C0" w:rsidP="00CE41C0">
      <w:pPr>
        <w:pStyle w:val="7"/>
        <w:spacing w:before="120"/>
        <w:ind w:firstLine="567"/>
        <w:jc w:val="both"/>
        <w:rPr>
          <w:rFonts w:ascii="Times New Roman" w:hAnsi="Times New Roman"/>
          <w:b/>
          <w:i w:val="0"/>
          <w:sz w:val="24"/>
          <w:szCs w:val="24"/>
          <w:lang w:val="ru-RU"/>
        </w:rPr>
      </w:pPr>
      <w:r w:rsidRPr="008E47CB">
        <w:rPr>
          <w:lang w:val="ru-RU"/>
        </w:rPr>
        <w:tab/>
      </w:r>
      <w:bookmarkStart w:id="145" w:name="_Toc168652586"/>
      <w:r w:rsidR="008B677E" w:rsidRPr="008B677E">
        <w:rPr>
          <w:rFonts w:ascii="Times New Roman" w:hAnsi="Times New Roman"/>
          <w:b/>
          <w:i w:val="0"/>
          <w:sz w:val="24"/>
          <w:szCs w:val="24"/>
          <w:lang w:val="ru-RU"/>
        </w:rPr>
        <w:t>в)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подпункте "д" Раздела 13 настоящего документа</w:t>
      </w:r>
      <w:bookmarkEnd w:id="145"/>
    </w:p>
    <w:p w:rsidR="008B677E" w:rsidRDefault="008B677E" w:rsidP="008B677E"/>
    <w:p w:rsidR="008B677E" w:rsidRPr="008B677E" w:rsidRDefault="008B677E" w:rsidP="008B677E">
      <w:pPr>
        <w:spacing w:line="360" w:lineRule="auto"/>
        <w:ind w:firstLine="567"/>
        <w:jc w:val="both"/>
        <w:rPr>
          <w:sz w:val="24"/>
          <w:szCs w:val="24"/>
        </w:rPr>
      </w:pPr>
      <w:r w:rsidRPr="008B677E">
        <w:rPr>
          <w:sz w:val="24"/>
          <w:szCs w:val="24"/>
        </w:rPr>
        <w:t xml:space="preserve">Строительство генерирующих объектов, функционирующих в режиме комбинированной выработки электрической и тепловой энергии, на территории муниципального образования </w:t>
      </w:r>
      <w:r w:rsidR="00D506C2">
        <w:rPr>
          <w:sz w:val="24"/>
          <w:szCs w:val="24"/>
        </w:rPr>
        <w:t>Подозерское</w:t>
      </w:r>
      <w:r w:rsidR="00791746">
        <w:rPr>
          <w:sz w:val="24"/>
          <w:szCs w:val="24"/>
        </w:rPr>
        <w:t xml:space="preserve"> сельское поселение</w:t>
      </w:r>
      <w:r w:rsidRPr="008B677E">
        <w:rPr>
          <w:sz w:val="24"/>
          <w:szCs w:val="24"/>
        </w:rPr>
        <w:t xml:space="preserve"> не предусмотрено.</w:t>
      </w:r>
    </w:p>
    <w:p w:rsidR="008B677E" w:rsidRDefault="008B677E"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C24B1F" w:rsidRDefault="00C24B1F" w:rsidP="008B677E"/>
    <w:p w:rsidR="00206C12" w:rsidRPr="007B1687" w:rsidRDefault="007D7D50" w:rsidP="00206C12">
      <w:pPr>
        <w:pStyle w:val="1"/>
        <w:ind w:left="0" w:right="-2" w:firstLine="567"/>
        <w:jc w:val="both"/>
        <w:rPr>
          <w:sz w:val="24"/>
          <w:szCs w:val="24"/>
          <w:lang w:val="ru-RU"/>
        </w:rPr>
      </w:pPr>
      <w:bookmarkStart w:id="146" w:name="_Toc168652587"/>
      <w:r w:rsidRPr="00E937E6">
        <w:rPr>
          <w:sz w:val="24"/>
          <w:szCs w:val="24"/>
          <w:lang w:val="ru-RU"/>
        </w:rPr>
        <w:lastRenderedPageBreak/>
        <w:t>РАЗДЕЛ</w:t>
      </w:r>
      <w:r w:rsidR="00206C12" w:rsidRPr="007B1687">
        <w:rPr>
          <w:sz w:val="24"/>
          <w:szCs w:val="24"/>
          <w:lang w:val="ru-RU"/>
        </w:rPr>
        <w:t xml:space="preserve"> 15. ЦЕНОВЫЕ (ТАРИФНЫЕ) ПОСЛЕДСТВИЯ</w:t>
      </w:r>
      <w:bookmarkEnd w:id="144"/>
      <w:bookmarkEnd w:id="146"/>
    </w:p>
    <w:p w:rsidR="00206C12" w:rsidRDefault="00206C12" w:rsidP="00206C12">
      <w:pPr>
        <w:pStyle w:val="a3"/>
        <w:spacing w:after="0" w:line="240" w:lineRule="auto"/>
        <w:ind w:left="0"/>
        <w:rPr>
          <w:rFonts w:cs="Times New Roman"/>
          <w:sz w:val="16"/>
          <w:szCs w:val="16"/>
        </w:rPr>
      </w:pPr>
    </w:p>
    <w:p w:rsidR="00D6069F" w:rsidRDefault="00D6069F" w:rsidP="00D6069F">
      <w:pPr>
        <w:pStyle w:val="7"/>
        <w:spacing w:before="0"/>
        <w:ind w:firstLine="567"/>
        <w:jc w:val="both"/>
        <w:rPr>
          <w:rFonts w:ascii="Times New Roman" w:hAnsi="Times New Roman"/>
          <w:b/>
          <w:i w:val="0"/>
          <w:sz w:val="24"/>
          <w:szCs w:val="24"/>
          <w:lang w:val="ru-RU"/>
        </w:rPr>
      </w:pPr>
      <w:bookmarkStart w:id="147" w:name="_Toc168652588"/>
      <w:r>
        <w:rPr>
          <w:rFonts w:ascii="Times New Roman" w:hAnsi="Times New Roman"/>
          <w:b/>
          <w:i w:val="0"/>
          <w:sz w:val="24"/>
          <w:szCs w:val="24"/>
          <w:lang w:val="ru-RU"/>
        </w:rPr>
        <w:t>а</w:t>
      </w:r>
      <w:r w:rsidRPr="00F37845">
        <w:rPr>
          <w:rFonts w:ascii="Times New Roman" w:hAnsi="Times New Roman"/>
          <w:b/>
          <w:i w:val="0"/>
          <w:sz w:val="24"/>
          <w:szCs w:val="24"/>
          <w:lang w:val="ru-RU"/>
        </w:rPr>
        <w:t>)</w:t>
      </w:r>
      <w:r w:rsidR="00D27E4C">
        <w:rPr>
          <w:rFonts w:ascii="Times New Roman" w:hAnsi="Times New Roman"/>
          <w:b/>
          <w:i w:val="0"/>
          <w:sz w:val="24"/>
          <w:szCs w:val="24"/>
          <w:lang w:val="ru-RU"/>
        </w:rPr>
        <w:t xml:space="preserve"> </w:t>
      </w:r>
      <w:r w:rsidRPr="00893FA9">
        <w:rPr>
          <w:rFonts w:ascii="Times New Roman" w:hAnsi="Times New Roman"/>
          <w:b/>
          <w:i w:val="0"/>
          <w:sz w:val="24"/>
          <w:szCs w:val="24"/>
          <w:lang w:val="ru-RU"/>
        </w:rPr>
        <w:t>тарифно-балансовые расчетные модели теплоснабжения потребителей по каждой системе теплоснабжения</w:t>
      </w:r>
      <w:bookmarkEnd w:id="147"/>
    </w:p>
    <w:p w:rsidR="0096661B" w:rsidRPr="009F16B4" w:rsidRDefault="0096661B" w:rsidP="0096661B">
      <w:pPr>
        <w:pStyle w:val="a3"/>
        <w:spacing w:after="0" w:line="360" w:lineRule="auto"/>
        <w:ind w:left="0" w:firstLine="567"/>
        <w:jc w:val="both"/>
        <w:rPr>
          <w:rFonts w:eastAsia="Times New Roman" w:cs="Times New Roman"/>
          <w:sz w:val="24"/>
          <w:szCs w:val="24"/>
        </w:rPr>
      </w:pPr>
      <w:r w:rsidRPr="009F16B4">
        <w:rPr>
          <w:rFonts w:eastAsia="Times New Roman" w:cs="Times New Roman"/>
          <w:sz w:val="24"/>
          <w:szCs w:val="24"/>
        </w:rPr>
        <w:t xml:space="preserve">Правовые основы регулирования тарифов и общие принципы тарифной политики в сфере теплоснабжения устанавливаются Федеральным законом от 27.07.2010 №190-ФЗ «О теплоснабжении», Федеральным законом от 14.04.1995 №41-ФЗ «О государственном регулировании тарифов на электрическую и тепловую энергию в Российской Федерации», приказом Федеральной службы по тарифам от 13.06.2013 №760-э» Об утверждении Методических указаний по расчету регулируемых цен (тарифов) в сфере теплоснабжения».      В соответствии с действующим законодательством тарифное регулирование в сфере теплоснабжения на федеральном уровне осуществляется Федеральной службой по тарифам. </w:t>
      </w:r>
    </w:p>
    <w:p w:rsidR="0096661B" w:rsidRDefault="0096661B" w:rsidP="0096661B">
      <w:pPr>
        <w:pStyle w:val="a3"/>
        <w:spacing w:after="0" w:line="360" w:lineRule="auto"/>
        <w:ind w:left="0" w:firstLine="567"/>
        <w:jc w:val="both"/>
        <w:rPr>
          <w:rFonts w:eastAsia="Times New Roman" w:cs="Times New Roman"/>
          <w:sz w:val="24"/>
          <w:szCs w:val="24"/>
        </w:rPr>
      </w:pPr>
      <w:r w:rsidRPr="009F16B4">
        <w:rPr>
          <w:rFonts w:eastAsia="Times New Roman" w:cs="Times New Roman"/>
          <w:sz w:val="24"/>
          <w:szCs w:val="24"/>
        </w:rPr>
        <w:t xml:space="preserve">Федеральный орган исполнительной власти, уполномоченный осуществлять правовое регулирование в сфере государственного регулирования тарифов на услуги и контроль их применения, устанавливает предельные индексы изменения уровня цен в среднем по субъектам Российской Федерации.      </w:t>
      </w:r>
    </w:p>
    <w:p w:rsidR="0008485B" w:rsidRDefault="0008485B" w:rsidP="0008485B">
      <w:pPr>
        <w:pStyle w:val="afff9"/>
        <w:spacing w:line="360" w:lineRule="auto"/>
        <w:ind w:firstLine="567"/>
        <w:rPr>
          <w:szCs w:val="24"/>
          <w:bdr w:val="none" w:sz="0" w:space="0" w:color="auto" w:frame="1"/>
          <w:lang w:eastAsia="ru-RU"/>
        </w:rPr>
      </w:pPr>
      <w:r w:rsidRPr="004A53B8">
        <w:rPr>
          <w:szCs w:val="24"/>
          <w:bdr w:val="none" w:sz="0" w:space="0" w:color="auto" w:frame="1"/>
          <w:lang w:eastAsia="ru-RU"/>
        </w:rPr>
        <w:t>Д</w:t>
      </w:r>
      <w:r>
        <w:rPr>
          <w:szCs w:val="24"/>
          <w:bdr w:val="none" w:sz="0" w:space="0" w:color="auto" w:frame="1"/>
          <w:lang w:eastAsia="ru-RU"/>
        </w:rPr>
        <w:t>епартаментом</w:t>
      </w:r>
      <w:r w:rsidRPr="004A53B8">
        <w:rPr>
          <w:szCs w:val="24"/>
          <w:bdr w:val="none" w:sz="0" w:space="0" w:color="auto" w:frame="1"/>
          <w:lang w:eastAsia="ru-RU"/>
        </w:rPr>
        <w:t xml:space="preserve"> </w:t>
      </w:r>
      <w:r>
        <w:rPr>
          <w:szCs w:val="24"/>
          <w:bdr w:val="none" w:sz="0" w:space="0" w:color="auto" w:frame="1"/>
          <w:lang w:eastAsia="ru-RU"/>
        </w:rPr>
        <w:t xml:space="preserve">энергетики и тарифов Ивановской области </w:t>
      </w:r>
      <w:r w:rsidRPr="004A53B8">
        <w:rPr>
          <w:szCs w:val="24"/>
          <w:bdr w:val="none" w:sz="0" w:space="0" w:color="auto" w:frame="1"/>
          <w:lang w:eastAsia="ru-RU"/>
        </w:rPr>
        <w:t>П</w:t>
      </w:r>
      <w:r>
        <w:rPr>
          <w:szCs w:val="24"/>
          <w:bdr w:val="none" w:sz="0" w:space="0" w:color="auto" w:frame="1"/>
          <w:lang w:eastAsia="ru-RU"/>
        </w:rPr>
        <w:t xml:space="preserve">остановлением </w:t>
      </w:r>
      <w:r w:rsidRPr="004A53B8">
        <w:rPr>
          <w:szCs w:val="24"/>
          <w:bdr w:val="none" w:sz="0" w:space="0" w:color="auto" w:frame="1"/>
          <w:lang w:eastAsia="ru-RU"/>
        </w:rPr>
        <w:t xml:space="preserve">от </w:t>
      </w:r>
      <w:r>
        <w:rPr>
          <w:szCs w:val="24"/>
          <w:bdr w:val="none" w:sz="0" w:space="0" w:color="auto" w:frame="1"/>
          <w:lang w:eastAsia="ru-RU"/>
        </w:rPr>
        <w:t>15</w:t>
      </w:r>
      <w:r w:rsidRPr="004A53B8">
        <w:rPr>
          <w:szCs w:val="24"/>
          <w:bdr w:val="none" w:sz="0" w:space="0" w:color="auto" w:frame="1"/>
          <w:lang w:eastAsia="ru-RU"/>
        </w:rPr>
        <w:t xml:space="preserve"> ноября 2022 года N </w:t>
      </w:r>
      <w:r>
        <w:rPr>
          <w:szCs w:val="24"/>
          <w:bdr w:val="none" w:sz="0" w:space="0" w:color="auto" w:frame="1"/>
          <w:lang w:eastAsia="ru-RU"/>
        </w:rPr>
        <w:t>48</w:t>
      </w:r>
      <w:r w:rsidRPr="004A53B8">
        <w:rPr>
          <w:szCs w:val="24"/>
          <w:bdr w:val="none" w:sz="0" w:space="0" w:color="auto" w:frame="1"/>
          <w:lang w:eastAsia="ru-RU"/>
        </w:rPr>
        <w:t>-т/</w:t>
      </w:r>
      <w:r>
        <w:rPr>
          <w:szCs w:val="24"/>
          <w:bdr w:val="none" w:sz="0" w:space="0" w:color="auto" w:frame="1"/>
          <w:lang w:eastAsia="ru-RU"/>
        </w:rPr>
        <w:t>2</w:t>
      </w:r>
      <w:r w:rsidRPr="004A53B8">
        <w:rPr>
          <w:szCs w:val="24"/>
          <w:bdr w:val="none" w:sz="0" w:space="0" w:color="auto" w:frame="1"/>
          <w:lang w:eastAsia="ru-RU"/>
        </w:rPr>
        <w:t>6</w:t>
      </w:r>
      <w:r>
        <w:rPr>
          <w:szCs w:val="24"/>
          <w:bdr w:val="none" w:sz="0" w:space="0" w:color="auto" w:frame="1"/>
          <w:lang w:eastAsia="ru-RU"/>
        </w:rPr>
        <w:t xml:space="preserve"> «</w:t>
      </w:r>
      <w:r w:rsidRPr="008D7D4E">
        <w:rPr>
          <w:szCs w:val="24"/>
          <w:bdr w:val="none" w:sz="0" w:space="0" w:color="auto" w:frame="1"/>
          <w:lang w:eastAsia="ru-RU"/>
        </w:rPr>
        <w:t xml:space="preserve">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МП "ЖКХ" (Комсомольский район) на 2023 - 2027 годы </w:t>
      </w:r>
      <w:r w:rsidRPr="004A53B8">
        <w:rPr>
          <w:szCs w:val="24"/>
          <w:bdr w:val="none" w:sz="0" w:space="0" w:color="auto" w:frame="1"/>
          <w:lang w:eastAsia="ru-RU"/>
        </w:rPr>
        <w:t>(с изменениями на 6 декабря 2022 года)</w:t>
      </w:r>
      <w:r>
        <w:rPr>
          <w:szCs w:val="24"/>
          <w:bdr w:val="none" w:sz="0" w:space="0" w:color="auto" w:frame="1"/>
          <w:lang w:eastAsia="ru-RU"/>
        </w:rPr>
        <w:t xml:space="preserve"> утверждены тарифы на тепловую энергию. </w:t>
      </w:r>
    </w:p>
    <w:p w:rsidR="0008485B" w:rsidRDefault="0008485B" w:rsidP="0008485B">
      <w:pPr>
        <w:pStyle w:val="afff9"/>
        <w:spacing w:line="360" w:lineRule="auto"/>
        <w:ind w:firstLine="567"/>
        <w:rPr>
          <w:szCs w:val="24"/>
          <w:bdr w:val="none" w:sz="0" w:space="0" w:color="auto" w:frame="1"/>
          <w:lang w:eastAsia="ru-RU"/>
        </w:rPr>
      </w:pPr>
      <w:r>
        <w:rPr>
          <w:szCs w:val="24"/>
          <w:bdr w:val="none" w:sz="0" w:space="0" w:color="auto" w:frame="1"/>
          <w:lang w:eastAsia="ru-RU"/>
        </w:rPr>
        <w:t>Ниже представлена выписка Постановления.</w:t>
      </w:r>
    </w:p>
    <w:p w:rsidR="0008485B" w:rsidRDefault="0008485B" w:rsidP="0008485B">
      <w:pPr>
        <w:pStyle w:val="afff9"/>
        <w:spacing w:line="360" w:lineRule="auto"/>
        <w:ind w:firstLine="567"/>
        <w:rPr>
          <w:szCs w:val="24"/>
          <w:bdr w:val="none" w:sz="0" w:space="0" w:color="auto" w:frame="1"/>
          <w:lang w:eastAsia="ru-RU"/>
        </w:rPr>
        <w:sectPr w:rsidR="0008485B">
          <w:pgSz w:w="11906" w:h="16838"/>
          <w:pgMar w:top="1134" w:right="850" w:bottom="1134" w:left="1701" w:header="708" w:footer="708" w:gutter="0"/>
          <w:cols w:space="708"/>
          <w:docGrid w:linePitch="360"/>
        </w:sectPr>
      </w:pPr>
    </w:p>
    <w:tbl>
      <w:tblPr>
        <w:tblW w:w="16153" w:type="dxa"/>
        <w:tblLook w:val="04A0" w:firstRow="1" w:lastRow="0" w:firstColumn="1" w:lastColumn="0" w:noHBand="0" w:noVBand="1"/>
      </w:tblPr>
      <w:tblGrid>
        <w:gridCol w:w="851"/>
        <w:gridCol w:w="76"/>
        <w:gridCol w:w="3184"/>
        <w:gridCol w:w="440"/>
        <w:gridCol w:w="1157"/>
        <w:gridCol w:w="291"/>
        <w:gridCol w:w="900"/>
        <w:gridCol w:w="1181"/>
        <w:gridCol w:w="132"/>
        <w:gridCol w:w="1033"/>
        <w:gridCol w:w="186"/>
        <w:gridCol w:w="724"/>
        <w:gridCol w:w="261"/>
        <w:gridCol w:w="649"/>
        <w:gridCol w:w="216"/>
        <w:gridCol w:w="694"/>
        <w:gridCol w:w="157"/>
        <w:gridCol w:w="758"/>
        <w:gridCol w:w="123"/>
        <w:gridCol w:w="1359"/>
        <w:gridCol w:w="299"/>
        <w:gridCol w:w="1482"/>
      </w:tblGrid>
      <w:tr w:rsidR="0008485B" w:rsidRPr="00135F35" w:rsidTr="008E47CB">
        <w:trPr>
          <w:trHeight w:val="720"/>
        </w:trPr>
        <w:tc>
          <w:tcPr>
            <w:tcW w:w="14671" w:type="dxa"/>
            <w:gridSpan w:val="21"/>
            <w:tcBorders>
              <w:top w:val="nil"/>
              <w:left w:val="nil"/>
              <w:bottom w:val="nil"/>
              <w:right w:val="nil"/>
            </w:tcBorders>
            <w:shd w:val="clear" w:color="auto" w:fill="auto"/>
            <w:noWrap/>
            <w:vAlign w:val="center"/>
            <w:hideMark/>
          </w:tcPr>
          <w:p w:rsidR="0008485B" w:rsidRPr="009F35A9" w:rsidRDefault="0008485B" w:rsidP="008E47CB">
            <w:pPr>
              <w:spacing w:after="0" w:line="240" w:lineRule="auto"/>
              <w:rPr>
                <w:rFonts w:eastAsia="Times New Roman" w:cs="Times New Roman"/>
                <w:bCs/>
                <w:color w:val="444444"/>
                <w:sz w:val="24"/>
                <w:szCs w:val="24"/>
                <w:lang w:eastAsia="ru-RU"/>
              </w:rPr>
            </w:pPr>
            <w:r w:rsidRPr="009F35A9">
              <w:rPr>
                <w:rFonts w:eastAsia="Times New Roman" w:cs="Times New Roman"/>
                <w:bCs/>
                <w:color w:val="444444"/>
                <w:sz w:val="24"/>
                <w:szCs w:val="24"/>
                <w:lang w:eastAsia="ru-RU"/>
              </w:rPr>
              <w:lastRenderedPageBreak/>
              <w:t xml:space="preserve">Таблица </w:t>
            </w:r>
            <w:r>
              <w:rPr>
                <w:rFonts w:eastAsia="Times New Roman" w:cs="Times New Roman"/>
                <w:bCs/>
                <w:color w:val="444444"/>
                <w:sz w:val="24"/>
                <w:szCs w:val="24"/>
                <w:lang w:eastAsia="ru-RU"/>
              </w:rPr>
              <w:t>14.</w:t>
            </w:r>
          </w:p>
          <w:p w:rsidR="0008485B" w:rsidRDefault="0008485B" w:rsidP="008E47CB">
            <w:pPr>
              <w:spacing w:after="0" w:line="240" w:lineRule="auto"/>
              <w:rPr>
                <w:rFonts w:eastAsia="Times New Roman" w:cs="Times New Roman"/>
                <w:b/>
                <w:bCs/>
                <w:color w:val="444444"/>
                <w:sz w:val="16"/>
                <w:szCs w:val="16"/>
                <w:lang w:eastAsia="ru-RU"/>
              </w:rPr>
            </w:pPr>
          </w:p>
          <w:p w:rsidR="0008485B" w:rsidRPr="00135F35" w:rsidRDefault="0008485B" w:rsidP="008E47CB">
            <w:pPr>
              <w:spacing w:after="0" w:line="240" w:lineRule="auto"/>
              <w:rPr>
                <w:rFonts w:eastAsia="Times New Roman" w:cs="Times New Roman"/>
                <w:sz w:val="20"/>
                <w:szCs w:val="20"/>
                <w:lang w:eastAsia="ru-RU"/>
              </w:rPr>
            </w:pPr>
            <w:r w:rsidRPr="00135F35">
              <w:rPr>
                <w:rFonts w:eastAsia="Times New Roman" w:cs="Times New Roman"/>
                <w:b/>
                <w:bCs/>
                <w:color w:val="444444"/>
                <w:sz w:val="16"/>
                <w:szCs w:val="16"/>
                <w:lang w:eastAsia="ru-RU"/>
              </w:rPr>
              <w:t>ТАРИФЫ НА ТЕПЛОВУЮ ЭНЕРГИЮ (МОЩНОСТЬ), ПОСТАВЛЯЕМУЮ ПОТРЕБИТЕЛЯМ</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r>
      <w:tr w:rsidR="0008485B" w:rsidRPr="00135F35" w:rsidTr="008E47CB">
        <w:trPr>
          <w:trHeight w:val="610"/>
        </w:trPr>
        <w:tc>
          <w:tcPr>
            <w:tcW w:w="851" w:type="dxa"/>
            <w:tcBorders>
              <w:top w:val="single" w:sz="8" w:space="0" w:color="000000"/>
              <w:left w:val="single" w:sz="8" w:space="0" w:color="000000"/>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N п/п</w:t>
            </w:r>
          </w:p>
        </w:tc>
        <w:tc>
          <w:tcPr>
            <w:tcW w:w="3260" w:type="dxa"/>
            <w:gridSpan w:val="2"/>
            <w:tcBorders>
              <w:top w:val="single" w:sz="8" w:space="0" w:color="000000"/>
              <w:left w:val="nil"/>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Наименование регулируемой организации</w:t>
            </w:r>
          </w:p>
        </w:tc>
        <w:tc>
          <w:tcPr>
            <w:tcW w:w="1597" w:type="dxa"/>
            <w:gridSpan w:val="2"/>
            <w:tcBorders>
              <w:top w:val="single" w:sz="8" w:space="0" w:color="000000"/>
              <w:left w:val="nil"/>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Вид тарифа</w:t>
            </w:r>
          </w:p>
        </w:tc>
        <w:tc>
          <w:tcPr>
            <w:tcW w:w="2504" w:type="dxa"/>
            <w:gridSpan w:val="4"/>
            <w:tcBorders>
              <w:top w:val="single" w:sz="8" w:space="0" w:color="000000"/>
              <w:left w:val="nil"/>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Год</w:t>
            </w:r>
          </w:p>
        </w:tc>
        <w:tc>
          <w:tcPr>
            <w:tcW w:w="1219" w:type="dxa"/>
            <w:gridSpan w:val="2"/>
            <w:tcBorders>
              <w:top w:val="single" w:sz="8" w:space="0" w:color="000000"/>
              <w:left w:val="nil"/>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Вода</w:t>
            </w:r>
          </w:p>
        </w:tc>
        <w:tc>
          <w:tcPr>
            <w:tcW w:w="3582" w:type="dxa"/>
            <w:gridSpan w:val="8"/>
            <w:tcBorders>
              <w:top w:val="single" w:sz="8" w:space="0" w:color="000000"/>
              <w:left w:val="nil"/>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Отборный пар давлением</w:t>
            </w:r>
          </w:p>
        </w:tc>
        <w:tc>
          <w:tcPr>
            <w:tcW w:w="1658" w:type="dxa"/>
            <w:gridSpan w:val="2"/>
            <w:tcBorders>
              <w:top w:val="single" w:sz="8" w:space="0" w:color="000000"/>
              <w:left w:val="nil"/>
              <w:bottom w:val="nil"/>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Острый и редуцированный пар</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jc w:val="center"/>
              <w:rPr>
                <w:rFonts w:eastAsia="Times New Roman" w:cs="Times New Roman"/>
                <w:color w:val="000000"/>
                <w:sz w:val="16"/>
                <w:szCs w:val="16"/>
                <w:lang w:eastAsia="ru-RU"/>
              </w:rPr>
            </w:pPr>
          </w:p>
        </w:tc>
      </w:tr>
      <w:tr w:rsidR="0008485B" w:rsidRPr="00135F35" w:rsidTr="008E47CB">
        <w:trPr>
          <w:trHeight w:val="410"/>
        </w:trPr>
        <w:tc>
          <w:tcPr>
            <w:tcW w:w="851" w:type="dxa"/>
            <w:tcBorders>
              <w:top w:val="nil"/>
              <w:left w:val="single" w:sz="8" w:space="0" w:color="000000"/>
              <w:bottom w:val="nil"/>
              <w:right w:val="single" w:sz="8" w:space="0" w:color="000000"/>
            </w:tcBorders>
            <w:shd w:val="clear" w:color="auto" w:fill="auto"/>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3260" w:type="dxa"/>
            <w:gridSpan w:val="2"/>
            <w:tcBorders>
              <w:top w:val="nil"/>
              <w:left w:val="nil"/>
              <w:bottom w:val="nil"/>
              <w:right w:val="single" w:sz="8" w:space="0" w:color="000000"/>
            </w:tcBorders>
            <w:shd w:val="clear" w:color="auto" w:fill="auto"/>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1597" w:type="dxa"/>
            <w:gridSpan w:val="2"/>
            <w:tcBorders>
              <w:top w:val="nil"/>
              <w:left w:val="nil"/>
              <w:bottom w:val="nil"/>
              <w:right w:val="single" w:sz="8" w:space="0" w:color="000000"/>
            </w:tcBorders>
            <w:shd w:val="clear" w:color="auto" w:fill="auto"/>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2504" w:type="dxa"/>
            <w:gridSpan w:val="4"/>
            <w:tcBorders>
              <w:top w:val="nil"/>
              <w:left w:val="nil"/>
              <w:bottom w:val="nil"/>
              <w:right w:val="single" w:sz="8" w:space="0" w:color="000000"/>
            </w:tcBorders>
            <w:shd w:val="clear" w:color="auto" w:fill="auto"/>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1219" w:type="dxa"/>
            <w:gridSpan w:val="2"/>
            <w:tcBorders>
              <w:top w:val="nil"/>
              <w:left w:val="nil"/>
              <w:bottom w:val="nil"/>
              <w:right w:val="single" w:sz="8" w:space="0" w:color="000000"/>
            </w:tcBorders>
            <w:shd w:val="clear" w:color="auto" w:fill="auto"/>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985" w:type="dxa"/>
            <w:gridSpan w:val="2"/>
            <w:tcBorders>
              <w:top w:val="nil"/>
              <w:left w:val="nil"/>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от 1,2 до 2,5 кг/см2</w:t>
            </w:r>
          </w:p>
        </w:tc>
        <w:tc>
          <w:tcPr>
            <w:tcW w:w="865" w:type="dxa"/>
            <w:gridSpan w:val="2"/>
            <w:tcBorders>
              <w:top w:val="nil"/>
              <w:left w:val="nil"/>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от 2,5 до 7,0 кг/см2</w:t>
            </w:r>
          </w:p>
        </w:tc>
        <w:tc>
          <w:tcPr>
            <w:tcW w:w="851" w:type="dxa"/>
            <w:gridSpan w:val="2"/>
            <w:tcBorders>
              <w:top w:val="nil"/>
              <w:left w:val="nil"/>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от 7,0 до 13,0 кг/см2</w:t>
            </w:r>
          </w:p>
        </w:tc>
        <w:tc>
          <w:tcPr>
            <w:tcW w:w="881" w:type="dxa"/>
            <w:gridSpan w:val="2"/>
            <w:tcBorders>
              <w:top w:val="nil"/>
              <w:left w:val="nil"/>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свыше 13,0 кг/см2</w:t>
            </w:r>
          </w:p>
        </w:tc>
        <w:tc>
          <w:tcPr>
            <w:tcW w:w="1658" w:type="dxa"/>
            <w:gridSpan w:val="2"/>
            <w:tcBorders>
              <w:top w:val="nil"/>
              <w:left w:val="nil"/>
              <w:bottom w:val="nil"/>
              <w:right w:val="single" w:sz="8" w:space="0" w:color="000000"/>
            </w:tcBorders>
            <w:shd w:val="clear" w:color="auto" w:fill="auto"/>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 </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color w:val="000000"/>
                <w:sz w:val="16"/>
                <w:szCs w:val="16"/>
                <w:lang w:eastAsia="ru-RU"/>
              </w:rPr>
            </w:pPr>
          </w:p>
        </w:tc>
      </w:tr>
      <w:tr w:rsidR="0008485B" w:rsidRPr="00135F35" w:rsidTr="008E47CB">
        <w:trPr>
          <w:trHeight w:val="300"/>
        </w:trPr>
        <w:tc>
          <w:tcPr>
            <w:tcW w:w="14671" w:type="dxa"/>
            <w:gridSpan w:val="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Для потребителей, в случае отсутствия дифференциации тарифов по схеме подключения</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jc w:val="center"/>
              <w:rPr>
                <w:rFonts w:eastAsia="Times New Roman" w:cs="Times New Roman"/>
                <w:color w:val="000000"/>
                <w:sz w:val="16"/>
                <w:szCs w:val="16"/>
                <w:lang w:eastAsia="ru-RU"/>
              </w:rPr>
            </w:pPr>
          </w:p>
        </w:tc>
      </w:tr>
      <w:tr w:rsidR="0008485B" w:rsidRPr="00135F35" w:rsidTr="008E47CB">
        <w:trPr>
          <w:trHeight w:val="290"/>
        </w:trPr>
        <w:tc>
          <w:tcPr>
            <w:tcW w:w="851" w:type="dxa"/>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1.</w:t>
            </w:r>
          </w:p>
        </w:tc>
        <w:tc>
          <w:tcPr>
            <w:tcW w:w="3260" w:type="dxa"/>
            <w:gridSpan w:val="2"/>
            <w:tcBorders>
              <w:top w:val="nil"/>
              <w:left w:val="nil"/>
              <w:bottom w:val="single" w:sz="4" w:space="0" w:color="auto"/>
              <w:right w:val="single" w:sz="8" w:space="0" w:color="000000"/>
            </w:tcBorders>
            <w:shd w:val="clear" w:color="auto" w:fill="auto"/>
            <w:hideMark/>
          </w:tcPr>
          <w:p w:rsidR="0008485B" w:rsidRPr="008D7D4E" w:rsidRDefault="0008485B" w:rsidP="008E47CB">
            <w:pPr>
              <w:rPr>
                <w:sz w:val="20"/>
                <w:szCs w:val="20"/>
              </w:rPr>
            </w:pPr>
            <w:r w:rsidRPr="008D7D4E">
              <w:rPr>
                <w:sz w:val="20"/>
                <w:szCs w:val="20"/>
              </w:rPr>
              <w:t xml:space="preserve">МП "ЖКХ" (Комсомольский район), котельная в </w:t>
            </w:r>
            <w:r w:rsidR="00E13E3A">
              <w:rPr>
                <w:sz w:val="20"/>
                <w:szCs w:val="20"/>
              </w:rPr>
              <w:t>с. Подозерский</w:t>
            </w:r>
          </w:p>
        </w:tc>
        <w:tc>
          <w:tcPr>
            <w:tcW w:w="1597" w:type="dxa"/>
            <w:gridSpan w:val="2"/>
            <w:vMerge w:val="restart"/>
            <w:tcBorders>
              <w:top w:val="nil"/>
              <w:left w:val="single" w:sz="8" w:space="0" w:color="000000"/>
              <w:right w:val="single" w:sz="8" w:space="0" w:color="000000"/>
            </w:tcBorders>
            <w:shd w:val="clear" w:color="auto" w:fill="auto"/>
            <w:vAlign w:val="center"/>
            <w:hideMark/>
          </w:tcPr>
          <w:p w:rsidR="0008485B" w:rsidRPr="00135F35" w:rsidRDefault="0008485B" w:rsidP="008E47CB">
            <w:pPr>
              <w:spacing w:after="0" w:line="240" w:lineRule="auto"/>
              <w:rPr>
                <w:rFonts w:eastAsia="Times New Roman" w:cs="Times New Roman"/>
                <w:color w:val="000000"/>
                <w:sz w:val="16"/>
                <w:szCs w:val="16"/>
                <w:lang w:eastAsia="ru-RU"/>
              </w:rPr>
            </w:pPr>
            <w:r w:rsidRPr="00135F35">
              <w:rPr>
                <w:rFonts w:eastAsia="Times New Roman" w:cs="Times New Roman"/>
                <w:color w:val="000000"/>
                <w:sz w:val="16"/>
                <w:szCs w:val="16"/>
                <w:lang w:eastAsia="ru-RU"/>
              </w:rPr>
              <w:t>Одноставочный, руб./Гкал, без НДС</w:t>
            </w:r>
          </w:p>
        </w:tc>
        <w:tc>
          <w:tcPr>
            <w:tcW w:w="2504" w:type="dxa"/>
            <w:gridSpan w:val="4"/>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2023</w:t>
            </w:r>
          </w:p>
        </w:tc>
        <w:tc>
          <w:tcPr>
            <w:tcW w:w="1219"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8D7D4E">
              <w:rPr>
                <w:rFonts w:eastAsia="Times New Roman" w:cs="Times New Roman"/>
                <w:color w:val="000000"/>
                <w:sz w:val="16"/>
                <w:szCs w:val="16"/>
                <w:lang w:eastAsia="ru-RU"/>
              </w:rPr>
              <w:t>6568,35</w:t>
            </w:r>
            <w:r w:rsidRPr="00135F35">
              <w:rPr>
                <w:rFonts w:eastAsia="Times New Roman" w:cs="Times New Roman"/>
                <w:color w:val="000000"/>
                <w:sz w:val="16"/>
                <w:szCs w:val="16"/>
                <w:lang w:eastAsia="ru-RU"/>
              </w:rPr>
              <w:t>&lt;*&gt;</w:t>
            </w:r>
          </w:p>
        </w:tc>
        <w:tc>
          <w:tcPr>
            <w:tcW w:w="985"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w:t>
            </w:r>
          </w:p>
        </w:tc>
        <w:tc>
          <w:tcPr>
            <w:tcW w:w="865"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w:t>
            </w:r>
          </w:p>
        </w:tc>
        <w:tc>
          <w:tcPr>
            <w:tcW w:w="851"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w:t>
            </w:r>
          </w:p>
        </w:tc>
        <w:tc>
          <w:tcPr>
            <w:tcW w:w="881"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w:t>
            </w:r>
          </w:p>
        </w:tc>
        <w:tc>
          <w:tcPr>
            <w:tcW w:w="1658" w:type="dxa"/>
            <w:gridSpan w:val="2"/>
            <w:tcBorders>
              <w:top w:val="nil"/>
              <w:left w:val="single" w:sz="8" w:space="0" w:color="000000"/>
              <w:bottom w:val="single" w:sz="4" w:space="0" w:color="auto"/>
              <w:right w:val="single" w:sz="8" w:space="0" w:color="000000"/>
            </w:tcBorders>
            <w:shd w:val="clear" w:color="auto" w:fill="auto"/>
            <w:vAlign w:val="center"/>
            <w:hideMark/>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135F35">
              <w:rPr>
                <w:rFonts w:eastAsia="Times New Roman" w:cs="Times New Roman"/>
                <w:color w:val="000000"/>
                <w:sz w:val="16"/>
                <w:szCs w:val="16"/>
                <w:lang w:eastAsia="ru-RU"/>
              </w:rPr>
              <w:t>-</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jc w:val="center"/>
              <w:rPr>
                <w:rFonts w:eastAsia="Times New Roman" w:cs="Times New Roman"/>
                <w:color w:val="000000"/>
                <w:sz w:val="16"/>
                <w:szCs w:val="16"/>
                <w:lang w:eastAsia="ru-RU"/>
              </w:rPr>
            </w:pPr>
          </w:p>
        </w:tc>
      </w:tr>
      <w:tr w:rsidR="0008485B" w:rsidRPr="00135F35" w:rsidTr="008E47CB">
        <w:trPr>
          <w:trHeight w:val="2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2.</w:t>
            </w:r>
          </w:p>
        </w:tc>
        <w:tc>
          <w:tcPr>
            <w:tcW w:w="3260" w:type="dxa"/>
            <w:gridSpan w:val="2"/>
            <w:tcBorders>
              <w:top w:val="single" w:sz="4" w:space="0" w:color="auto"/>
              <w:left w:val="single" w:sz="4" w:space="0" w:color="auto"/>
              <w:bottom w:val="single" w:sz="4" w:space="0" w:color="auto"/>
              <w:right w:val="single" w:sz="8" w:space="0" w:color="000000"/>
            </w:tcBorders>
            <w:shd w:val="clear" w:color="auto" w:fill="auto"/>
          </w:tcPr>
          <w:p w:rsidR="0008485B" w:rsidRPr="008D7D4E" w:rsidRDefault="0008485B" w:rsidP="008E47CB">
            <w:pPr>
              <w:rPr>
                <w:sz w:val="20"/>
                <w:szCs w:val="20"/>
              </w:rPr>
            </w:pPr>
            <w:r w:rsidRPr="008D7D4E">
              <w:rPr>
                <w:sz w:val="20"/>
                <w:szCs w:val="20"/>
              </w:rPr>
              <w:t xml:space="preserve">МП "ЖКХ" (Комсомольский район), котельная в </w:t>
            </w:r>
          </w:p>
        </w:tc>
        <w:tc>
          <w:tcPr>
            <w:tcW w:w="1597" w:type="dxa"/>
            <w:gridSpan w:val="2"/>
            <w:vMerge/>
            <w:tcBorders>
              <w:left w:val="single" w:sz="8" w:space="0" w:color="000000"/>
              <w:bottom w:val="single" w:sz="4" w:space="0" w:color="auto"/>
              <w:right w:val="single" w:sz="8" w:space="0" w:color="000000"/>
            </w:tcBorders>
            <w:shd w:val="clear" w:color="auto" w:fill="auto"/>
            <w:vAlign w:val="center"/>
          </w:tcPr>
          <w:p w:rsidR="0008485B" w:rsidRPr="00135F35" w:rsidRDefault="0008485B" w:rsidP="008E47CB">
            <w:pPr>
              <w:spacing w:after="0" w:line="240" w:lineRule="auto"/>
              <w:rPr>
                <w:rFonts w:eastAsia="Times New Roman" w:cs="Times New Roman"/>
                <w:color w:val="000000"/>
                <w:sz w:val="16"/>
                <w:szCs w:val="16"/>
                <w:lang w:eastAsia="ru-RU"/>
              </w:rPr>
            </w:pPr>
          </w:p>
        </w:tc>
        <w:tc>
          <w:tcPr>
            <w:tcW w:w="2504" w:type="dxa"/>
            <w:gridSpan w:val="4"/>
            <w:tcBorders>
              <w:top w:val="single" w:sz="4" w:space="0" w:color="auto"/>
              <w:left w:val="single" w:sz="8" w:space="0" w:color="000000"/>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sidRPr="008D7D4E">
              <w:rPr>
                <w:rFonts w:eastAsia="Times New Roman" w:cs="Times New Roman"/>
                <w:color w:val="000000"/>
                <w:sz w:val="16"/>
                <w:szCs w:val="16"/>
                <w:lang w:eastAsia="ru-RU"/>
              </w:rPr>
              <w:t>2023</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8D7D4E" w:rsidRDefault="0008485B" w:rsidP="008E47CB">
            <w:pPr>
              <w:spacing w:after="0" w:line="240" w:lineRule="auto"/>
              <w:jc w:val="center"/>
              <w:rPr>
                <w:rFonts w:eastAsia="Times New Roman" w:cs="Times New Roman"/>
                <w:color w:val="000000"/>
                <w:sz w:val="16"/>
                <w:szCs w:val="16"/>
                <w:lang w:eastAsia="ru-RU"/>
              </w:rPr>
            </w:pPr>
            <w:r w:rsidRPr="008D7D4E">
              <w:rPr>
                <w:rFonts w:eastAsia="Times New Roman" w:cs="Times New Roman"/>
                <w:color w:val="000000"/>
                <w:sz w:val="16"/>
                <w:szCs w:val="16"/>
                <w:lang w:eastAsia="ru-RU"/>
              </w:rPr>
              <w:t>6594,32 &lt;*&gt;</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w:t>
            </w: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485B" w:rsidRPr="00135F35" w:rsidRDefault="0008485B" w:rsidP="008E47CB">
            <w:pPr>
              <w:spacing w:after="0" w:line="240" w:lineRule="auto"/>
              <w:jc w:val="center"/>
              <w:rPr>
                <w:rFonts w:eastAsia="Times New Roman" w:cs="Times New Roman"/>
                <w:color w:val="000000"/>
                <w:sz w:val="16"/>
                <w:szCs w:val="16"/>
                <w:lang w:eastAsia="ru-RU"/>
              </w:rPr>
            </w:pPr>
            <w:r>
              <w:rPr>
                <w:rFonts w:eastAsia="Times New Roman" w:cs="Times New Roman"/>
                <w:color w:val="000000"/>
                <w:sz w:val="16"/>
                <w:szCs w:val="16"/>
                <w:lang w:eastAsia="ru-RU"/>
              </w:rPr>
              <w:t>-</w:t>
            </w:r>
          </w:p>
        </w:tc>
        <w:tc>
          <w:tcPr>
            <w:tcW w:w="1482" w:type="dxa"/>
            <w:tcBorders>
              <w:top w:val="nil"/>
              <w:left w:val="single" w:sz="4" w:space="0" w:color="auto"/>
              <w:bottom w:val="nil"/>
              <w:right w:val="nil"/>
            </w:tcBorders>
            <w:shd w:val="clear" w:color="auto" w:fill="auto"/>
            <w:noWrap/>
            <w:vAlign w:val="bottom"/>
          </w:tcPr>
          <w:p w:rsidR="0008485B" w:rsidRPr="00135F35" w:rsidRDefault="0008485B" w:rsidP="008E47CB">
            <w:pPr>
              <w:spacing w:after="0" w:line="240" w:lineRule="auto"/>
              <w:jc w:val="center"/>
              <w:rPr>
                <w:rFonts w:eastAsia="Times New Roman" w:cs="Times New Roman"/>
                <w:color w:val="000000"/>
                <w:sz w:val="16"/>
                <w:szCs w:val="16"/>
                <w:lang w:eastAsia="ru-RU"/>
              </w:rPr>
            </w:pPr>
          </w:p>
        </w:tc>
      </w:tr>
      <w:tr w:rsidR="0008485B" w:rsidRPr="00135F35" w:rsidTr="008E47CB">
        <w:trPr>
          <w:trHeight w:val="290"/>
        </w:trPr>
        <w:tc>
          <w:tcPr>
            <w:tcW w:w="851" w:type="dxa"/>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3260"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jc w:val="center"/>
              <w:rPr>
                <w:rFonts w:eastAsia="Times New Roman" w:cs="Times New Roman"/>
                <w:sz w:val="20"/>
                <w:szCs w:val="20"/>
                <w:lang w:eastAsia="ru-RU"/>
              </w:rPr>
            </w:pPr>
          </w:p>
        </w:tc>
        <w:tc>
          <w:tcPr>
            <w:tcW w:w="1597"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2504" w:type="dxa"/>
            <w:gridSpan w:val="4"/>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1219"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985"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865"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851"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881"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1658" w:type="dxa"/>
            <w:gridSpan w:val="2"/>
            <w:tcBorders>
              <w:top w:val="single" w:sz="4" w:space="0" w:color="auto"/>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r>
      <w:tr w:rsidR="0008485B" w:rsidRPr="00135F35" w:rsidTr="008E47CB">
        <w:trPr>
          <w:trHeight w:val="290"/>
        </w:trPr>
        <w:tc>
          <w:tcPr>
            <w:tcW w:w="851"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c>
          <w:tcPr>
            <w:tcW w:w="13820" w:type="dxa"/>
            <w:gridSpan w:val="20"/>
            <w:tcBorders>
              <w:top w:val="nil"/>
              <w:left w:val="nil"/>
              <w:bottom w:val="nil"/>
              <w:right w:val="nil"/>
            </w:tcBorders>
            <w:shd w:val="clear" w:color="auto" w:fill="auto"/>
            <w:noWrap/>
            <w:vAlign w:val="bottom"/>
            <w:hideMark/>
          </w:tcPr>
          <w:p w:rsidR="0008485B" w:rsidRPr="00845F92" w:rsidRDefault="0008485B" w:rsidP="008E47CB">
            <w:pPr>
              <w:spacing w:after="0" w:line="240" w:lineRule="auto"/>
              <w:jc w:val="center"/>
              <w:rPr>
                <w:rFonts w:eastAsia="Times New Roman" w:cs="Times New Roman"/>
                <w:sz w:val="24"/>
                <w:szCs w:val="24"/>
                <w:lang w:eastAsia="ru-RU"/>
              </w:rPr>
            </w:pPr>
            <w:r w:rsidRPr="00845F92">
              <w:rPr>
                <w:rFonts w:cs="Times New Roman"/>
                <w:color w:val="444444"/>
                <w:sz w:val="24"/>
                <w:szCs w:val="24"/>
                <w:shd w:val="clear" w:color="auto" w:fill="FFFFFF"/>
              </w:rPr>
              <w:t>Для потребителей, в случае отсутствия дифференциации тарифов по схеме подключения</w:t>
            </w:r>
          </w:p>
        </w:tc>
        <w:tc>
          <w:tcPr>
            <w:tcW w:w="1482" w:type="dxa"/>
            <w:tcBorders>
              <w:top w:val="nil"/>
              <w:left w:val="nil"/>
              <w:bottom w:val="nil"/>
              <w:right w:val="nil"/>
            </w:tcBorders>
            <w:shd w:val="clear" w:color="auto" w:fill="auto"/>
            <w:noWrap/>
            <w:vAlign w:val="bottom"/>
            <w:hideMark/>
          </w:tcPr>
          <w:p w:rsidR="0008485B" w:rsidRPr="00135F35" w:rsidRDefault="0008485B" w:rsidP="008E47CB">
            <w:pPr>
              <w:spacing w:after="0" w:line="240" w:lineRule="auto"/>
              <w:rPr>
                <w:rFonts w:eastAsia="Times New Roman" w:cs="Times New Roman"/>
                <w:sz w:val="20"/>
                <w:szCs w:val="20"/>
                <w:lang w:eastAsia="ru-RU"/>
              </w:rPr>
            </w:pPr>
          </w:p>
        </w:tc>
      </w:tr>
      <w:tr w:rsidR="0008485B" w:rsidRPr="00845F92" w:rsidTr="008E47CB">
        <w:trPr>
          <w:gridAfter w:val="2"/>
          <w:wAfter w:w="1781" w:type="dxa"/>
          <w:trHeight w:val="600"/>
        </w:trPr>
        <w:tc>
          <w:tcPr>
            <w:tcW w:w="9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п/п</w:t>
            </w:r>
          </w:p>
        </w:tc>
        <w:tc>
          <w:tcPr>
            <w:tcW w:w="3624" w:type="dxa"/>
            <w:gridSpan w:val="2"/>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Наименование регулируемой организации</w:t>
            </w:r>
          </w:p>
        </w:tc>
        <w:tc>
          <w:tcPr>
            <w:tcW w:w="1448" w:type="dxa"/>
            <w:gridSpan w:val="2"/>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Вид тарифа</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Год</w:t>
            </w:r>
          </w:p>
        </w:tc>
        <w:tc>
          <w:tcPr>
            <w:tcW w:w="2346" w:type="dxa"/>
            <w:gridSpan w:val="3"/>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Вода</w:t>
            </w:r>
          </w:p>
        </w:tc>
        <w:tc>
          <w:tcPr>
            <w:tcW w:w="3645" w:type="dxa"/>
            <w:gridSpan w:val="8"/>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Отборный пар давлением</w:t>
            </w:r>
          </w:p>
        </w:tc>
        <w:tc>
          <w:tcPr>
            <w:tcW w:w="1482" w:type="dxa"/>
            <w:gridSpan w:val="2"/>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Острый и редуцированный пар</w:t>
            </w:r>
          </w:p>
        </w:tc>
      </w:tr>
      <w:tr w:rsidR="0008485B" w:rsidRPr="00845F92" w:rsidTr="008E47CB">
        <w:trPr>
          <w:gridAfter w:val="2"/>
          <w:wAfter w:w="1781" w:type="dxa"/>
          <w:trHeight w:val="40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1 полугодие</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 полугодие</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от 1,2 до 2,5 кг/см2</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от 2,5 до 7,0 кг/см2</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от 7,0 до 13,0 кг/см2</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свыше 13,0 кг/см2</w:t>
            </w:r>
          </w:p>
        </w:tc>
        <w:tc>
          <w:tcPr>
            <w:tcW w:w="1482"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r>
      <w:tr w:rsidR="0008485B" w:rsidRPr="00845F92" w:rsidTr="008E47CB">
        <w:trPr>
          <w:gridAfter w:val="2"/>
          <w:wAfter w:w="1781" w:type="dxa"/>
          <w:trHeight w:val="1000"/>
        </w:trPr>
        <w:tc>
          <w:tcPr>
            <w:tcW w:w="927" w:type="dxa"/>
            <w:gridSpan w:val="2"/>
            <w:tcBorders>
              <w:top w:val="nil"/>
              <w:left w:val="single" w:sz="4" w:space="0" w:color="auto"/>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1.</w:t>
            </w:r>
          </w:p>
        </w:tc>
        <w:tc>
          <w:tcPr>
            <w:tcW w:w="3624"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xml:space="preserve">МП "ЖКХ" (Комсомольский район), котельная в </w:t>
            </w:r>
            <w:r w:rsidR="00E13E3A">
              <w:rPr>
                <w:rFonts w:ascii="Arial" w:eastAsia="Times New Roman" w:hAnsi="Arial" w:cs="Arial"/>
                <w:color w:val="444444"/>
                <w:sz w:val="16"/>
                <w:szCs w:val="16"/>
                <w:lang w:eastAsia="ru-RU"/>
              </w:rPr>
              <w:t>с. Подозерский</w:t>
            </w:r>
          </w:p>
        </w:tc>
        <w:tc>
          <w:tcPr>
            <w:tcW w:w="1448"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Одноставочный, руб./Гкал, НДС не облагается</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2023</w:t>
            </w:r>
          </w:p>
        </w:tc>
        <w:tc>
          <w:tcPr>
            <w:tcW w:w="2346" w:type="dxa"/>
            <w:gridSpan w:val="3"/>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6568,35 &lt;*&gt;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2024</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6568,35</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6994,16</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2025</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6994,16</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6789,5</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2026</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6789,5</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7631,75</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2027</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7435,06</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7436,99</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1000"/>
        </w:trPr>
        <w:tc>
          <w:tcPr>
            <w:tcW w:w="927" w:type="dxa"/>
            <w:gridSpan w:val="2"/>
            <w:tcBorders>
              <w:top w:val="nil"/>
              <w:left w:val="single" w:sz="4" w:space="0" w:color="auto"/>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w:t>
            </w:r>
          </w:p>
        </w:tc>
        <w:tc>
          <w:tcPr>
            <w:tcW w:w="3624"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xml:space="preserve">МП "ЖКХ" (Комсомольский район), котельная в </w:t>
            </w:r>
          </w:p>
        </w:tc>
        <w:tc>
          <w:tcPr>
            <w:tcW w:w="1448"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Одноставочный, руб./Гкал, НДС не облагается</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2023</w:t>
            </w:r>
          </w:p>
        </w:tc>
        <w:tc>
          <w:tcPr>
            <w:tcW w:w="2346" w:type="dxa"/>
            <w:gridSpan w:val="3"/>
            <w:tcBorders>
              <w:top w:val="single" w:sz="4" w:space="0" w:color="auto"/>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6594,32 &lt;*&gt;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lastRenderedPageBreak/>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2024</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6594,32</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7145,69</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2025</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6935,68</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6937,2</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2026</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6937,2</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7540,41</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r w:rsidR="0008485B" w:rsidRPr="00845F92" w:rsidTr="008E47CB">
        <w:trPr>
          <w:gridAfter w:val="2"/>
          <w:wAfter w:w="1781" w:type="dxa"/>
          <w:trHeight w:val="290"/>
        </w:trPr>
        <w:tc>
          <w:tcPr>
            <w:tcW w:w="927" w:type="dxa"/>
            <w:gridSpan w:val="2"/>
            <w:tcBorders>
              <w:top w:val="nil"/>
              <w:left w:val="single" w:sz="4" w:space="0" w:color="auto"/>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3624"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1448" w:type="dxa"/>
            <w:gridSpan w:val="2"/>
            <w:tcBorders>
              <w:top w:val="nil"/>
              <w:left w:val="nil"/>
              <w:bottom w:val="single" w:sz="4" w:space="0" w:color="auto"/>
              <w:right w:val="single" w:sz="4" w:space="0" w:color="auto"/>
            </w:tcBorders>
            <w:shd w:val="clear" w:color="000000" w:fill="FFFFFF"/>
            <w:hideMark/>
          </w:tcPr>
          <w:p w:rsidR="0008485B" w:rsidRPr="00845F92" w:rsidRDefault="0008485B" w:rsidP="008E47CB">
            <w:pPr>
              <w:spacing w:after="0" w:line="240" w:lineRule="auto"/>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 </w:t>
            </w:r>
          </w:p>
        </w:tc>
        <w:tc>
          <w:tcPr>
            <w:tcW w:w="900"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right"/>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2027</w:t>
            </w:r>
          </w:p>
        </w:tc>
        <w:tc>
          <w:tcPr>
            <w:tcW w:w="1181" w:type="dxa"/>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7446,22</w:t>
            </w:r>
          </w:p>
        </w:tc>
        <w:tc>
          <w:tcPr>
            <w:tcW w:w="116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7447,87</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0"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915"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c>
          <w:tcPr>
            <w:tcW w:w="1482" w:type="dxa"/>
            <w:gridSpan w:val="2"/>
            <w:tcBorders>
              <w:top w:val="nil"/>
              <w:left w:val="nil"/>
              <w:bottom w:val="single" w:sz="4" w:space="0" w:color="auto"/>
              <w:right w:val="single" w:sz="4" w:space="0" w:color="auto"/>
            </w:tcBorders>
            <w:shd w:val="clear" w:color="000000" w:fill="FFFFFF"/>
            <w:vAlign w:val="center"/>
            <w:hideMark/>
          </w:tcPr>
          <w:p w:rsidR="0008485B" w:rsidRPr="00845F92" w:rsidRDefault="0008485B" w:rsidP="008E47CB">
            <w:pPr>
              <w:spacing w:after="0" w:line="240" w:lineRule="auto"/>
              <w:jc w:val="center"/>
              <w:rPr>
                <w:rFonts w:ascii="Arial" w:eastAsia="Times New Roman" w:hAnsi="Arial" w:cs="Arial"/>
                <w:color w:val="444444"/>
                <w:sz w:val="16"/>
                <w:szCs w:val="16"/>
                <w:lang w:eastAsia="ru-RU"/>
              </w:rPr>
            </w:pPr>
            <w:r w:rsidRPr="00845F92">
              <w:rPr>
                <w:rFonts w:ascii="Arial" w:eastAsia="Times New Roman" w:hAnsi="Arial" w:cs="Arial"/>
                <w:color w:val="444444"/>
                <w:sz w:val="16"/>
                <w:szCs w:val="16"/>
                <w:lang w:eastAsia="ru-RU"/>
              </w:rPr>
              <w:t>-</w:t>
            </w:r>
          </w:p>
        </w:tc>
      </w:tr>
    </w:tbl>
    <w:p w:rsidR="0008485B" w:rsidRDefault="0008485B" w:rsidP="0008485B">
      <w:pPr>
        <w:tabs>
          <w:tab w:val="left" w:pos="1703"/>
        </w:tabs>
      </w:pPr>
    </w:p>
    <w:p w:rsidR="0096661B" w:rsidRDefault="0096661B" w:rsidP="0096661B">
      <w:pPr>
        <w:pStyle w:val="afff9"/>
        <w:sectPr w:rsidR="0096661B" w:rsidSect="0096661B">
          <w:pgSz w:w="16838" w:h="11906" w:orient="landscape"/>
          <w:pgMar w:top="1701" w:right="1134" w:bottom="851" w:left="1134" w:header="709" w:footer="709" w:gutter="0"/>
          <w:cols w:space="708"/>
          <w:docGrid w:linePitch="381"/>
        </w:sectPr>
      </w:pPr>
    </w:p>
    <w:p w:rsidR="00D6069F" w:rsidRPr="00F14E2D" w:rsidRDefault="00D6069F" w:rsidP="00D6069F">
      <w:pPr>
        <w:pStyle w:val="7"/>
        <w:spacing w:before="0"/>
        <w:ind w:firstLine="567"/>
        <w:jc w:val="both"/>
        <w:rPr>
          <w:rFonts w:ascii="Times New Roman" w:hAnsi="Times New Roman"/>
          <w:b/>
          <w:i w:val="0"/>
          <w:sz w:val="24"/>
          <w:szCs w:val="24"/>
          <w:lang w:val="ru-RU"/>
        </w:rPr>
      </w:pPr>
      <w:bookmarkStart w:id="148" w:name="_Toc168652589"/>
      <w:r w:rsidRPr="00F14E2D">
        <w:rPr>
          <w:rFonts w:ascii="Times New Roman" w:hAnsi="Times New Roman"/>
          <w:b/>
          <w:i w:val="0"/>
          <w:sz w:val="24"/>
          <w:szCs w:val="24"/>
          <w:lang w:val="ru-RU"/>
        </w:rPr>
        <w:lastRenderedPageBreak/>
        <w:t>б</w:t>
      </w:r>
      <w:r w:rsidRPr="00F37845">
        <w:rPr>
          <w:rFonts w:ascii="Times New Roman" w:hAnsi="Times New Roman"/>
          <w:b/>
          <w:i w:val="0"/>
          <w:sz w:val="24"/>
          <w:szCs w:val="24"/>
          <w:lang w:val="ru-RU"/>
        </w:rPr>
        <w:t>)</w:t>
      </w:r>
      <w:r w:rsidR="00DB1ABA">
        <w:rPr>
          <w:rFonts w:ascii="Times New Roman" w:hAnsi="Times New Roman"/>
          <w:b/>
          <w:i w:val="0"/>
          <w:sz w:val="24"/>
          <w:szCs w:val="24"/>
          <w:lang w:val="ru-RU"/>
        </w:rPr>
        <w:t xml:space="preserve"> </w:t>
      </w:r>
      <w:r w:rsidRPr="00F14E2D">
        <w:rPr>
          <w:rFonts w:ascii="Times New Roman" w:hAnsi="Times New Roman"/>
          <w:b/>
          <w:i w:val="0"/>
          <w:sz w:val="24"/>
          <w:szCs w:val="24"/>
          <w:lang w:val="ru-RU"/>
        </w:rPr>
        <w:t>тарифно-балансовые расчетные модели теплоснабжения потребителей по каждой единой теплоснабжающей организации</w:t>
      </w:r>
      <w:bookmarkEnd w:id="148"/>
    </w:p>
    <w:p w:rsidR="00676D7D" w:rsidRDefault="00676D7D" w:rsidP="00676D7D">
      <w:pPr>
        <w:pStyle w:val="a3"/>
        <w:spacing w:before="120" w:after="0" w:line="360" w:lineRule="auto"/>
        <w:ind w:left="0" w:firstLine="567"/>
        <w:jc w:val="both"/>
        <w:rPr>
          <w:rFonts w:eastAsia="Times New Roman" w:cs="Times New Roman"/>
          <w:sz w:val="24"/>
          <w:szCs w:val="24"/>
        </w:rPr>
      </w:pPr>
      <w:r w:rsidRPr="00215844">
        <w:rPr>
          <w:rFonts w:eastAsia="Times New Roman" w:cs="Times New Roman"/>
          <w:sz w:val="24"/>
          <w:szCs w:val="24"/>
        </w:rPr>
        <w:t xml:space="preserve">В </w:t>
      </w:r>
      <w:r w:rsidR="00D506C2">
        <w:rPr>
          <w:rFonts w:eastAsia="Times New Roman" w:cs="Times New Roman"/>
          <w:sz w:val="24"/>
          <w:szCs w:val="24"/>
        </w:rPr>
        <w:t>Подозерском</w:t>
      </w:r>
      <w:r w:rsidR="00680EB1">
        <w:rPr>
          <w:rFonts w:eastAsia="Times New Roman" w:cs="Times New Roman"/>
          <w:sz w:val="24"/>
          <w:szCs w:val="24"/>
        </w:rPr>
        <w:t xml:space="preserve"> сельском поселении</w:t>
      </w:r>
      <w:r w:rsidRPr="00215844">
        <w:rPr>
          <w:rFonts w:eastAsia="Times New Roman" w:cs="Times New Roman"/>
          <w:sz w:val="24"/>
          <w:szCs w:val="24"/>
        </w:rPr>
        <w:t xml:space="preserve"> статусом единой теплоснабжающей организацией </w:t>
      </w:r>
      <w:r>
        <w:rPr>
          <w:rFonts w:eastAsia="Times New Roman" w:cs="Times New Roman"/>
          <w:sz w:val="24"/>
          <w:szCs w:val="24"/>
        </w:rPr>
        <w:t xml:space="preserve">наделено </w:t>
      </w:r>
      <w:r w:rsidR="00E56F1F">
        <w:rPr>
          <w:rFonts w:eastAsia="Times New Roman" w:cs="Times New Roman"/>
          <w:sz w:val="24"/>
          <w:szCs w:val="24"/>
        </w:rPr>
        <w:t>АО «Проектный Институт «Гипрокоммунэнерго»</w:t>
      </w:r>
      <w:r>
        <w:rPr>
          <w:rFonts w:eastAsia="Times New Roman" w:cs="Times New Roman"/>
          <w:sz w:val="24"/>
          <w:szCs w:val="24"/>
        </w:rPr>
        <w:t>.</w:t>
      </w:r>
    </w:p>
    <w:p w:rsidR="00676D7D" w:rsidRDefault="00676D7D" w:rsidP="00676D7D">
      <w:pPr>
        <w:pStyle w:val="a3"/>
        <w:spacing w:before="120" w:after="0" w:line="360" w:lineRule="auto"/>
        <w:ind w:left="0" w:firstLine="567"/>
        <w:jc w:val="both"/>
        <w:rPr>
          <w:rFonts w:eastAsia="Times New Roman" w:cs="Times New Roman"/>
          <w:sz w:val="24"/>
          <w:szCs w:val="24"/>
        </w:rPr>
      </w:pPr>
      <w:r>
        <w:rPr>
          <w:rFonts w:eastAsia="Times New Roman" w:cs="Times New Roman"/>
          <w:sz w:val="24"/>
          <w:szCs w:val="24"/>
        </w:rPr>
        <w:t xml:space="preserve"> Копия приказа представлена в Главе 10 данного Документа.</w:t>
      </w:r>
    </w:p>
    <w:p w:rsidR="00680EB1" w:rsidRDefault="00680EB1" w:rsidP="00676D7D">
      <w:pPr>
        <w:pStyle w:val="a3"/>
        <w:spacing w:before="120" w:after="0" w:line="360" w:lineRule="auto"/>
        <w:ind w:left="0" w:firstLine="567"/>
        <w:jc w:val="both"/>
        <w:rPr>
          <w:rFonts w:eastAsia="Times New Roman" w:cs="Times New Roman"/>
          <w:sz w:val="24"/>
          <w:szCs w:val="24"/>
        </w:rPr>
      </w:pPr>
    </w:p>
    <w:p w:rsidR="00DB1ABA" w:rsidRPr="00F14E2D" w:rsidRDefault="00DB1ABA" w:rsidP="00DB1ABA">
      <w:pPr>
        <w:pStyle w:val="7"/>
        <w:spacing w:before="0"/>
        <w:ind w:firstLine="567"/>
        <w:jc w:val="both"/>
        <w:rPr>
          <w:rFonts w:ascii="Times New Roman" w:hAnsi="Times New Roman"/>
          <w:b/>
          <w:i w:val="0"/>
          <w:sz w:val="24"/>
          <w:szCs w:val="24"/>
          <w:lang w:val="ru-RU"/>
        </w:rPr>
      </w:pPr>
      <w:bookmarkStart w:id="149" w:name="_Toc168652590"/>
      <w:r>
        <w:rPr>
          <w:rFonts w:ascii="Times New Roman" w:hAnsi="Times New Roman"/>
          <w:b/>
          <w:i w:val="0"/>
          <w:sz w:val="24"/>
          <w:szCs w:val="24"/>
          <w:lang w:val="ru-RU"/>
        </w:rPr>
        <w:t>в</w:t>
      </w:r>
      <w:r w:rsidRPr="00F37845">
        <w:rPr>
          <w:rFonts w:ascii="Times New Roman" w:hAnsi="Times New Roman"/>
          <w:b/>
          <w:i w:val="0"/>
          <w:sz w:val="24"/>
          <w:szCs w:val="24"/>
          <w:lang w:val="ru-RU"/>
        </w:rPr>
        <w:t>)</w:t>
      </w:r>
      <w:r>
        <w:rPr>
          <w:rFonts w:ascii="Times New Roman" w:hAnsi="Times New Roman"/>
          <w:b/>
          <w:i w:val="0"/>
          <w:sz w:val="24"/>
          <w:szCs w:val="24"/>
          <w:lang w:val="ru-RU"/>
        </w:rPr>
        <w:t xml:space="preserve"> </w:t>
      </w:r>
      <w:r w:rsidRPr="00F14E2D">
        <w:rPr>
          <w:rFonts w:ascii="Times New Roman" w:hAnsi="Times New Roman"/>
          <w:b/>
          <w:i w:val="0"/>
          <w:sz w:val="24"/>
          <w:szCs w:val="24"/>
          <w:lang w:val="ru-RU"/>
        </w:rPr>
        <w:t>результаты оценки ценовых (тарифных) последствий реализации проектов схемы теплоснабжения</w:t>
      </w:r>
      <w:r w:rsidR="001A70AB">
        <w:rPr>
          <w:rFonts w:ascii="Times New Roman" w:hAnsi="Times New Roman"/>
          <w:b/>
          <w:i w:val="0"/>
          <w:sz w:val="24"/>
          <w:szCs w:val="24"/>
          <w:lang w:val="ru-RU"/>
        </w:rPr>
        <w:t>,</w:t>
      </w:r>
      <w:r w:rsidRPr="00F14E2D">
        <w:rPr>
          <w:rFonts w:ascii="Times New Roman" w:hAnsi="Times New Roman"/>
          <w:b/>
          <w:i w:val="0"/>
          <w:sz w:val="24"/>
          <w:szCs w:val="24"/>
          <w:lang w:val="ru-RU"/>
        </w:rPr>
        <w:t xml:space="preserve"> на основании разработанных тарифно-балансовых моделей</w:t>
      </w:r>
      <w:bookmarkEnd w:id="149"/>
    </w:p>
    <w:p w:rsidR="00680EB1" w:rsidRDefault="00680EB1" w:rsidP="00680EB1">
      <w:pPr>
        <w:pStyle w:val="a3"/>
        <w:spacing w:before="120" w:after="0" w:line="360" w:lineRule="auto"/>
        <w:ind w:left="0" w:firstLine="567"/>
        <w:jc w:val="both"/>
        <w:rPr>
          <w:rFonts w:cs="Times New Roman"/>
          <w:sz w:val="24"/>
          <w:szCs w:val="24"/>
        </w:rPr>
      </w:pPr>
      <w:r>
        <w:rPr>
          <w:rFonts w:cs="Times New Roman"/>
          <w:sz w:val="24"/>
          <w:szCs w:val="24"/>
        </w:rPr>
        <w:t xml:space="preserve">С </w:t>
      </w:r>
      <w:r w:rsidRPr="00833B7A">
        <w:rPr>
          <w:rFonts w:cs="Times New Roman"/>
          <w:sz w:val="24"/>
          <w:szCs w:val="24"/>
        </w:rPr>
        <w:t>учетом</w:t>
      </w:r>
      <w:r>
        <w:rPr>
          <w:rFonts w:cs="Times New Roman"/>
          <w:sz w:val="24"/>
          <w:szCs w:val="24"/>
        </w:rPr>
        <w:t xml:space="preserve"> роста стоимости энергетических ресурсов и </w:t>
      </w:r>
      <w:r w:rsidRPr="00833B7A">
        <w:rPr>
          <w:rFonts w:cs="Times New Roman"/>
          <w:sz w:val="24"/>
          <w:szCs w:val="24"/>
        </w:rPr>
        <w:t>инде</w:t>
      </w:r>
      <w:r>
        <w:rPr>
          <w:rFonts w:cs="Times New Roman"/>
          <w:sz w:val="24"/>
          <w:szCs w:val="24"/>
        </w:rPr>
        <w:t xml:space="preserve">кса дефлятора Минэкономразвития спрогнозирован рост </w:t>
      </w:r>
      <w:r w:rsidRPr="007B1687">
        <w:rPr>
          <w:rFonts w:cs="Times New Roman"/>
          <w:sz w:val="24"/>
          <w:szCs w:val="24"/>
        </w:rPr>
        <w:t>тарифа на тепловую энергию</w:t>
      </w:r>
      <w:r>
        <w:rPr>
          <w:rFonts w:cs="Times New Roman"/>
          <w:sz w:val="24"/>
          <w:szCs w:val="24"/>
        </w:rPr>
        <w:t>.</w:t>
      </w:r>
    </w:p>
    <w:p w:rsidR="00680EB1" w:rsidRDefault="0008485B" w:rsidP="00680EB1">
      <w:pPr>
        <w:pStyle w:val="afff9"/>
        <w:ind w:firstLine="0"/>
      </w:pPr>
      <w:r>
        <w:rPr>
          <w:noProof/>
          <w:lang w:eastAsia="ru-RU"/>
        </w:rPr>
        <w:drawing>
          <wp:inline distT="0" distB="0" distL="0" distR="0" wp14:anchorId="0582CFC8" wp14:editId="0669DD6A">
            <wp:extent cx="5915771" cy="2658745"/>
            <wp:effectExtent l="0" t="0" r="8890" b="8255"/>
            <wp:docPr id="275" name="Диаграмма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680EB1" w:rsidRDefault="00680EB1" w:rsidP="00680EB1">
      <w:pPr>
        <w:pStyle w:val="afff9"/>
        <w:ind w:firstLine="0"/>
      </w:pPr>
    </w:p>
    <w:p w:rsidR="00680EB1" w:rsidRDefault="0008485B" w:rsidP="0008485B">
      <w:pPr>
        <w:pStyle w:val="afff9"/>
        <w:ind w:firstLine="0"/>
      </w:pPr>
      <w:r>
        <w:rPr>
          <w:noProof/>
          <w:lang w:eastAsia="ru-RU"/>
        </w:rPr>
        <w:drawing>
          <wp:inline distT="0" distB="0" distL="0" distR="0" wp14:anchorId="2EC5035F" wp14:editId="571F2854">
            <wp:extent cx="5907405" cy="2560320"/>
            <wp:effectExtent l="0" t="0" r="0" b="0"/>
            <wp:docPr id="276" name="Диаграмма 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680EB1" w:rsidRDefault="00680EB1" w:rsidP="00680EB1">
      <w:pPr>
        <w:pStyle w:val="a3"/>
        <w:spacing w:before="120" w:after="0"/>
        <w:ind w:left="0"/>
        <w:jc w:val="center"/>
        <w:rPr>
          <w:rFonts w:cs="Times New Roman"/>
          <w:sz w:val="24"/>
          <w:szCs w:val="24"/>
        </w:rPr>
      </w:pPr>
      <w:r>
        <w:rPr>
          <w:rFonts w:cs="Times New Roman"/>
          <w:sz w:val="24"/>
          <w:szCs w:val="24"/>
        </w:rPr>
        <w:t>Диаграмма 15</w:t>
      </w:r>
      <w:r w:rsidRPr="009D00F5">
        <w:rPr>
          <w:rFonts w:cs="Times New Roman"/>
          <w:sz w:val="24"/>
          <w:szCs w:val="24"/>
        </w:rPr>
        <w:t>.3.</w:t>
      </w:r>
      <w:r>
        <w:rPr>
          <w:rFonts w:cs="Times New Roman"/>
          <w:sz w:val="24"/>
          <w:szCs w:val="24"/>
        </w:rPr>
        <w:t xml:space="preserve"> Прогноз роста тарифа на тепловую энергию в зоне деятельности </w:t>
      </w:r>
      <w:r w:rsidR="00E13E3A">
        <w:rPr>
          <w:rFonts w:cs="Times New Roman"/>
          <w:sz w:val="24"/>
          <w:szCs w:val="24"/>
        </w:rPr>
        <w:t>АО «ПРОЕКТНЫЙ ИНСТИТУТ «ГИПРОКОММУНЭНЕРГО»</w:t>
      </w:r>
      <w:r>
        <w:rPr>
          <w:rFonts w:cs="Times New Roman"/>
          <w:sz w:val="24"/>
          <w:szCs w:val="24"/>
        </w:rPr>
        <w:t>.</w:t>
      </w:r>
    </w:p>
    <w:p w:rsidR="00680EB1" w:rsidRPr="00C24A87" w:rsidRDefault="00680EB1" w:rsidP="00680EB1">
      <w:pPr>
        <w:pStyle w:val="a3"/>
        <w:spacing w:before="120" w:after="0"/>
        <w:ind w:left="0"/>
        <w:jc w:val="center"/>
        <w:rPr>
          <w:rFonts w:cs="Times New Roman"/>
          <w:i/>
          <w:sz w:val="24"/>
          <w:szCs w:val="24"/>
        </w:rPr>
      </w:pPr>
      <w:r w:rsidRPr="00C24A87">
        <w:rPr>
          <w:rFonts w:cs="Times New Roman"/>
          <w:i/>
          <w:sz w:val="24"/>
          <w:szCs w:val="24"/>
        </w:rPr>
        <w:t>Описание изменений (фактических данных) в оценке ценовых (тарифных) последствий реализации проектов схемы теплоснабжения</w:t>
      </w:r>
    </w:p>
    <w:p w:rsidR="00676D7D" w:rsidRPr="0008485B" w:rsidRDefault="00680EB1" w:rsidP="0008485B">
      <w:pPr>
        <w:spacing w:before="120" w:after="0" w:line="360" w:lineRule="auto"/>
        <w:ind w:firstLine="567"/>
        <w:jc w:val="both"/>
        <w:rPr>
          <w:sz w:val="24"/>
          <w:szCs w:val="24"/>
        </w:rPr>
        <w:sectPr w:rsidR="00676D7D" w:rsidRPr="0008485B" w:rsidSect="00CD2289">
          <w:pgSz w:w="11906" w:h="16838"/>
          <w:pgMar w:top="1134" w:right="850" w:bottom="1134" w:left="1701" w:header="708" w:footer="708" w:gutter="0"/>
          <w:cols w:space="708"/>
          <w:docGrid w:linePitch="381"/>
        </w:sectPr>
      </w:pPr>
      <w:r w:rsidRPr="00723835">
        <w:rPr>
          <w:sz w:val="24"/>
          <w:szCs w:val="24"/>
        </w:rPr>
        <w:lastRenderedPageBreak/>
        <w:t>В утвержденной схеме теплоснабжения Глава 1</w:t>
      </w:r>
      <w:r>
        <w:rPr>
          <w:sz w:val="24"/>
          <w:szCs w:val="24"/>
        </w:rPr>
        <w:t>5</w:t>
      </w:r>
      <w:r w:rsidRPr="00723835">
        <w:rPr>
          <w:sz w:val="24"/>
          <w:szCs w:val="24"/>
        </w:rPr>
        <w:t xml:space="preserve"> «Ценовые (тарифные) последствия» </w:t>
      </w:r>
      <w:r>
        <w:rPr>
          <w:sz w:val="24"/>
          <w:szCs w:val="24"/>
        </w:rPr>
        <w:t>разработаны с учетом актуализации показателей за 2023 год</w:t>
      </w:r>
      <w:r w:rsidRPr="00723835">
        <w:rPr>
          <w:sz w:val="24"/>
          <w:szCs w:val="24"/>
        </w:rPr>
        <w:t>.</w:t>
      </w:r>
    </w:p>
    <w:p w:rsidR="00676D7D" w:rsidRPr="00676D7D" w:rsidRDefault="00676D7D" w:rsidP="0008485B">
      <w:pPr>
        <w:spacing w:before="120" w:after="0" w:line="360" w:lineRule="auto"/>
        <w:jc w:val="both"/>
        <w:rPr>
          <w:rFonts w:cs="Times New Roman"/>
          <w:sz w:val="24"/>
          <w:szCs w:val="24"/>
        </w:rPr>
      </w:pPr>
    </w:p>
    <w:sectPr w:rsidR="00676D7D" w:rsidRPr="00676D7D" w:rsidSect="00CD228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1F" w:rsidRDefault="00E56F1F" w:rsidP="00C449E9">
      <w:pPr>
        <w:spacing w:after="0" w:line="240" w:lineRule="auto"/>
      </w:pPr>
      <w:r>
        <w:separator/>
      </w:r>
    </w:p>
  </w:endnote>
  <w:endnote w:type="continuationSeparator" w:id="0">
    <w:p w:rsidR="00E56F1F" w:rsidRDefault="00E56F1F" w:rsidP="00C4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E">
    <w:altName w:val="Times New Roman"/>
    <w:panose1 w:val="00000000000000000000"/>
    <w:charset w:val="00"/>
    <w:family w:val="roman"/>
    <w:notTrueType/>
    <w:pitch w:val="default"/>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yandex-sans">
    <w:altName w:val="Times New Roman"/>
    <w:charset w:val="CC"/>
    <w:family w:val="roman"/>
    <w:pitch w:val="variable"/>
    <w:sig w:usb0="00000201" w:usb1="00000000" w:usb2="00000000" w:usb3="00000000" w:csb0="00000004"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1F" w:rsidRPr="00FD02BD" w:rsidRDefault="00E56F1F" w:rsidP="001649B0">
    <w:pPr>
      <w:pStyle w:val="ae"/>
      <w:pBdr>
        <w:top w:val="thinThickSmallGap" w:sz="24" w:space="1" w:color="622423" w:themeColor="accent2" w:themeShade="7F"/>
      </w:pBdr>
      <w:jc w:val="center"/>
      <w:rPr>
        <w:rFonts w:ascii="Arial" w:hAnsi="Arial" w:cs="Arial"/>
        <w:sz w:val="20"/>
        <w:szCs w:val="20"/>
      </w:rPr>
    </w:pPr>
    <w:r w:rsidRPr="00FD02BD">
      <w:rPr>
        <w:rFonts w:ascii="Arial" w:hAnsi="Arial" w:cs="Arial"/>
        <w:sz w:val="20"/>
        <w:szCs w:val="20"/>
      </w:rPr>
      <w:t xml:space="preserve">241050  г. Брянск  ул. Горького, 30    пом. 15,16  тел.(4832) 59-96-86  </w:t>
    </w:r>
  </w:p>
  <w:p w:rsidR="00E56F1F" w:rsidRPr="001649B0" w:rsidRDefault="00E56F1F" w:rsidP="001649B0">
    <w:pPr>
      <w:pStyle w:val="ae"/>
      <w:pBdr>
        <w:top w:val="thinThickSmallGap" w:sz="24" w:space="1" w:color="622423" w:themeColor="accent2" w:themeShade="7F"/>
      </w:pBdr>
      <w:jc w:val="center"/>
      <w:rPr>
        <w:rFonts w:cs="Times New Roman"/>
        <w:b/>
        <w:i/>
        <w:sz w:val="20"/>
        <w:szCs w:val="20"/>
      </w:rPr>
    </w:pPr>
    <w:r w:rsidRPr="00FD02BD">
      <w:rPr>
        <w:rFonts w:ascii="Arial" w:hAnsi="Arial" w:cs="Arial"/>
        <w:sz w:val="20"/>
        <w:szCs w:val="20"/>
      </w:rPr>
      <w:t xml:space="preserve">Email: </w:t>
    </w:r>
    <w:r w:rsidRPr="00FD02BD">
      <w:rPr>
        <w:rStyle w:val="af0"/>
        <w:sz w:val="20"/>
        <w:szCs w:val="20"/>
      </w:rPr>
      <w:t>np</w:t>
    </w:r>
    <w:hyperlink r:id="rId1" w:history="1">
      <w:r w:rsidRPr="00FD02BD">
        <w:rPr>
          <w:rStyle w:val="af0"/>
          <w:sz w:val="20"/>
          <w:szCs w:val="20"/>
          <w:lang w:val="en-US"/>
        </w:rPr>
        <w:t>tektest</w:t>
      </w:r>
      <w:r w:rsidRPr="00FD02BD">
        <w:rPr>
          <w:rStyle w:val="af0"/>
          <w:sz w:val="20"/>
          <w:szCs w:val="20"/>
        </w:rPr>
        <w:t>32@</w:t>
      </w:r>
      <w:r w:rsidRPr="00FD02BD">
        <w:rPr>
          <w:rStyle w:val="af0"/>
          <w:sz w:val="20"/>
          <w:szCs w:val="20"/>
          <w:lang w:val="en-US"/>
        </w:rPr>
        <w:t>yandex</w:t>
      </w:r>
      <w:r w:rsidRPr="00FD02BD">
        <w:rPr>
          <w:rStyle w:val="af0"/>
          <w:sz w:val="20"/>
          <w:szCs w:val="20"/>
        </w:rPr>
        <w:t>.</w:t>
      </w:r>
      <w:r w:rsidRPr="00FD02BD">
        <w:rPr>
          <w:rStyle w:val="af0"/>
          <w:sz w:val="20"/>
          <w:szCs w:val="20"/>
          <w:lang w:val="en-US"/>
        </w:rPr>
        <w:t>ru</w:t>
      </w:r>
    </w:hyperlink>
    <w:r w:rsidRPr="001649B0">
      <w:rPr>
        <w:rFonts w:cs="Times New Roman"/>
        <w:b/>
        <w:i/>
        <w:sz w:val="20"/>
        <w:szCs w:val="20"/>
      </w:rPr>
      <w:ptab w:relativeTo="margin" w:alignment="right" w:leader="none"/>
    </w:r>
    <w:r w:rsidRPr="001649B0">
      <w:rPr>
        <w:rFonts w:cs="Times New Roman"/>
        <w:b/>
        <w:i/>
        <w:sz w:val="20"/>
        <w:szCs w:val="20"/>
      </w:rPr>
      <w:fldChar w:fldCharType="begin"/>
    </w:r>
    <w:r w:rsidRPr="001649B0">
      <w:rPr>
        <w:rFonts w:cs="Times New Roman"/>
        <w:b/>
        <w:i/>
        <w:sz w:val="20"/>
        <w:szCs w:val="20"/>
      </w:rPr>
      <w:instrText xml:space="preserve"> PAGE   \* MERGEFORMAT </w:instrText>
    </w:r>
    <w:r w:rsidRPr="001649B0">
      <w:rPr>
        <w:rFonts w:cs="Times New Roman"/>
        <w:b/>
        <w:i/>
        <w:sz w:val="20"/>
        <w:szCs w:val="20"/>
      </w:rPr>
      <w:fldChar w:fldCharType="separate"/>
    </w:r>
    <w:r w:rsidR="00C5787D">
      <w:rPr>
        <w:rFonts w:cs="Times New Roman"/>
        <w:b/>
        <w:i/>
        <w:noProof/>
        <w:sz w:val="20"/>
        <w:szCs w:val="20"/>
      </w:rPr>
      <w:t>2</w:t>
    </w:r>
    <w:r w:rsidRPr="001649B0">
      <w:rPr>
        <w:rFonts w:cs="Times New Roman"/>
        <w:b/>
        <w:i/>
        <w:sz w:val="20"/>
        <w:szCs w:val="20"/>
      </w:rPr>
      <w:fldChar w:fldCharType="end"/>
    </w:r>
  </w:p>
  <w:p w:rsidR="00E56F1F" w:rsidRDefault="00E56F1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183698"/>
      <w:docPartObj>
        <w:docPartGallery w:val="Page Numbers (Bottom of Page)"/>
        <w:docPartUnique/>
      </w:docPartObj>
    </w:sdtPr>
    <w:sdtEndPr/>
    <w:sdtContent>
      <w:p w:rsidR="00E56F1F" w:rsidRPr="001520BF" w:rsidRDefault="00E56F1F" w:rsidP="001520BF">
        <w:pPr>
          <w:pStyle w:val="ae"/>
          <w:pBdr>
            <w:top w:val="thinThickSmallGap" w:sz="24" w:space="1" w:color="622423" w:themeColor="accent2" w:themeShade="7F"/>
          </w:pBdr>
          <w:jc w:val="center"/>
          <w:rPr>
            <w:rFonts w:ascii="Arial" w:hAnsi="Arial" w:cs="Arial"/>
            <w:szCs w:val="28"/>
          </w:rPr>
        </w:pPr>
        <w:r w:rsidRPr="001520BF">
          <w:rPr>
            <w:rFonts w:cs="Times New Roman"/>
            <w:szCs w:val="28"/>
            <w:vertAlign w:val="subscript"/>
          </w:rPr>
          <w:t>241050  г. Брянск  ул. Горького,60 оф.1  тел.(4832) 59-96-86  Email: tektest32@mail.r</w:t>
        </w:r>
      </w:p>
      <w:p w:rsidR="00E56F1F" w:rsidRPr="001520BF" w:rsidRDefault="00E56F1F" w:rsidP="001520BF">
        <w:pPr>
          <w:pStyle w:val="ae"/>
          <w:pBdr>
            <w:top w:val="thinThickSmallGap" w:sz="24" w:space="1" w:color="622423" w:themeColor="accent2" w:themeShade="7F"/>
          </w:pBdr>
          <w:rPr>
            <w:rFonts w:cs="Times New Roman"/>
            <w:sz w:val="24"/>
            <w:szCs w:val="24"/>
            <w:vertAlign w:val="subscript"/>
          </w:rPr>
        </w:pPr>
        <w:r>
          <w:rPr>
            <w:rFonts w:ascii="Arial" w:hAnsi="Arial" w:cs="Arial"/>
            <w:sz w:val="20"/>
            <w:szCs w:val="20"/>
          </w:rPr>
          <w:t xml:space="preserve">                                                                                                                                                                  </w:t>
        </w:r>
        <w:r>
          <w:fldChar w:fldCharType="begin"/>
        </w:r>
        <w:r>
          <w:instrText xml:space="preserve"> PAGE   \* MERGEFORMAT </w:instrText>
        </w:r>
        <w:r>
          <w:fldChar w:fldCharType="separate"/>
        </w:r>
        <w:r w:rsidR="006F5AE8" w:rsidRPr="006F5AE8">
          <w:rPr>
            <w:noProof/>
            <w:sz w:val="20"/>
            <w:szCs w:val="20"/>
          </w:rPr>
          <w:t>28</w:t>
        </w:r>
        <w:r>
          <w:rPr>
            <w:noProof/>
            <w:sz w:val="20"/>
            <w:szCs w:val="20"/>
          </w:rPr>
          <w:fldChar w:fldCharType="end"/>
        </w:r>
        <w:r>
          <w:rPr>
            <w:rFonts w:ascii="Arial" w:hAnsi="Arial" w:cs="Arial"/>
            <w:sz w:val="20"/>
            <w:szCs w:val="20"/>
          </w:rPr>
          <w:t xml:space="preserve">                        </w:t>
        </w:r>
        <w:r>
          <w:t xml:space="preserve">                                                                                                                                                                                                                                 </w:t>
        </w:r>
      </w:p>
    </w:sdtContent>
  </w:sdt>
  <w:p w:rsidR="00E56F1F" w:rsidRPr="00B220A1" w:rsidRDefault="00E56F1F">
    <w:pPr>
      <w:pStyle w:val="a6"/>
      <w:spacing w:line="14" w:lineRule="auto"/>
      <w:rPr>
        <w:sz w:val="20"/>
        <w:lang w:val="ru-RU"/>
      </w:rPr>
    </w:pPr>
    <w:r>
      <w:rPr>
        <w:sz w:val="20"/>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1F" w:rsidRDefault="00E56F1F" w:rsidP="00C449E9">
      <w:pPr>
        <w:spacing w:after="0" w:line="240" w:lineRule="auto"/>
      </w:pPr>
      <w:r>
        <w:separator/>
      </w:r>
    </w:p>
  </w:footnote>
  <w:footnote w:type="continuationSeparator" w:id="0">
    <w:p w:rsidR="00E56F1F" w:rsidRDefault="00E56F1F" w:rsidP="00C4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sz w:val="20"/>
        <w:szCs w:val="20"/>
      </w:rPr>
      <w:alias w:val="Название"/>
      <w:id w:val="-1820180826"/>
      <w:dataBinding w:prefixMappings="xmlns:ns0='http://schemas.openxmlformats.org/package/2006/metadata/core-properties' xmlns:ns1='http://purl.org/dc/elements/1.1/'" w:xpath="/ns0:coreProperties[1]/ns1:title[1]" w:storeItemID="{6C3C8BC8-F283-45AE-878A-BAB7291924A1}"/>
      <w:text/>
    </w:sdtPr>
    <w:sdtEndPr/>
    <w:sdtContent>
      <w:p w:rsidR="00E56F1F" w:rsidRPr="00AB3195" w:rsidRDefault="00E56F1F" w:rsidP="003406F9">
        <w:pPr>
          <w:pStyle w:val="ac"/>
          <w:pBdr>
            <w:bottom w:val="thickThinSmallGap" w:sz="24" w:space="1" w:color="622423" w:themeColor="accent2" w:themeShade="7F"/>
          </w:pBdr>
          <w:jc w:val="center"/>
          <w:rPr>
            <w:rFonts w:asciiTheme="majorHAnsi" w:eastAsiaTheme="majorEastAsia" w:hAnsiTheme="majorHAnsi" w:cstheme="majorBidi"/>
            <w:i/>
            <w:sz w:val="24"/>
            <w:szCs w:val="24"/>
          </w:rPr>
        </w:pPr>
        <w:r w:rsidRPr="00D506C2">
          <w:rPr>
            <w:rFonts w:eastAsiaTheme="majorEastAsia" w:cs="Times New Roman"/>
            <w:sz w:val="20"/>
            <w:szCs w:val="20"/>
          </w:rPr>
          <w:t>Актуализация схемы теплоснабжения Подозерского сельского поселения Комсомольского муниципального района Ивановской области по состоянию на 2025 год и на период до 2035 года</w:t>
        </w:r>
      </w:p>
    </w:sdtContent>
  </w:sdt>
  <w:p w:rsidR="00E56F1F" w:rsidRDefault="00E56F1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1F" w:rsidRPr="00F20B37" w:rsidRDefault="00E56F1F" w:rsidP="004906C8">
    <w:pPr>
      <w:pStyle w:val="ac"/>
      <w:jc w:val="right"/>
      <w:rPr>
        <w:sz w:val="24"/>
        <w:szCs w:val="24"/>
      </w:rPr>
    </w:pPr>
    <w:r w:rsidRPr="00F20B37">
      <w:rPr>
        <w:sz w:val="24"/>
        <w:szCs w:val="24"/>
      </w:rPr>
      <w:t>Утверждено</w:t>
    </w:r>
  </w:p>
  <w:p w:rsidR="00E56F1F" w:rsidRPr="00F20B37" w:rsidRDefault="00E56F1F" w:rsidP="004906C8">
    <w:pPr>
      <w:pStyle w:val="ac"/>
      <w:jc w:val="right"/>
      <w:rPr>
        <w:sz w:val="24"/>
        <w:szCs w:val="24"/>
      </w:rPr>
    </w:pPr>
    <w:r w:rsidRPr="00F20B37">
      <w:rPr>
        <w:sz w:val="24"/>
        <w:szCs w:val="24"/>
      </w:rPr>
      <w:t>Постановлением Администрации</w:t>
    </w:r>
  </w:p>
  <w:p w:rsidR="00E56F1F" w:rsidRPr="00F20B37" w:rsidRDefault="00E56F1F" w:rsidP="004906C8">
    <w:pPr>
      <w:pStyle w:val="ac"/>
      <w:jc w:val="right"/>
      <w:rPr>
        <w:sz w:val="24"/>
        <w:szCs w:val="24"/>
      </w:rPr>
    </w:pPr>
    <w:r w:rsidRPr="00F20B37">
      <w:rPr>
        <w:sz w:val="24"/>
        <w:szCs w:val="24"/>
      </w:rPr>
      <w:t xml:space="preserve">Комсомольского </w:t>
    </w:r>
  </w:p>
  <w:p w:rsidR="00E56F1F" w:rsidRPr="00F20B37" w:rsidRDefault="00E56F1F" w:rsidP="004906C8">
    <w:pPr>
      <w:pStyle w:val="ac"/>
      <w:jc w:val="right"/>
      <w:rPr>
        <w:sz w:val="24"/>
        <w:szCs w:val="24"/>
      </w:rPr>
    </w:pPr>
    <w:r w:rsidRPr="00F20B37">
      <w:rPr>
        <w:sz w:val="24"/>
        <w:szCs w:val="24"/>
      </w:rPr>
      <w:t xml:space="preserve">муниципального района </w:t>
    </w:r>
  </w:p>
  <w:p w:rsidR="00E56F1F" w:rsidRPr="005300A8" w:rsidRDefault="00E56F1F" w:rsidP="004906C8">
    <w:pPr>
      <w:pStyle w:val="ac"/>
      <w:spacing w:line="276" w:lineRule="auto"/>
      <w:jc w:val="right"/>
      <w:rPr>
        <w:b/>
        <w:sz w:val="24"/>
        <w:szCs w:val="24"/>
      </w:rPr>
    </w:pPr>
    <w:r>
      <w:rPr>
        <w:sz w:val="24"/>
        <w:szCs w:val="24"/>
      </w:rPr>
      <w:t xml:space="preserve">                               «___» ________</w:t>
    </w:r>
    <w:r w:rsidRPr="00F20B37">
      <w:rPr>
        <w:sz w:val="24"/>
        <w:szCs w:val="24"/>
      </w:rPr>
      <w:t>202</w:t>
    </w:r>
    <w:r>
      <w:rPr>
        <w:sz w:val="24"/>
        <w:szCs w:val="24"/>
      </w:rPr>
      <w:t>4</w:t>
    </w:r>
    <w:r w:rsidRPr="00F20B37">
      <w:rPr>
        <w:sz w:val="24"/>
        <w:szCs w:val="24"/>
      </w:rPr>
      <w:t xml:space="preserve"> г. №_______</w:t>
    </w:r>
  </w:p>
  <w:p w:rsidR="00E56F1F" w:rsidRPr="008A6258" w:rsidRDefault="00E56F1F" w:rsidP="00E91B71">
    <w:pPr>
      <w:pStyle w:val="ac"/>
      <w:spacing w:line="276" w:lineRule="auto"/>
      <w:jc w:val="center"/>
      <w:rPr>
        <w:b/>
        <w:sz w:val="20"/>
        <w:szCs w:val="2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9"/>
    <w:multiLevelType w:val="multilevel"/>
    <w:tmpl w:val="0000088C"/>
    <w:lvl w:ilvl="0">
      <w:numFmt w:val="bullet"/>
      <w:lvlText w:val="-"/>
      <w:lvlJc w:val="left"/>
      <w:pPr>
        <w:ind w:hanging="35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C2F6344"/>
    <w:multiLevelType w:val="hybridMultilevel"/>
    <w:tmpl w:val="D9CA9766"/>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74ECB"/>
    <w:multiLevelType w:val="hybridMultilevel"/>
    <w:tmpl w:val="A4BEBC34"/>
    <w:lvl w:ilvl="0" w:tplc="BE82362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 w15:restartNumberingAfterBreak="0">
    <w:nsid w:val="1F4F5274"/>
    <w:multiLevelType w:val="hybridMultilevel"/>
    <w:tmpl w:val="A01280F0"/>
    <w:lvl w:ilvl="0" w:tplc="46CEA496">
      <w:start w:val="2"/>
      <w:numFmt w:val="bullet"/>
      <w:lvlText w:val=""/>
      <w:lvlJc w:val="left"/>
      <w:pPr>
        <w:ind w:left="720" w:hanging="360"/>
      </w:pPr>
      <w:rPr>
        <w:rFonts w:ascii="Symbol" w:eastAsiaTheme="minorEastAsia"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A71B6"/>
    <w:multiLevelType w:val="hybridMultilevel"/>
    <w:tmpl w:val="51A0E860"/>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44840"/>
    <w:multiLevelType w:val="hybridMultilevel"/>
    <w:tmpl w:val="EED2B4AA"/>
    <w:lvl w:ilvl="0" w:tplc="DC2AC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D23333"/>
    <w:multiLevelType w:val="hybridMultilevel"/>
    <w:tmpl w:val="FC06261C"/>
    <w:lvl w:ilvl="0" w:tplc="130883A6">
      <w:start w:val="2024"/>
      <w:numFmt w:val="decimal"/>
      <w:lvlText w:val="%1"/>
      <w:lvlJc w:val="left"/>
      <w:pPr>
        <w:ind w:left="363" w:hanging="4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15:restartNumberingAfterBreak="0">
    <w:nsid w:val="279073FA"/>
    <w:multiLevelType w:val="hybridMultilevel"/>
    <w:tmpl w:val="073A8DCA"/>
    <w:lvl w:ilvl="0" w:tplc="10EED940">
      <w:start w:val="202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87C5444"/>
    <w:multiLevelType w:val="hybridMultilevel"/>
    <w:tmpl w:val="01B023B4"/>
    <w:lvl w:ilvl="0" w:tplc="9736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A305AB"/>
    <w:multiLevelType w:val="hybridMultilevel"/>
    <w:tmpl w:val="2D464DAE"/>
    <w:lvl w:ilvl="0" w:tplc="125480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9C93084"/>
    <w:multiLevelType w:val="hybridMultilevel"/>
    <w:tmpl w:val="0F56CB80"/>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67EC7"/>
    <w:multiLevelType w:val="hybridMultilevel"/>
    <w:tmpl w:val="E646C22A"/>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336408"/>
    <w:multiLevelType w:val="multilevel"/>
    <w:tmpl w:val="30336408"/>
    <w:lvl w:ilvl="0">
      <w:start w:val="1"/>
      <w:numFmt w:val="decimal"/>
      <w:lvlText w:val="%1."/>
      <w:lvlJc w:val="left"/>
      <w:pPr>
        <w:ind w:left="720" w:hanging="360"/>
      </w:pPr>
    </w:lvl>
    <w:lvl w:ilvl="1">
      <w:start w:val="1"/>
      <w:numFmt w:val="decimal"/>
      <w:lvlText w:val="%1.%2."/>
      <w:lvlJc w:val="left"/>
      <w:pPr>
        <w:ind w:left="1186" w:hanging="360"/>
      </w:pPr>
    </w:lvl>
    <w:lvl w:ilvl="2">
      <w:start w:val="1"/>
      <w:numFmt w:val="decimal"/>
      <w:lvlText w:val="%1.%2.%3."/>
      <w:lvlJc w:val="left"/>
      <w:pPr>
        <w:ind w:left="2012" w:hanging="720"/>
      </w:pPr>
    </w:lvl>
    <w:lvl w:ilvl="3">
      <w:start w:val="1"/>
      <w:numFmt w:val="lowerRoman"/>
      <w:lvlText w:val="%1.%2.%3.%4."/>
      <w:lvlJc w:val="left"/>
      <w:pPr>
        <w:ind w:left="2838" w:hanging="1080"/>
      </w:pPr>
    </w:lvl>
    <w:lvl w:ilvl="4">
      <w:start w:val="1"/>
      <w:numFmt w:val="decimal"/>
      <w:lvlText w:val="%1.%2.%3.%4.%5."/>
      <w:lvlJc w:val="left"/>
      <w:pPr>
        <w:ind w:left="3304" w:hanging="1080"/>
      </w:pPr>
    </w:lvl>
    <w:lvl w:ilvl="5">
      <w:start w:val="1"/>
      <w:numFmt w:val="decimal"/>
      <w:lvlText w:val="%1.%2.%3.%4.%5.%6."/>
      <w:lvlJc w:val="left"/>
      <w:pPr>
        <w:ind w:left="3770" w:hanging="1080"/>
      </w:pPr>
    </w:lvl>
    <w:lvl w:ilvl="6">
      <w:start w:val="1"/>
      <w:numFmt w:val="decimal"/>
      <w:lvlText w:val="%1.%2.%3.%4.%5.%6.%7."/>
      <w:lvlJc w:val="left"/>
      <w:pPr>
        <w:ind w:left="4596" w:hanging="1440"/>
      </w:pPr>
    </w:lvl>
    <w:lvl w:ilvl="7">
      <w:start w:val="1"/>
      <w:numFmt w:val="decimal"/>
      <w:lvlText w:val="%1.%2.%3.%4.%5.%6.%7.%8."/>
      <w:lvlJc w:val="left"/>
      <w:pPr>
        <w:ind w:left="5062" w:hanging="1440"/>
      </w:pPr>
    </w:lvl>
    <w:lvl w:ilvl="8">
      <w:start w:val="1"/>
      <w:numFmt w:val="decimal"/>
      <w:lvlText w:val="%1.%2.%3.%4.%5.%6.%7.%8.%9."/>
      <w:lvlJc w:val="left"/>
      <w:pPr>
        <w:ind w:left="5888" w:hanging="1800"/>
      </w:pPr>
    </w:lvl>
  </w:abstractNum>
  <w:abstractNum w:abstractNumId="14" w15:restartNumberingAfterBreak="0">
    <w:nsid w:val="30A90FB9"/>
    <w:multiLevelType w:val="multilevel"/>
    <w:tmpl w:val="C42A002A"/>
    <w:lvl w:ilvl="0">
      <w:start w:val="1"/>
      <w:numFmt w:val="decimal"/>
      <w:lvlText w:val="%1."/>
      <w:lvlJc w:val="left"/>
      <w:pPr>
        <w:ind w:left="108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5" w15:restartNumberingAfterBreak="0">
    <w:nsid w:val="339110ED"/>
    <w:multiLevelType w:val="hybridMultilevel"/>
    <w:tmpl w:val="B754BD60"/>
    <w:lvl w:ilvl="0" w:tplc="A402620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4281FD9"/>
    <w:multiLevelType w:val="hybridMultilevel"/>
    <w:tmpl w:val="072A42E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68500D"/>
    <w:multiLevelType w:val="hybridMultilevel"/>
    <w:tmpl w:val="2DA8D444"/>
    <w:lvl w:ilvl="0" w:tplc="B1E8BEA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8607B62"/>
    <w:multiLevelType w:val="hybridMultilevel"/>
    <w:tmpl w:val="5A329E34"/>
    <w:lvl w:ilvl="0" w:tplc="A4026204">
      <w:start w:val="1"/>
      <w:numFmt w:val="bullet"/>
      <w:lvlText w:val=""/>
      <w:lvlJc w:val="left"/>
      <w:pPr>
        <w:ind w:left="1854"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D61869"/>
    <w:multiLevelType w:val="hybridMultilevel"/>
    <w:tmpl w:val="903A7054"/>
    <w:lvl w:ilvl="0" w:tplc="A402620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6E3C05"/>
    <w:multiLevelType w:val="hybridMultilevel"/>
    <w:tmpl w:val="2DA8D444"/>
    <w:lvl w:ilvl="0" w:tplc="B1E8BEA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D023567"/>
    <w:multiLevelType w:val="hybridMultilevel"/>
    <w:tmpl w:val="F38E48CE"/>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5A4176"/>
    <w:multiLevelType w:val="hybridMultilevel"/>
    <w:tmpl w:val="5E44B7F8"/>
    <w:lvl w:ilvl="0" w:tplc="804C873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15:restartNumberingAfterBreak="0">
    <w:nsid w:val="43EC0361"/>
    <w:multiLevelType w:val="hybridMultilevel"/>
    <w:tmpl w:val="09EC1980"/>
    <w:lvl w:ilvl="0" w:tplc="6BC4B1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5341BF4"/>
    <w:multiLevelType w:val="hybridMultilevel"/>
    <w:tmpl w:val="30AEEAEA"/>
    <w:lvl w:ilvl="0" w:tplc="6EAE7A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07148"/>
    <w:multiLevelType w:val="hybridMultilevel"/>
    <w:tmpl w:val="3B349636"/>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6277F"/>
    <w:multiLevelType w:val="multilevel"/>
    <w:tmpl w:val="B9B278F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4896644B"/>
    <w:multiLevelType w:val="hybridMultilevel"/>
    <w:tmpl w:val="9118CEF6"/>
    <w:lvl w:ilvl="0" w:tplc="E9FAD51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AC2F83"/>
    <w:multiLevelType w:val="hybridMultilevel"/>
    <w:tmpl w:val="80D6381C"/>
    <w:lvl w:ilvl="0" w:tplc="FB8E2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3534E9"/>
    <w:multiLevelType w:val="hybridMultilevel"/>
    <w:tmpl w:val="23668860"/>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805D3A"/>
    <w:multiLevelType w:val="hybridMultilevel"/>
    <w:tmpl w:val="4AE224E8"/>
    <w:lvl w:ilvl="0" w:tplc="2C6EE6A8">
      <w:start w:val="1"/>
      <w:numFmt w:val="decimal"/>
      <w:lvlText w:val="%1."/>
      <w:lvlJc w:val="left"/>
      <w:pPr>
        <w:ind w:left="786"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2C064CD"/>
    <w:multiLevelType w:val="hybridMultilevel"/>
    <w:tmpl w:val="000C4BDE"/>
    <w:lvl w:ilvl="0" w:tplc="1272089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34C4AE1"/>
    <w:multiLevelType w:val="hybridMultilevel"/>
    <w:tmpl w:val="A5345A90"/>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4D70492"/>
    <w:multiLevelType w:val="hybridMultilevel"/>
    <w:tmpl w:val="F67EDAB2"/>
    <w:lvl w:ilvl="0" w:tplc="073604BA">
      <w:start w:val="1"/>
      <w:numFmt w:val="bullet"/>
      <w:lvlText w:val="–"/>
      <w:lvlJc w:val="left"/>
      <w:pPr>
        <w:ind w:left="1287" w:hanging="360"/>
      </w:pPr>
      <w:rPr>
        <w:rFonts w:ascii="Cambria" w:eastAsia="Times New Roman" w:hAnsi="Cambria"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B2F5F5E"/>
    <w:multiLevelType w:val="hybridMultilevel"/>
    <w:tmpl w:val="28CC7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22003D"/>
    <w:multiLevelType w:val="hybridMultilevel"/>
    <w:tmpl w:val="8E001272"/>
    <w:lvl w:ilvl="0" w:tplc="D54C44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C6F5F"/>
    <w:multiLevelType w:val="hybridMultilevel"/>
    <w:tmpl w:val="46E056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806CB5"/>
    <w:multiLevelType w:val="hybridMultilevel"/>
    <w:tmpl w:val="515A438E"/>
    <w:lvl w:ilvl="0" w:tplc="42F29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7EF1933"/>
    <w:multiLevelType w:val="hybridMultilevel"/>
    <w:tmpl w:val="BC22E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C54311"/>
    <w:multiLevelType w:val="multilevel"/>
    <w:tmpl w:val="47722CCA"/>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426F24"/>
    <w:multiLevelType w:val="hybridMultilevel"/>
    <w:tmpl w:val="43EE898C"/>
    <w:lvl w:ilvl="0" w:tplc="E9FAD51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CD17E2"/>
    <w:multiLevelType w:val="hybridMultilevel"/>
    <w:tmpl w:val="E92AB4BE"/>
    <w:styleLink w:val="1ai215"/>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4B7015"/>
    <w:multiLevelType w:val="hybridMultilevel"/>
    <w:tmpl w:val="4BB821CC"/>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9463D8"/>
    <w:multiLevelType w:val="hybridMultilevel"/>
    <w:tmpl w:val="F3720076"/>
    <w:lvl w:ilvl="0" w:tplc="41A48B0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4" w15:restartNumberingAfterBreak="0">
    <w:nsid w:val="6F8750C8"/>
    <w:multiLevelType w:val="hybridMultilevel"/>
    <w:tmpl w:val="C8B678D4"/>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1064EC9"/>
    <w:multiLevelType w:val="hybridMultilevel"/>
    <w:tmpl w:val="845C2486"/>
    <w:lvl w:ilvl="0" w:tplc="5E8481CE">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A6E26C3"/>
    <w:multiLevelType w:val="hybridMultilevel"/>
    <w:tmpl w:val="F58484E4"/>
    <w:lvl w:ilvl="0" w:tplc="FFFFFFFF">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0">
    <w:nsid w:val="7B873EDE"/>
    <w:multiLevelType w:val="hybridMultilevel"/>
    <w:tmpl w:val="2A1C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40"/>
  </w:num>
  <w:num w:numId="4">
    <w:abstractNumId w:val="27"/>
  </w:num>
  <w:num w:numId="5">
    <w:abstractNumId w:val="12"/>
  </w:num>
  <w:num w:numId="6">
    <w:abstractNumId w:val="35"/>
  </w:num>
  <w:num w:numId="7">
    <w:abstractNumId w:val="21"/>
  </w:num>
  <w:num w:numId="8">
    <w:abstractNumId w:val="16"/>
  </w:num>
  <w:num w:numId="9">
    <w:abstractNumId w:val="2"/>
  </w:num>
  <w:num w:numId="10">
    <w:abstractNumId w:val="25"/>
  </w:num>
  <w:num w:numId="11">
    <w:abstractNumId w:val="5"/>
  </w:num>
  <w:num w:numId="12">
    <w:abstractNumId w:val="11"/>
  </w:num>
  <w:num w:numId="13">
    <w:abstractNumId w:val="38"/>
  </w:num>
  <w:num w:numId="14">
    <w:abstractNumId w:val="47"/>
  </w:num>
  <w:num w:numId="15">
    <w:abstractNumId w:val="15"/>
  </w:num>
  <w:num w:numId="16">
    <w:abstractNumId w:val="31"/>
  </w:num>
  <w:num w:numId="17">
    <w:abstractNumId w:val="18"/>
  </w:num>
  <w:num w:numId="18">
    <w:abstractNumId w:val="19"/>
  </w:num>
  <w:num w:numId="19">
    <w:abstractNumId w:val="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39"/>
  </w:num>
  <w:num w:numId="24">
    <w:abstractNumId w:val="26"/>
  </w:num>
  <w:num w:numId="25">
    <w:abstractNumId w:val="41"/>
  </w:num>
  <w:num w:numId="26">
    <w:abstractNumId w:val="29"/>
  </w:num>
  <w:num w:numId="27">
    <w:abstractNumId w:val="6"/>
  </w:num>
  <w:num w:numId="28">
    <w:abstractNumId w:val="30"/>
  </w:num>
  <w:num w:numId="29">
    <w:abstractNumId w:val="4"/>
  </w:num>
  <w:num w:numId="30">
    <w:abstractNumId w:val="44"/>
  </w:num>
  <w:num w:numId="31">
    <w:abstractNumId w:val="28"/>
  </w:num>
  <w:num w:numId="32">
    <w:abstractNumId w:val="9"/>
  </w:num>
  <w:num w:numId="33">
    <w:abstractNumId w:val="34"/>
  </w:num>
  <w:num w:numId="34">
    <w:abstractNumId w:val="14"/>
  </w:num>
  <w:num w:numId="35">
    <w:abstractNumId w:val="0"/>
  </w:num>
  <w:num w:numId="36">
    <w:abstractNumId w:val="43"/>
  </w:num>
  <w:num w:numId="37">
    <w:abstractNumId w:val="3"/>
  </w:num>
  <w:num w:numId="38">
    <w:abstractNumId w:val="22"/>
  </w:num>
  <w:num w:numId="39">
    <w:abstractNumId w:val="7"/>
  </w:num>
  <w:num w:numId="40">
    <w:abstractNumId w:val="24"/>
  </w:num>
  <w:num w:numId="41">
    <w:abstractNumId w:val="23"/>
  </w:num>
  <w:num w:numId="42">
    <w:abstractNumId w:val="36"/>
  </w:num>
  <w:num w:numId="43">
    <w:abstractNumId w:val="8"/>
  </w:num>
  <w:num w:numId="44">
    <w:abstractNumId w:val="13"/>
  </w:num>
  <w:num w:numId="45">
    <w:abstractNumId w:val="46"/>
  </w:num>
  <w:num w:numId="46">
    <w:abstractNumId w:val="41"/>
    <w:lvlOverride w:ilvl="0">
      <w:lvl w:ilvl="0" w:tplc="7554B8DE">
        <w:start w:val="1"/>
        <w:numFmt w:val="bullet"/>
        <w:lvlText w:val=""/>
        <w:lvlJc w:val="left"/>
        <w:pPr>
          <w:ind w:left="1070" w:hanging="360"/>
        </w:pPr>
        <w:rPr>
          <w:rFonts w:ascii="Symbol" w:hAnsi="Symbol" w:hint="default"/>
        </w:rPr>
      </w:lvl>
    </w:lvlOverride>
  </w:num>
  <w:num w:numId="47">
    <w:abstractNumId w:val="33"/>
  </w:num>
  <w:num w:numId="48">
    <w:abstractNumId w:val="45"/>
  </w:num>
  <w:num w:numId="49">
    <w:abstractNumId w:val="32"/>
  </w:num>
  <w:num w:numId="50">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72F3D"/>
    <w:rsid w:val="000006BB"/>
    <w:rsid w:val="00000900"/>
    <w:rsid w:val="00001634"/>
    <w:rsid w:val="000017D8"/>
    <w:rsid w:val="00001C25"/>
    <w:rsid w:val="00001D6C"/>
    <w:rsid w:val="00002C6A"/>
    <w:rsid w:val="00003159"/>
    <w:rsid w:val="00003249"/>
    <w:rsid w:val="000034B4"/>
    <w:rsid w:val="00004070"/>
    <w:rsid w:val="00004262"/>
    <w:rsid w:val="00004CB6"/>
    <w:rsid w:val="00004F65"/>
    <w:rsid w:val="00005047"/>
    <w:rsid w:val="0000527D"/>
    <w:rsid w:val="000052BC"/>
    <w:rsid w:val="000053C4"/>
    <w:rsid w:val="00005609"/>
    <w:rsid w:val="00005653"/>
    <w:rsid w:val="000057E2"/>
    <w:rsid w:val="00005E13"/>
    <w:rsid w:val="00006683"/>
    <w:rsid w:val="000067C6"/>
    <w:rsid w:val="00006A21"/>
    <w:rsid w:val="00007328"/>
    <w:rsid w:val="00007908"/>
    <w:rsid w:val="00007974"/>
    <w:rsid w:val="00007E34"/>
    <w:rsid w:val="00007FED"/>
    <w:rsid w:val="00010A06"/>
    <w:rsid w:val="00010E81"/>
    <w:rsid w:val="000112A0"/>
    <w:rsid w:val="00011A65"/>
    <w:rsid w:val="00011BC8"/>
    <w:rsid w:val="00012729"/>
    <w:rsid w:val="00012F75"/>
    <w:rsid w:val="00013258"/>
    <w:rsid w:val="000132DF"/>
    <w:rsid w:val="0001420B"/>
    <w:rsid w:val="00014609"/>
    <w:rsid w:val="00015FE5"/>
    <w:rsid w:val="000160A4"/>
    <w:rsid w:val="00016595"/>
    <w:rsid w:val="000167A3"/>
    <w:rsid w:val="000169E7"/>
    <w:rsid w:val="00016A74"/>
    <w:rsid w:val="00020B8D"/>
    <w:rsid w:val="00020D1E"/>
    <w:rsid w:val="00020E78"/>
    <w:rsid w:val="00021778"/>
    <w:rsid w:val="000218E8"/>
    <w:rsid w:val="000226EE"/>
    <w:rsid w:val="000228BC"/>
    <w:rsid w:val="00024623"/>
    <w:rsid w:val="000246CE"/>
    <w:rsid w:val="00025008"/>
    <w:rsid w:val="00025463"/>
    <w:rsid w:val="0002572B"/>
    <w:rsid w:val="0002581D"/>
    <w:rsid w:val="000262DA"/>
    <w:rsid w:val="000267A4"/>
    <w:rsid w:val="00026CE1"/>
    <w:rsid w:val="00027381"/>
    <w:rsid w:val="00027DF2"/>
    <w:rsid w:val="00027F49"/>
    <w:rsid w:val="00027FDC"/>
    <w:rsid w:val="00030207"/>
    <w:rsid w:val="00030827"/>
    <w:rsid w:val="0003082F"/>
    <w:rsid w:val="0003133C"/>
    <w:rsid w:val="000313CE"/>
    <w:rsid w:val="00031461"/>
    <w:rsid w:val="00031C16"/>
    <w:rsid w:val="0003218A"/>
    <w:rsid w:val="000321C1"/>
    <w:rsid w:val="00032504"/>
    <w:rsid w:val="00032797"/>
    <w:rsid w:val="00032A99"/>
    <w:rsid w:val="00032BD2"/>
    <w:rsid w:val="00033A4F"/>
    <w:rsid w:val="00034558"/>
    <w:rsid w:val="00035C1C"/>
    <w:rsid w:val="00035E9A"/>
    <w:rsid w:val="0003672B"/>
    <w:rsid w:val="00037A32"/>
    <w:rsid w:val="0004056B"/>
    <w:rsid w:val="00040CAB"/>
    <w:rsid w:val="0004193D"/>
    <w:rsid w:val="00041A2B"/>
    <w:rsid w:val="00041D06"/>
    <w:rsid w:val="00042355"/>
    <w:rsid w:val="00042822"/>
    <w:rsid w:val="000428D1"/>
    <w:rsid w:val="00042989"/>
    <w:rsid w:val="00043008"/>
    <w:rsid w:val="000432E7"/>
    <w:rsid w:val="000434FC"/>
    <w:rsid w:val="0004426D"/>
    <w:rsid w:val="0004468E"/>
    <w:rsid w:val="00044C10"/>
    <w:rsid w:val="000454BA"/>
    <w:rsid w:val="00045BD8"/>
    <w:rsid w:val="00046469"/>
    <w:rsid w:val="00046905"/>
    <w:rsid w:val="000469E9"/>
    <w:rsid w:val="00046E0B"/>
    <w:rsid w:val="00046FDF"/>
    <w:rsid w:val="00047541"/>
    <w:rsid w:val="00047EC2"/>
    <w:rsid w:val="000506A5"/>
    <w:rsid w:val="000511A2"/>
    <w:rsid w:val="00051D57"/>
    <w:rsid w:val="00052AF4"/>
    <w:rsid w:val="00052C97"/>
    <w:rsid w:val="00052D93"/>
    <w:rsid w:val="00053525"/>
    <w:rsid w:val="00053639"/>
    <w:rsid w:val="0005381F"/>
    <w:rsid w:val="000538C6"/>
    <w:rsid w:val="00053C5E"/>
    <w:rsid w:val="000543AC"/>
    <w:rsid w:val="00054C4E"/>
    <w:rsid w:val="00054EFD"/>
    <w:rsid w:val="000553A1"/>
    <w:rsid w:val="00055CCB"/>
    <w:rsid w:val="00056F06"/>
    <w:rsid w:val="00057867"/>
    <w:rsid w:val="00057935"/>
    <w:rsid w:val="00060296"/>
    <w:rsid w:val="000602AC"/>
    <w:rsid w:val="00060658"/>
    <w:rsid w:val="000607C9"/>
    <w:rsid w:val="00060A38"/>
    <w:rsid w:val="0006113D"/>
    <w:rsid w:val="000613B3"/>
    <w:rsid w:val="00061732"/>
    <w:rsid w:val="00061D54"/>
    <w:rsid w:val="00062DBD"/>
    <w:rsid w:val="00062E90"/>
    <w:rsid w:val="00062FE7"/>
    <w:rsid w:val="000646D4"/>
    <w:rsid w:val="00065705"/>
    <w:rsid w:val="000657D8"/>
    <w:rsid w:val="00065F35"/>
    <w:rsid w:val="00066717"/>
    <w:rsid w:val="00067010"/>
    <w:rsid w:val="0006740A"/>
    <w:rsid w:val="00070D30"/>
    <w:rsid w:val="00071455"/>
    <w:rsid w:val="00071998"/>
    <w:rsid w:val="00071DA3"/>
    <w:rsid w:val="00071DC6"/>
    <w:rsid w:val="00072C15"/>
    <w:rsid w:val="0007309A"/>
    <w:rsid w:val="00073565"/>
    <w:rsid w:val="00073653"/>
    <w:rsid w:val="00073A54"/>
    <w:rsid w:val="00073FE2"/>
    <w:rsid w:val="0007420F"/>
    <w:rsid w:val="00075C86"/>
    <w:rsid w:val="00075E7C"/>
    <w:rsid w:val="0007652E"/>
    <w:rsid w:val="00076F57"/>
    <w:rsid w:val="00077C95"/>
    <w:rsid w:val="00080846"/>
    <w:rsid w:val="00081386"/>
    <w:rsid w:val="0008193F"/>
    <w:rsid w:val="00081B3D"/>
    <w:rsid w:val="000820BF"/>
    <w:rsid w:val="00082A39"/>
    <w:rsid w:val="000833B1"/>
    <w:rsid w:val="0008369E"/>
    <w:rsid w:val="000837CD"/>
    <w:rsid w:val="00083939"/>
    <w:rsid w:val="0008475D"/>
    <w:rsid w:val="0008485B"/>
    <w:rsid w:val="00084900"/>
    <w:rsid w:val="00084904"/>
    <w:rsid w:val="00084B1D"/>
    <w:rsid w:val="00084EDC"/>
    <w:rsid w:val="00084FDB"/>
    <w:rsid w:val="000858C6"/>
    <w:rsid w:val="00085F6A"/>
    <w:rsid w:val="00087318"/>
    <w:rsid w:val="00087454"/>
    <w:rsid w:val="00087852"/>
    <w:rsid w:val="0009084D"/>
    <w:rsid w:val="00090ACE"/>
    <w:rsid w:val="00090AD6"/>
    <w:rsid w:val="00091AAD"/>
    <w:rsid w:val="00092092"/>
    <w:rsid w:val="0009210C"/>
    <w:rsid w:val="000927A5"/>
    <w:rsid w:val="00092826"/>
    <w:rsid w:val="00092C28"/>
    <w:rsid w:val="00092F6B"/>
    <w:rsid w:val="000934A7"/>
    <w:rsid w:val="00093D9E"/>
    <w:rsid w:val="00093F63"/>
    <w:rsid w:val="0009461F"/>
    <w:rsid w:val="000950CD"/>
    <w:rsid w:val="00095561"/>
    <w:rsid w:val="00095612"/>
    <w:rsid w:val="0009593C"/>
    <w:rsid w:val="00095B8E"/>
    <w:rsid w:val="00095C20"/>
    <w:rsid w:val="00096CC9"/>
    <w:rsid w:val="00097152"/>
    <w:rsid w:val="0009715F"/>
    <w:rsid w:val="000973F4"/>
    <w:rsid w:val="00097B45"/>
    <w:rsid w:val="00097F93"/>
    <w:rsid w:val="000A0C36"/>
    <w:rsid w:val="000A0F53"/>
    <w:rsid w:val="000A13C9"/>
    <w:rsid w:val="000A1738"/>
    <w:rsid w:val="000A1929"/>
    <w:rsid w:val="000A1C68"/>
    <w:rsid w:val="000A1E2E"/>
    <w:rsid w:val="000A264E"/>
    <w:rsid w:val="000A29E8"/>
    <w:rsid w:val="000A2F7C"/>
    <w:rsid w:val="000A3337"/>
    <w:rsid w:val="000A358D"/>
    <w:rsid w:val="000A3A15"/>
    <w:rsid w:val="000A400B"/>
    <w:rsid w:val="000A4878"/>
    <w:rsid w:val="000A4BC0"/>
    <w:rsid w:val="000A4DA6"/>
    <w:rsid w:val="000A55D3"/>
    <w:rsid w:val="000A60D7"/>
    <w:rsid w:val="000A6A36"/>
    <w:rsid w:val="000A6A3E"/>
    <w:rsid w:val="000A6D49"/>
    <w:rsid w:val="000A7390"/>
    <w:rsid w:val="000A7C34"/>
    <w:rsid w:val="000B023F"/>
    <w:rsid w:val="000B0588"/>
    <w:rsid w:val="000B0678"/>
    <w:rsid w:val="000B0EB9"/>
    <w:rsid w:val="000B1A0D"/>
    <w:rsid w:val="000B216C"/>
    <w:rsid w:val="000B2349"/>
    <w:rsid w:val="000B2E7C"/>
    <w:rsid w:val="000B408E"/>
    <w:rsid w:val="000B420C"/>
    <w:rsid w:val="000B4356"/>
    <w:rsid w:val="000B442A"/>
    <w:rsid w:val="000B5091"/>
    <w:rsid w:val="000B5684"/>
    <w:rsid w:val="000B603B"/>
    <w:rsid w:val="000B6AAB"/>
    <w:rsid w:val="000B6BB0"/>
    <w:rsid w:val="000B6C74"/>
    <w:rsid w:val="000B6EC8"/>
    <w:rsid w:val="000B75E3"/>
    <w:rsid w:val="000B7697"/>
    <w:rsid w:val="000B7FD6"/>
    <w:rsid w:val="000C0279"/>
    <w:rsid w:val="000C06CC"/>
    <w:rsid w:val="000C0A2F"/>
    <w:rsid w:val="000C11D6"/>
    <w:rsid w:val="000C1F95"/>
    <w:rsid w:val="000C2FF0"/>
    <w:rsid w:val="000C30C0"/>
    <w:rsid w:val="000C3363"/>
    <w:rsid w:val="000C3597"/>
    <w:rsid w:val="000C39F6"/>
    <w:rsid w:val="000C3B98"/>
    <w:rsid w:val="000C40DA"/>
    <w:rsid w:val="000C5414"/>
    <w:rsid w:val="000C5C7C"/>
    <w:rsid w:val="000C674C"/>
    <w:rsid w:val="000C6914"/>
    <w:rsid w:val="000C6B5B"/>
    <w:rsid w:val="000C6F20"/>
    <w:rsid w:val="000C77AF"/>
    <w:rsid w:val="000C79E0"/>
    <w:rsid w:val="000C7A77"/>
    <w:rsid w:val="000D06A6"/>
    <w:rsid w:val="000D06FC"/>
    <w:rsid w:val="000D0BF1"/>
    <w:rsid w:val="000D19AF"/>
    <w:rsid w:val="000D2005"/>
    <w:rsid w:val="000D2816"/>
    <w:rsid w:val="000D3131"/>
    <w:rsid w:val="000D3255"/>
    <w:rsid w:val="000D337E"/>
    <w:rsid w:val="000D36CB"/>
    <w:rsid w:val="000D396D"/>
    <w:rsid w:val="000D409D"/>
    <w:rsid w:val="000D438B"/>
    <w:rsid w:val="000D4727"/>
    <w:rsid w:val="000D5160"/>
    <w:rsid w:val="000D60BF"/>
    <w:rsid w:val="000D677C"/>
    <w:rsid w:val="000D7023"/>
    <w:rsid w:val="000D780E"/>
    <w:rsid w:val="000E024E"/>
    <w:rsid w:val="000E0520"/>
    <w:rsid w:val="000E0893"/>
    <w:rsid w:val="000E0AC6"/>
    <w:rsid w:val="000E1592"/>
    <w:rsid w:val="000E1A96"/>
    <w:rsid w:val="000E1B79"/>
    <w:rsid w:val="000E2101"/>
    <w:rsid w:val="000E22B4"/>
    <w:rsid w:val="000E2589"/>
    <w:rsid w:val="000E2DD5"/>
    <w:rsid w:val="000E3900"/>
    <w:rsid w:val="000E3FE1"/>
    <w:rsid w:val="000E40FB"/>
    <w:rsid w:val="000E48BF"/>
    <w:rsid w:val="000E57D0"/>
    <w:rsid w:val="000E5802"/>
    <w:rsid w:val="000E5C75"/>
    <w:rsid w:val="000E5D43"/>
    <w:rsid w:val="000E624E"/>
    <w:rsid w:val="000E63B7"/>
    <w:rsid w:val="000E64AA"/>
    <w:rsid w:val="000E64F2"/>
    <w:rsid w:val="000E65A1"/>
    <w:rsid w:val="000E694C"/>
    <w:rsid w:val="000E6A9C"/>
    <w:rsid w:val="000E6B07"/>
    <w:rsid w:val="000E7131"/>
    <w:rsid w:val="000E72E5"/>
    <w:rsid w:val="000E7675"/>
    <w:rsid w:val="000E7C91"/>
    <w:rsid w:val="000F0235"/>
    <w:rsid w:val="000F02BE"/>
    <w:rsid w:val="000F068A"/>
    <w:rsid w:val="000F0A71"/>
    <w:rsid w:val="000F1CE1"/>
    <w:rsid w:val="000F21CE"/>
    <w:rsid w:val="000F26F5"/>
    <w:rsid w:val="000F2A41"/>
    <w:rsid w:val="000F30AC"/>
    <w:rsid w:val="000F3125"/>
    <w:rsid w:val="000F3610"/>
    <w:rsid w:val="000F3D44"/>
    <w:rsid w:val="000F4191"/>
    <w:rsid w:val="000F47EC"/>
    <w:rsid w:val="000F4B44"/>
    <w:rsid w:val="000F52F3"/>
    <w:rsid w:val="000F5DE0"/>
    <w:rsid w:val="000F69E1"/>
    <w:rsid w:val="000F7C19"/>
    <w:rsid w:val="0010023A"/>
    <w:rsid w:val="001002D0"/>
    <w:rsid w:val="00100486"/>
    <w:rsid w:val="001006F7"/>
    <w:rsid w:val="00100F0F"/>
    <w:rsid w:val="00100F11"/>
    <w:rsid w:val="001015FE"/>
    <w:rsid w:val="00102A3B"/>
    <w:rsid w:val="00102D28"/>
    <w:rsid w:val="0010313B"/>
    <w:rsid w:val="0010380E"/>
    <w:rsid w:val="00103815"/>
    <w:rsid w:val="00103C75"/>
    <w:rsid w:val="00104359"/>
    <w:rsid w:val="0010440A"/>
    <w:rsid w:val="0010456D"/>
    <w:rsid w:val="00104B3E"/>
    <w:rsid w:val="00104F09"/>
    <w:rsid w:val="001050D7"/>
    <w:rsid w:val="001060BC"/>
    <w:rsid w:val="001063D7"/>
    <w:rsid w:val="001065F1"/>
    <w:rsid w:val="001078F0"/>
    <w:rsid w:val="00107DB4"/>
    <w:rsid w:val="00107E8F"/>
    <w:rsid w:val="00110025"/>
    <w:rsid w:val="001102A7"/>
    <w:rsid w:val="00110595"/>
    <w:rsid w:val="001105B7"/>
    <w:rsid w:val="001107E7"/>
    <w:rsid w:val="00110A77"/>
    <w:rsid w:val="001111BD"/>
    <w:rsid w:val="0011183E"/>
    <w:rsid w:val="00111AA4"/>
    <w:rsid w:val="00111C04"/>
    <w:rsid w:val="001125C0"/>
    <w:rsid w:val="001127E3"/>
    <w:rsid w:val="001127F4"/>
    <w:rsid w:val="001128DE"/>
    <w:rsid w:val="00112EB7"/>
    <w:rsid w:val="0011320B"/>
    <w:rsid w:val="0011393B"/>
    <w:rsid w:val="00113B4D"/>
    <w:rsid w:val="00113C21"/>
    <w:rsid w:val="00114648"/>
    <w:rsid w:val="0011479F"/>
    <w:rsid w:val="00114FF3"/>
    <w:rsid w:val="0011535F"/>
    <w:rsid w:val="001159A4"/>
    <w:rsid w:val="001159B8"/>
    <w:rsid w:val="00116452"/>
    <w:rsid w:val="00116EAF"/>
    <w:rsid w:val="00117900"/>
    <w:rsid w:val="00117A04"/>
    <w:rsid w:val="00120673"/>
    <w:rsid w:val="00120E40"/>
    <w:rsid w:val="00121FC1"/>
    <w:rsid w:val="001220D7"/>
    <w:rsid w:val="00122128"/>
    <w:rsid w:val="001222FD"/>
    <w:rsid w:val="00122411"/>
    <w:rsid w:val="001224F1"/>
    <w:rsid w:val="00122924"/>
    <w:rsid w:val="00123076"/>
    <w:rsid w:val="00123208"/>
    <w:rsid w:val="00123AD6"/>
    <w:rsid w:val="00123BA2"/>
    <w:rsid w:val="00123E38"/>
    <w:rsid w:val="00123EB0"/>
    <w:rsid w:val="00123FFC"/>
    <w:rsid w:val="001248E0"/>
    <w:rsid w:val="001249C5"/>
    <w:rsid w:val="00124B4C"/>
    <w:rsid w:val="00124E3E"/>
    <w:rsid w:val="001253FC"/>
    <w:rsid w:val="0012559D"/>
    <w:rsid w:val="0012657C"/>
    <w:rsid w:val="001277B6"/>
    <w:rsid w:val="00127D3B"/>
    <w:rsid w:val="0013137D"/>
    <w:rsid w:val="001314B2"/>
    <w:rsid w:val="00131B61"/>
    <w:rsid w:val="001334B4"/>
    <w:rsid w:val="0013362E"/>
    <w:rsid w:val="00133FFF"/>
    <w:rsid w:val="00134F4A"/>
    <w:rsid w:val="00135541"/>
    <w:rsid w:val="001357A5"/>
    <w:rsid w:val="0013583E"/>
    <w:rsid w:val="00136FAE"/>
    <w:rsid w:val="00137087"/>
    <w:rsid w:val="00137C07"/>
    <w:rsid w:val="001419E0"/>
    <w:rsid w:val="00141E06"/>
    <w:rsid w:val="00142174"/>
    <w:rsid w:val="001422DF"/>
    <w:rsid w:val="00142CAB"/>
    <w:rsid w:val="0014354D"/>
    <w:rsid w:val="00143BE9"/>
    <w:rsid w:val="00144089"/>
    <w:rsid w:val="00144D66"/>
    <w:rsid w:val="00144F66"/>
    <w:rsid w:val="001459FA"/>
    <w:rsid w:val="00145C88"/>
    <w:rsid w:val="00146136"/>
    <w:rsid w:val="0014651A"/>
    <w:rsid w:val="001465F9"/>
    <w:rsid w:val="00146CA5"/>
    <w:rsid w:val="001500DD"/>
    <w:rsid w:val="0015073E"/>
    <w:rsid w:val="00150B7D"/>
    <w:rsid w:val="001514EF"/>
    <w:rsid w:val="00151E3D"/>
    <w:rsid w:val="001520BF"/>
    <w:rsid w:val="00152226"/>
    <w:rsid w:val="00152891"/>
    <w:rsid w:val="00152FF4"/>
    <w:rsid w:val="0015319F"/>
    <w:rsid w:val="00153F9C"/>
    <w:rsid w:val="00154619"/>
    <w:rsid w:val="001549C5"/>
    <w:rsid w:val="00155487"/>
    <w:rsid w:val="00155890"/>
    <w:rsid w:val="00155D82"/>
    <w:rsid w:val="00156040"/>
    <w:rsid w:val="001563E4"/>
    <w:rsid w:val="00157D0A"/>
    <w:rsid w:val="001609A1"/>
    <w:rsid w:val="00160B02"/>
    <w:rsid w:val="001610B3"/>
    <w:rsid w:val="001624B2"/>
    <w:rsid w:val="00163B39"/>
    <w:rsid w:val="00163B77"/>
    <w:rsid w:val="001649B0"/>
    <w:rsid w:val="00164D56"/>
    <w:rsid w:val="00165088"/>
    <w:rsid w:val="0016531D"/>
    <w:rsid w:val="001655AC"/>
    <w:rsid w:val="001655DD"/>
    <w:rsid w:val="0016577C"/>
    <w:rsid w:val="00165B29"/>
    <w:rsid w:val="00166A9A"/>
    <w:rsid w:val="00166F8A"/>
    <w:rsid w:val="001672D7"/>
    <w:rsid w:val="00167689"/>
    <w:rsid w:val="00167B0D"/>
    <w:rsid w:val="00167CEB"/>
    <w:rsid w:val="0017032C"/>
    <w:rsid w:val="0017062D"/>
    <w:rsid w:val="001708E3"/>
    <w:rsid w:val="00170E37"/>
    <w:rsid w:val="0017106F"/>
    <w:rsid w:val="00171F77"/>
    <w:rsid w:val="001725BC"/>
    <w:rsid w:val="001727E1"/>
    <w:rsid w:val="00172AB5"/>
    <w:rsid w:val="00172BE7"/>
    <w:rsid w:val="00173B2A"/>
    <w:rsid w:val="00173D2A"/>
    <w:rsid w:val="00174ADE"/>
    <w:rsid w:val="00174FBA"/>
    <w:rsid w:val="00174FDF"/>
    <w:rsid w:val="0017544D"/>
    <w:rsid w:val="001758DF"/>
    <w:rsid w:val="00175FF1"/>
    <w:rsid w:val="00176008"/>
    <w:rsid w:val="00176196"/>
    <w:rsid w:val="00176208"/>
    <w:rsid w:val="001763A9"/>
    <w:rsid w:val="0017694C"/>
    <w:rsid w:val="00177957"/>
    <w:rsid w:val="00180608"/>
    <w:rsid w:val="00180D2C"/>
    <w:rsid w:val="0018203E"/>
    <w:rsid w:val="0018207A"/>
    <w:rsid w:val="00182301"/>
    <w:rsid w:val="00182D0E"/>
    <w:rsid w:val="00183275"/>
    <w:rsid w:val="00184404"/>
    <w:rsid w:val="0018463F"/>
    <w:rsid w:val="00184F8E"/>
    <w:rsid w:val="001851A0"/>
    <w:rsid w:val="00185441"/>
    <w:rsid w:val="001855B7"/>
    <w:rsid w:val="00185BFD"/>
    <w:rsid w:val="0018616B"/>
    <w:rsid w:val="00186483"/>
    <w:rsid w:val="001866BD"/>
    <w:rsid w:val="00190054"/>
    <w:rsid w:val="00190131"/>
    <w:rsid w:val="0019024C"/>
    <w:rsid w:val="00190723"/>
    <w:rsid w:val="00190C06"/>
    <w:rsid w:val="00191C05"/>
    <w:rsid w:val="00191DBF"/>
    <w:rsid w:val="001926AB"/>
    <w:rsid w:val="00192871"/>
    <w:rsid w:val="00192ADE"/>
    <w:rsid w:val="00192E4E"/>
    <w:rsid w:val="00193998"/>
    <w:rsid w:val="00193D8F"/>
    <w:rsid w:val="00194499"/>
    <w:rsid w:val="0019480F"/>
    <w:rsid w:val="00194821"/>
    <w:rsid w:val="00194F62"/>
    <w:rsid w:val="0019522E"/>
    <w:rsid w:val="001956BD"/>
    <w:rsid w:val="001956DD"/>
    <w:rsid w:val="0019584F"/>
    <w:rsid w:val="001958CA"/>
    <w:rsid w:val="0019591F"/>
    <w:rsid w:val="0019614E"/>
    <w:rsid w:val="001963C2"/>
    <w:rsid w:val="001964DD"/>
    <w:rsid w:val="00196719"/>
    <w:rsid w:val="00196826"/>
    <w:rsid w:val="00196BD1"/>
    <w:rsid w:val="00197867"/>
    <w:rsid w:val="00197A9A"/>
    <w:rsid w:val="00197E7A"/>
    <w:rsid w:val="001A01BC"/>
    <w:rsid w:val="001A0901"/>
    <w:rsid w:val="001A0939"/>
    <w:rsid w:val="001A0956"/>
    <w:rsid w:val="001A1665"/>
    <w:rsid w:val="001A1D7D"/>
    <w:rsid w:val="001A220A"/>
    <w:rsid w:val="001A2B27"/>
    <w:rsid w:val="001A2B3F"/>
    <w:rsid w:val="001A2F2C"/>
    <w:rsid w:val="001A335D"/>
    <w:rsid w:val="001A3C31"/>
    <w:rsid w:val="001A4EC0"/>
    <w:rsid w:val="001A5182"/>
    <w:rsid w:val="001A51E0"/>
    <w:rsid w:val="001A55CD"/>
    <w:rsid w:val="001A595A"/>
    <w:rsid w:val="001A625A"/>
    <w:rsid w:val="001A6F86"/>
    <w:rsid w:val="001A70AB"/>
    <w:rsid w:val="001A7178"/>
    <w:rsid w:val="001A734C"/>
    <w:rsid w:val="001A7918"/>
    <w:rsid w:val="001A7BD3"/>
    <w:rsid w:val="001B0125"/>
    <w:rsid w:val="001B0577"/>
    <w:rsid w:val="001B0FDC"/>
    <w:rsid w:val="001B1239"/>
    <w:rsid w:val="001B1265"/>
    <w:rsid w:val="001B142F"/>
    <w:rsid w:val="001B169E"/>
    <w:rsid w:val="001B1893"/>
    <w:rsid w:val="001B1907"/>
    <w:rsid w:val="001B193C"/>
    <w:rsid w:val="001B1A0F"/>
    <w:rsid w:val="001B1B91"/>
    <w:rsid w:val="001B1DEE"/>
    <w:rsid w:val="001B1FAE"/>
    <w:rsid w:val="001B2ACB"/>
    <w:rsid w:val="001B34B7"/>
    <w:rsid w:val="001B37BA"/>
    <w:rsid w:val="001B3FAA"/>
    <w:rsid w:val="001B483C"/>
    <w:rsid w:val="001B4A79"/>
    <w:rsid w:val="001B4F77"/>
    <w:rsid w:val="001B5530"/>
    <w:rsid w:val="001B5928"/>
    <w:rsid w:val="001B6B16"/>
    <w:rsid w:val="001B7333"/>
    <w:rsid w:val="001B751F"/>
    <w:rsid w:val="001B78C2"/>
    <w:rsid w:val="001B7997"/>
    <w:rsid w:val="001B7E46"/>
    <w:rsid w:val="001C0365"/>
    <w:rsid w:val="001C0D0F"/>
    <w:rsid w:val="001C17AD"/>
    <w:rsid w:val="001C182F"/>
    <w:rsid w:val="001C1FD1"/>
    <w:rsid w:val="001C2514"/>
    <w:rsid w:val="001C282D"/>
    <w:rsid w:val="001C2F12"/>
    <w:rsid w:val="001C31D1"/>
    <w:rsid w:val="001C31D6"/>
    <w:rsid w:val="001C50A8"/>
    <w:rsid w:val="001C50FA"/>
    <w:rsid w:val="001C5766"/>
    <w:rsid w:val="001C63E6"/>
    <w:rsid w:val="001C6522"/>
    <w:rsid w:val="001C681F"/>
    <w:rsid w:val="001C68AB"/>
    <w:rsid w:val="001C702D"/>
    <w:rsid w:val="001C71EC"/>
    <w:rsid w:val="001D01D3"/>
    <w:rsid w:val="001D0955"/>
    <w:rsid w:val="001D0D25"/>
    <w:rsid w:val="001D1229"/>
    <w:rsid w:val="001D1898"/>
    <w:rsid w:val="001D1A1A"/>
    <w:rsid w:val="001D22EC"/>
    <w:rsid w:val="001D2483"/>
    <w:rsid w:val="001D2D74"/>
    <w:rsid w:val="001D3279"/>
    <w:rsid w:val="001D43B0"/>
    <w:rsid w:val="001D49B4"/>
    <w:rsid w:val="001D53E7"/>
    <w:rsid w:val="001D5DD5"/>
    <w:rsid w:val="001D67B1"/>
    <w:rsid w:val="001D693F"/>
    <w:rsid w:val="001D6A38"/>
    <w:rsid w:val="001D6A99"/>
    <w:rsid w:val="001D6FEB"/>
    <w:rsid w:val="001D7D3D"/>
    <w:rsid w:val="001D7DBA"/>
    <w:rsid w:val="001E0036"/>
    <w:rsid w:val="001E0CAF"/>
    <w:rsid w:val="001E0F41"/>
    <w:rsid w:val="001E0FD1"/>
    <w:rsid w:val="001E1CA7"/>
    <w:rsid w:val="001E2AF7"/>
    <w:rsid w:val="001E2BD3"/>
    <w:rsid w:val="001E3456"/>
    <w:rsid w:val="001E35A3"/>
    <w:rsid w:val="001E4866"/>
    <w:rsid w:val="001E4B37"/>
    <w:rsid w:val="001E54E8"/>
    <w:rsid w:val="001E5514"/>
    <w:rsid w:val="001E66EA"/>
    <w:rsid w:val="001E6AC0"/>
    <w:rsid w:val="001E6BA9"/>
    <w:rsid w:val="001E6CB4"/>
    <w:rsid w:val="001E773D"/>
    <w:rsid w:val="001F03F8"/>
    <w:rsid w:val="001F0774"/>
    <w:rsid w:val="001F0BDF"/>
    <w:rsid w:val="001F1569"/>
    <w:rsid w:val="001F1848"/>
    <w:rsid w:val="001F1BC8"/>
    <w:rsid w:val="001F1D0B"/>
    <w:rsid w:val="001F21A5"/>
    <w:rsid w:val="001F2E84"/>
    <w:rsid w:val="001F2FDB"/>
    <w:rsid w:val="001F3102"/>
    <w:rsid w:val="001F3B94"/>
    <w:rsid w:val="001F3BD7"/>
    <w:rsid w:val="001F3FB7"/>
    <w:rsid w:val="001F41F8"/>
    <w:rsid w:val="001F42D3"/>
    <w:rsid w:val="001F4E71"/>
    <w:rsid w:val="001F5062"/>
    <w:rsid w:val="001F5EDB"/>
    <w:rsid w:val="001F5FD7"/>
    <w:rsid w:val="001F646C"/>
    <w:rsid w:val="001F6D9A"/>
    <w:rsid w:val="001F7713"/>
    <w:rsid w:val="001F7A0B"/>
    <w:rsid w:val="001F7B6C"/>
    <w:rsid w:val="0020024D"/>
    <w:rsid w:val="0020028F"/>
    <w:rsid w:val="002002FE"/>
    <w:rsid w:val="00200BE6"/>
    <w:rsid w:val="00201706"/>
    <w:rsid w:val="00201AEC"/>
    <w:rsid w:val="00202306"/>
    <w:rsid w:val="0020274A"/>
    <w:rsid w:val="00202F40"/>
    <w:rsid w:val="00203253"/>
    <w:rsid w:val="0020331F"/>
    <w:rsid w:val="002035DA"/>
    <w:rsid w:val="00203B96"/>
    <w:rsid w:val="00203F5E"/>
    <w:rsid w:val="00203FDB"/>
    <w:rsid w:val="002056FC"/>
    <w:rsid w:val="00206522"/>
    <w:rsid w:val="002067BA"/>
    <w:rsid w:val="002069DA"/>
    <w:rsid w:val="00206C12"/>
    <w:rsid w:val="00206CE0"/>
    <w:rsid w:val="0020777A"/>
    <w:rsid w:val="00207DC3"/>
    <w:rsid w:val="00207DDA"/>
    <w:rsid w:val="002106C0"/>
    <w:rsid w:val="0021108E"/>
    <w:rsid w:val="00211774"/>
    <w:rsid w:val="00212B3A"/>
    <w:rsid w:val="00213108"/>
    <w:rsid w:val="002131D5"/>
    <w:rsid w:val="0021320A"/>
    <w:rsid w:val="00213634"/>
    <w:rsid w:val="00214387"/>
    <w:rsid w:val="002147FB"/>
    <w:rsid w:val="00214E1E"/>
    <w:rsid w:val="002159A5"/>
    <w:rsid w:val="00216062"/>
    <w:rsid w:val="0021606C"/>
    <w:rsid w:val="00216AFD"/>
    <w:rsid w:val="00217326"/>
    <w:rsid w:val="002179C5"/>
    <w:rsid w:val="00217B3F"/>
    <w:rsid w:val="00217BCF"/>
    <w:rsid w:val="002200CD"/>
    <w:rsid w:val="00220138"/>
    <w:rsid w:val="002204A6"/>
    <w:rsid w:val="00220542"/>
    <w:rsid w:val="00220545"/>
    <w:rsid w:val="00221390"/>
    <w:rsid w:val="00222B37"/>
    <w:rsid w:val="00222EF9"/>
    <w:rsid w:val="00223C52"/>
    <w:rsid w:val="002240F6"/>
    <w:rsid w:val="00224476"/>
    <w:rsid w:val="00224C59"/>
    <w:rsid w:val="00224C7A"/>
    <w:rsid w:val="00225E3F"/>
    <w:rsid w:val="00226413"/>
    <w:rsid w:val="00227945"/>
    <w:rsid w:val="00227F43"/>
    <w:rsid w:val="00227FC4"/>
    <w:rsid w:val="002301BA"/>
    <w:rsid w:val="00230D3C"/>
    <w:rsid w:val="0023183A"/>
    <w:rsid w:val="00232264"/>
    <w:rsid w:val="002326FC"/>
    <w:rsid w:val="0023301A"/>
    <w:rsid w:val="00233590"/>
    <w:rsid w:val="002335DA"/>
    <w:rsid w:val="00233671"/>
    <w:rsid w:val="0023598A"/>
    <w:rsid w:val="002364BC"/>
    <w:rsid w:val="00236644"/>
    <w:rsid w:val="00236683"/>
    <w:rsid w:val="00236B0B"/>
    <w:rsid w:val="00236DCB"/>
    <w:rsid w:val="00236FBF"/>
    <w:rsid w:val="00237174"/>
    <w:rsid w:val="00237249"/>
    <w:rsid w:val="002379CC"/>
    <w:rsid w:val="002400CF"/>
    <w:rsid w:val="002404D7"/>
    <w:rsid w:val="002404E4"/>
    <w:rsid w:val="002406D4"/>
    <w:rsid w:val="002407C3"/>
    <w:rsid w:val="00240862"/>
    <w:rsid w:val="00240EEC"/>
    <w:rsid w:val="00241066"/>
    <w:rsid w:val="002411DE"/>
    <w:rsid w:val="0024149F"/>
    <w:rsid w:val="00241A14"/>
    <w:rsid w:val="00241D99"/>
    <w:rsid w:val="00242D4E"/>
    <w:rsid w:val="002433D4"/>
    <w:rsid w:val="002436EA"/>
    <w:rsid w:val="0024411B"/>
    <w:rsid w:val="00244CEC"/>
    <w:rsid w:val="00245B67"/>
    <w:rsid w:val="0024645F"/>
    <w:rsid w:val="00246502"/>
    <w:rsid w:val="0024717F"/>
    <w:rsid w:val="0024775A"/>
    <w:rsid w:val="00247FAC"/>
    <w:rsid w:val="00250085"/>
    <w:rsid w:val="00250B28"/>
    <w:rsid w:val="00250B54"/>
    <w:rsid w:val="0025120C"/>
    <w:rsid w:val="002512BE"/>
    <w:rsid w:val="002517F9"/>
    <w:rsid w:val="002518EC"/>
    <w:rsid w:val="00252113"/>
    <w:rsid w:val="0025261E"/>
    <w:rsid w:val="00252661"/>
    <w:rsid w:val="00252CE7"/>
    <w:rsid w:val="002534AF"/>
    <w:rsid w:val="00253662"/>
    <w:rsid w:val="0025434E"/>
    <w:rsid w:val="00254483"/>
    <w:rsid w:val="00254D62"/>
    <w:rsid w:val="00255663"/>
    <w:rsid w:val="002559F2"/>
    <w:rsid w:val="0025679E"/>
    <w:rsid w:val="00256F35"/>
    <w:rsid w:val="00257A77"/>
    <w:rsid w:val="00257AB2"/>
    <w:rsid w:val="00257B32"/>
    <w:rsid w:val="00257B7C"/>
    <w:rsid w:val="00260757"/>
    <w:rsid w:val="002609DC"/>
    <w:rsid w:val="00260A9D"/>
    <w:rsid w:val="00261F79"/>
    <w:rsid w:val="002623BC"/>
    <w:rsid w:val="00262483"/>
    <w:rsid w:val="00262BE5"/>
    <w:rsid w:val="002634C6"/>
    <w:rsid w:val="00263773"/>
    <w:rsid w:val="002639EB"/>
    <w:rsid w:val="00263DC8"/>
    <w:rsid w:val="002641AC"/>
    <w:rsid w:val="002646B3"/>
    <w:rsid w:val="002648EE"/>
    <w:rsid w:val="00264AE2"/>
    <w:rsid w:val="00264B57"/>
    <w:rsid w:val="00264E6C"/>
    <w:rsid w:val="00264FD3"/>
    <w:rsid w:val="0026694A"/>
    <w:rsid w:val="00266ABF"/>
    <w:rsid w:val="00267334"/>
    <w:rsid w:val="0026733A"/>
    <w:rsid w:val="002675FC"/>
    <w:rsid w:val="002700D7"/>
    <w:rsid w:val="00270378"/>
    <w:rsid w:val="0027063D"/>
    <w:rsid w:val="00270D9D"/>
    <w:rsid w:val="0027140B"/>
    <w:rsid w:val="00271478"/>
    <w:rsid w:val="0027235E"/>
    <w:rsid w:val="00273492"/>
    <w:rsid w:val="00274060"/>
    <w:rsid w:val="0027423C"/>
    <w:rsid w:val="0027438C"/>
    <w:rsid w:val="002748D6"/>
    <w:rsid w:val="00274C87"/>
    <w:rsid w:val="002760DC"/>
    <w:rsid w:val="00277927"/>
    <w:rsid w:val="0028020A"/>
    <w:rsid w:val="00281D99"/>
    <w:rsid w:val="00281E5F"/>
    <w:rsid w:val="00281F9E"/>
    <w:rsid w:val="00281FF4"/>
    <w:rsid w:val="00283ADE"/>
    <w:rsid w:val="00283B8A"/>
    <w:rsid w:val="00283BFA"/>
    <w:rsid w:val="00284371"/>
    <w:rsid w:val="00284686"/>
    <w:rsid w:val="00284740"/>
    <w:rsid w:val="002853DA"/>
    <w:rsid w:val="002854E3"/>
    <w:rsid w:val="002859AB"/>
    <w:rsid w:val="00285AF4"/>
    <w:rsid w:val="00286B22"/>
    <w:rsid w:val="00286E22"/>
    <w:rsid w:val="00287624"/>
    <w:rsid w:val="002878BC"/>
    <w:rsid w:val="002879C2"/>
    <w:rsid w:val="00287E10"/>
    <w:rsid w:val="00290558"/>
    <w:rsid w:val="00290813"/>
    <w:rsid w:val="002924FA"/>
    <w:rsid w:val="00293704"/>
    <w:rsid w:val="0029387D"/>
    <w:rsid w:val="00294EF6"/>
    <w:rsid w:val="0029569B"/>
    <w:rsid w:val="00296704"/>
    <w:rsid w:val="00296D4A"/>
    <w:rsid w:val="00297030"/>
    <w:rsid w:val="00297E31"/>
    <w:rsid w:val="002A08D9"/>
    <w:rsid w:val="002A0904"/>
    <w:rsid w:val="002A0A57"/>
    <w:rsid w:val="002A0AE2"/>
    <w:rsid w:val="002A0BA5"/>
    <w:rsid w:val="002A0FC3"/>
    <w:rsid w:val="002A2370"/>
    <w:rsid w:val="002A2890"/>
    <w:rsid w:val="002A29AB"/>
    <w:rsid w:val="002A37B5"/>
    <w:rsid w:val="002A39F1"/>
    <w:rsid w:val="002A3C74"/>
    <w:rsid w:val="002A3DEA"/>
    <w:rsid w:val="002A4383"/>
    <w:rsid w:val="002A4405"/>
    <w:rsid w:val="002A4EE4"/>
    <w:rsid w:val="002A4FDF"/>
    <w:rsid w:val="002A5354"/>
    <w:rsid w:val="002A538F"/>
    <w:rsid w:val="002A53C2"/>
    <w:rsid w:val="002A59E5"/>
    <w:rsid w:val="002A59F4"/>
    <w:rsid w:val="002A5C9D"/>
    <w:rsid w:val="002A5CC4"/>
    <w:rsid w:val="002A631B"/>
    <w:rsid w:val="002A7422"/>
    <w:rsid w:val="002B0652"/>
    <w:rsid w:val="002B0CBB"/>
    <w:rsid w:val="002B1488"/>
    <w:rsid w:val="002B15A8"/>
    <w:rsid w:val="002B194A"/>
    <w:rsid w:val="002B23C3"/>
    <w:rsid w:val="002B2FBD"/>
    <w:rsid w:val="002B30F9"/>
    <w:rsid w:val="002B31C5"/>
    <w:rsid w:val="002B3CC2"/>
    <w:rsid w:val="002B45E3"/>
    <w:rsid w:val="002B47B7"/>
    <w:rsid w:val="002B5120"/>
    <w:rsid w:val="002B51AA"/>
    <w:rsid w:val="002B649D"/>
    <w:rsid w:val="002B6DEA"/>
    <w:rsid w:val="002B6E19"/>
    <w:rsid w:val="002B77AE"/>
    <w:rsid w:val="002B7F13"/>
    <w:rsid w:val="002C02EE"/>
    <w:rsid w:val="002C040D"/>
    <w:rsid w:val="002C0964"/>
    <w:rsid w:val="002C0F46"/>
    <w:rsid w:val="002C1545"/>
    <w:rsid w:val="002C217D"/>
    <w:rsid w:val="002C3453"/>
    <w:rsid w:val="002C3CB6"/>
    <w:rsid w:val="002C407E"/>
    <w:rsid w:val="002C44D8"/>
    <w:rsid w:val="002C4DB4"/>
    <w:rsid w:val="002C50E8"/>
    <w:rsid w:val="002C526E"/>
    <w:rsid w:val="002C54BA"/>
    <w:rsid w:val="002C5FC5"/>
    <w:rsid w:val="002C65B1"/>
    <w:rsid w:val="002C68E2"/>
    <w:rsid w:val="002C6A9E"/>
    <w:rsid w:val="002C783E"/>
    <w:rsid w:val="002C78D4"/>
    <w:rsid w:val="002D003D"/>
    <w:rsid w:val="002D0C76"/>
    <w:rsid w:val="002D111A"/>
    <w:rsid w:val="002D1553"/>
    <w:rsid w:val="002D1E46"/>
    <w:rsid w:val="002D2CEE"/>
    <w:rsid w:val="002D2E83"/>
    <w:rsid w:val="002D3314"/>
    <w:rsid w:val="002D33A8"/>
    <w:rsid w:val="002D373E"/>
    <w:rsid w:val="002D4094"/>
    <w:rsid w:val="002D4869"/>
    <w:rsid w:val="002D55A1"/>
    <w:rsid w:val="002D5F00"/>
    <w:rsid w:val="002D6459"/>
    <w:rsid w:val="002D6548"/>
    <w:rsid w:val="002D6A06"/>
    <w:rsid w:val="002D6A9F"/>
    <w:rsid w:val="002D6CF3"/>
    <w:rsid w:val="002D6EA4"/>
    <w:rsid w:val="002D76AB"/>
    <w:rsid w:val="002D7CB3"/>
    <w:rsid w:val="002E00B9"/>
    <w:rsid w:val="002E04B9"/>
    <w:rsid w:val="002E0587"/>
    <w:rsid w:val="002E0F19"/>
    <w:rsid w:val="002E2913"/>
    <w:rsid w:val="002E293D"/>
    <w:rsid w:val="002E2CA3"/>
    <w:rsid w:val="002E2DA4"/>
    <w:rsid w:val="002E3A49"/>
    <w:rsid w:val="002E4832"/>
    <w:rsid w:val="002E4F99"/>
    <w:rsid w:val="002E51BE"/>
    <w:rsid w:val="002E59B6"/>
    <w:rsid w:val="002E5B0D"/>
    <w:rsid w:val="002E60AC"/>
    <w:rsid w:val="002E65B0"/>
    <w:rsid w:val="002E662C"/>
    <w:rsid w:val="002E6E09"/>
    <w:rsid w:val="002E6F1F"/>
    <w:rsid w:val="002E6F77"/>
    <w:rsid w:val="002E7402"/>
    <w:rsid w:val="002E79AD"/>
    <w:rsid w:val="002E7E83"/>
    <w:rsid w:val="002E7E9B"/>
    <w:rsid w:val="002F0234"/>
    <w:rsid w:val="002F045F"/>
    <w:rsid w:val="002F06EF"/>
    <w:rsid w:val="002F081B"/>
    <w:rsid w:val="002F0DA1"/>
    <w:rsid w:val="002F101D"/>
    <w:rsid w:val="002F1369"/>
    <w:rsid w:val="002F194B"/>
    <w:rsid w:val="002F1C52"/>
    <w:rsid w:val="002F201B"/>
    <w:rsid w:val="002F29FD"/>
    <w:rsid w:val="002F3398"/>
    <w:rsid w:val="002F35B1"/>
    <w:rsid w:val="002F3AE1"/>
    <w:rsid w:val="002F4366"/>
    <w:rsid w:val="002F4698"/>
    <w:rsid w:val="002F4AC6"/>
    <w:rsid w:val="002F5278"/>
    <w:rsid w:val="002F55C7"/>
    <w:rsid w:val="002F57C4"/>
    <w:rsid w:val="002F5884"/>
    <w:rsid w:val="002F66C1"/>
    <w:rsid w:val="002F6AA8"/>
    <w:rsid w:val="002F7568"/>
    <w:rsid w:val="002F7C2A"/>
    <w:rsid w:val="002F7CDC"/>
    <w:rsid w:val="003009B6"/>
    <w:rsid w:val="003012A9"/>
    <w:rsid w:val="003018C0"/>
    <w:rsid w:val="00301C9F"/>
    <w:rsid w:val="00302663"/>
    <w:rsid w:val="00302730"/>
    <w:rsid w:val="003027E9"/>
    <w:rsid w:val="00303087"/>
    <w:rsid w:val="00303E02"/>
    <w:rsid w:val="00304673"/>
    <w:rsid w:val="003046F8"/>
    <w:rsid w:val="00304950"/>
    <w:rsid w:val="00304D31"/>
    <w:rsid w:val="00304E37"/>
    <w:rsid w:val="003056F8"/>
    <w:rsid w:val="00305D40"/>
    <w:rsid w:val="003068AE"/>
    <w:rsid w:val="00306E34"/>
    <w:rsid w:val="0031060C"/>
    <w:rsid w:val="003107F1"/>
    <w:rsid w:val="00310CDB"/>
    <w:rsid w:val="00310E8C"/>
    <w:rsid w:val="00310E94"/>
    <w:rsid w:val="00310ECA"/>
    <w:rsid w:val="00311027"/>
    <w:rsid w:val="0031162A"/>
    <w:rsid w:val="00311890"/>
    <w:rsid w:val="00311A80"/>
    <w:rsid w:val="003127F0"/>
    <w:rsid w:val="00313988"/>
    <w:rsid w:val="0031424A"/>
    <w:rsid w:val="003142AB"/>
    <w:rsid w:val="003143FE"/>
    <w:rsid w:val="00314EF2"/>
    <w:rsid w:val="003156B7"/>
    <w:rsid w:val="00315877"/>
    <w:rsid w:val="00315B7D"/>
    <w:rsid w:val="00315C7C"/>
    <w:rsid w:val="00316203"/>
    <w:rsid w:val="00316FFB"/>
    <w:rsid w:val="00317E99"/>
    <w:rsid w:val="00320185"/>
    <w:rsid w:val="00320D19"/>
    <w:rsid w:val="00320F5B"/>
    <w:rsid w:val="003218CF"/>
    <w:rsid w:val="00321904"/>
    <w:rsid w:val="00321F7D"/>
    <w:rsid w:val="003220BB"/>
    <w:rsid w:val="003223A6"/>
    <w:rsid w:val="00322F71"/>
    <w:rsid w:val="003230A5"/>
    <w:rsid w:val="00323353"/>
    <w:rsid w:val="00324855"/>
    <w:rsid w:val="0032530D"/>
    <w:rsid w:val="00325DDA"/>
    <w:rsid w:val="00325E14"/>
    <w:rsid w:val="00325F40"/>
    <w:rsid w:val="0032606B"/>
    <w:rsid w:val="0032610B"/>
    <w:rsid w:val="0032624E"/>
    <w:rsid w:val="003262B4"/>
    <w:rsid w:val="00326540"/>
    <w:rsid w:val="00327994"/>
    <w:rsid w:val="00327CD9"/>
    <w:rsid w:val="00327EBE"/>
    <w:rsid w:val="00330297"/>
    <w:rsid w:val="00330A39"/>
    <w:rsid w:val="00330E49"/>
    <w:rsid w:val="00330EB6"/>
    <w:rsid w:val="00331042"/>
    <w:rsid w:val="0033297C"/>
    <w:rsid w:val="00333478"/>
    <w:rsid w:val="00334AD5"/>
    <w:rsid w:val="00335835"/>
    <w:rsid w:val="0033594A"/>
    <w:rsid w:val="00336853"/>
    <w:rsid w:val="00337010"/>
    <w:rsid w:val="00337018"/>
    <w:rsid w:val="00337C89"/>
    <w:rsid w:val="00337F1C"/>
    <w:rsid w:val="003406F9"/>
    <w:rsid w:val="003409CC"/>
    <w:rsid w:val="00340C62"/>
    <w:rsid w:val="00341521"/>
    <w:rsid w:val="0034247E"/>
    <w:rsid w:val="00342687"/>
    <w:rsid w:val="0034272E"/>
    <w:rsid w:val="00342A36"/>
    <w:rsid w:val="003431A4"/>
    <w:rsid w:val="003431F3"/>
    <w:rsid w:val="00343627"/>
    <w:rsid w:val="00343834"/>
    <w:rsid w:val="00343CAF"/>
    <w:rsid w:val="0034466F"/>
    <w:rsid w:val="00344A24"/>
    <w:rsid w:val="00344A45"/>
    <w:rsid w:val="003452D9"/>
    <w:rsid w:val="00345473"/>
    <w:rsid w:val="003455FB"/>
    <w:rsid w:val="00345AF3"/>
    <w:rsid w:val="00345BA1"/>
    <w:rsid w:val="00346A39"/>
    <w:rsid w:val="00346BC9"/>
    <w:rsid w:val="00347140"/>
    <w:rsid w:val="00350B88"/>
    <w:rsid w:val="00352D43"/>
    <w:rsid w:val="00352D92"/>
    <w:rsid w:val="00352E25"/>
    <w:rsid w:val="00352FC6"/>
    <w:rsid w:val="003538A8"/>
    <w:rsid w:val="0035524B"/>
    <w:rsid w:val="003558A4"/>
    <w:rsid w:val="00355EB7"/>
    <w:rsid w:val="0035646C"/>
    <w:rsid w:val="00356C5D"/>
    <w:rsid w:val="00356E28"/>
    <w:rsid w:val="0035730C"/>
    <w:rsid w:val="0035779A"/>
    <w:rsid w:val="00357D64"/>
    <w:rsid w:val="00357EBB"/>
    <w:rsid w:val="0036033A"/>
    <w:rsid w:val="003607C7"/>
    <w:rsid w:val="003608D7"/>
    <w:rsid w:val="00361CC7"/>
    <w:rsid w:val="00362051"/>
    <w:rsid w:val="003622DC"/>
    <w:rsid w:val="003626A4"/>
    <w:rsid w:val="00362A13"/>
    <w:rsid w:val="00362EAD"/>
    <w:rsid w:val="003630EF"/>
    <w:rsid w:val="003647B1"/>
    <w:rsid w:val="00364A0E"/>
    <w:rsid w:val="003650A5"/>
    <w:rsid w:val="00366D92"/>
    <w:rsid w:val="00367678"/>
    <w:rsid w:val="00367937"/>
    <w:rsid w:val="003711B6"/>
    <w:rsid w:val="003719E3"/>
    <w:rsid w:val="003719E5"/>
    <w:rsid w:val="00371E1D"/>
    <w:rsid w:val="003722F6"/>
    <w:rsid w:val="00372585"/>
    <w:rsid w:val="0037295C"/>
    <w:rsid w:val="00372B46"/>
    <w:rsid w:val="00373331"/>
    <w:rsid w:val="003733CD"/>
    <w:rsid w:val="003737AF"/>
    <w:rsid w:val="003737FC"/>
    <w:rsid w:val="00373B2D"/>
    <w:rsid w:val="00373E72"/>
    <w:rsid w:val="0037407A"/>
    <w:rsid w:val="003747AE"/>
    <w:rsid w:val="0037490B"/>
    <w:rsid w:val="00374CBA"/>
    <w:rsid w:val="003756E6"/>
    <w:rsid w:val="0037586B"/>
    <w:rsid w:val="003762B4"/>
    <w:rsid w:val="00376573"/>
    <w:rsid w:val="003765C1"/>
    <w:rsid w:val="003767CD"/>
    <w:rsid w:val="00376E33"/>
    <w:rsid w:val="003771CE"/>
    <w:rsid w:val="003774B5"/>
    <w:rsid w:val="00377828"/>
    <w:rsid w:val="00377F5A"/>
    <w:rsid w:val="00380764"/>
    <w:rsid w:val="00380CC2"/>
    <w:rsid w:val="0038110B"/>
    <w:rsid w:val="00381632"/>
    <w:rsid w:val="003816C0"/>
    <w:rsid w:val="00381703"/>
    <w:rsid w:val="003818B3"/>
    <w:rsid w:val="003826E7"/>
    <w:rsid w:val="00382AE4"/>
    <w:rsid w:val="00382B9D"/>
    <w:rsid w:val="003831B4"/>
    <w:rsid w:val="003837C7"/>
    <w:rsid w:val="003838BC"/>
    <w:rsid w:val="00383EEF"/>
    <w:rsid w:val="003843EB"/>
    <w:rsid w:val="0038510A"/>
    <w:rsid w:val="00385590"/>
    <w:rsid w:val="00385818"/>
    <w:rsid w:val="003866BE"/>
    <w:rsid w:val="0038712F"/>
    <w:rsid w:val="00387842"/>
    <w:rsid w:val="0039064D"/>
    <w:rsid w:val="00390D27"/>
    <w:rsid w:val="00391111"/>
    <w:rsid w:val="00391246"/>
    <w:rsid w:val="0039138D"/>
    <w:rsid w:val="003914E6"/>
    <w:rsid w:val="00393194"/>
    <w:rsid w:val="00393291"/>
    <w:rsid w:val="003941B8"/>
    <w:rsid w:val="00394730"/>
    <w:rsid w:val="003949A5"/>
    <w:rsid w:val="003949C3"/>
    <w:rsid w:val="0039539A"/>
    <w:rsid w:val="0039584C"/>
    <w:rsid w:val="00395C5D"/>
    <w:rsid w:val="00396420"/>
    <w:rsid w:val="0039669A"/>
    <w:rsid w:val="00397458"/>
    <w:rsid w:val="003974DC"/>
    <w:rsid w:val="003978DE"/>
    <w:rsid w:val="003979FC"/>
    <w:rsid w:val="00397CED"/>
    <w:rsid w:val="003A0072"/>
    <w:rsid w:val="003A018F"/>
    <w:rsid w:val="003A07F7"/>
    <w:rsid w:val="003A0A85"/>
    <w:rsid w:val="003A15AF"/>
    <w:rsid w:val="003A18F5"/>
    <w:rsid w:val="003A20ED"/>
    <w:rsid w:val="003A23F6"/>
    <w:rsid w:val="003A2761"/>
    <w:rsid w:val="003A2CC7"/>
    <w:rsid w:val="003A3640"/>
    <w:rsid w:val="003A4340"/>
    <w:rsid w:val="003A4C71"/>
    <w:rsid w:val="003A4F3A"/>
    <w:rsid w:val="003A5924"/>
    <w:rsid w:val="003A5EEB"/>
    <w:rsid w:val="003A5F8D"/>
    <w:rsid w:val="003A601C"/>
    <w:rsid w:val="003A6102"/>
    <w:rsid w:val="003A6784"/>
    <w:rsid w:val="003A681D"/>
    <w:rsid w:val="003A6828"/>
    <w:rsid w:val="003A6AB8"/>
    <w:rsid w:val="003A7209"/>
    <w:rsid w:val="003A74BE"/>
    <w:rsid w:val="003A7BFE"/>
    <w:rsid w:val="003A7E52"/>
    <w:rsid w:val="003B0547"/>
    <w:rsid w:val="003B0B05"/>
    <w:rsid w:val="003B138E"/>
    <w:rsid w:val="003B1EE3"/>
    <w:rsid w:val="003B1F4B"/>
    <w:rsid w:val="003B314E"/>
    <w:rsid w:val="003B3270"/>
    <w:rsid w:val="003B3B6D"/>
    <w:rsid w:val="003B4E60"/>
    <w:rsid w:val="003B4FA7"/>
    <w:rsid w:val="003B53B8"/>
    <w:rsid w:val="003B5E3E"/>
    <w:rsid w:val="003B6193"/>
    <w:rsid w:val="003B6289"/>
    <w:rsid w:val="003B6BC5"/>
    <w:rsid w:val="003B6EE5"/>
    <w:rsid w:val="003C0309"/>
    <w:rsid w:val="003C0456"/>
    <w:rsid w:val="003C0DB8"/>
    <w:rsid w:val="003C11B6"/>
    <w:rsid w:val="003C1743"/>
    <w:rsid w:val="003C17AC"/>
    <w:rsid w:val="003C1ED1"/>
    <w:rsid w:val="003C220B"/>
    <w:rsid w:val="003C2953"/>
    <w:rsid w:val="003C45E9"/>
    <w:rsid w:val="003C486F"/>
    <w:rsid w:val="003C55F8"/>
    <w:rsid w:val="003C5B3D"/>
    <w:rsid w:val="003C5D77"/>
    <w:rsid w:val="003C744F"/>
    <w:rsid w:val="003D0436"/>
    <w:rsid w:val="003D09CD"/>
    <w:rsid w:val="003D0ABA"/>
    <w:rsid w:val="003D0E24"/>
    <w:rsid w:val="003D1410"/>
    <w:rsid w:val="003D1998"/>
    <w:rsid w:val="003D1CD1"/>
    <w:rsid w:val="003D1D81"/>
    <w:rsid w:val="003D1EB3"/>
    <w:rsid w:val="003D20EF"/>
    <w:rsid w:val="003D22C8"/>
    <w:rsid w:val="003D25E6"/>
    <w:rsid w:val="003D2B5A"/>
    <w:rsid w:val="003D315F"/>
    <w:rsid w:val="003D43B6"/>
    <w:rsid w:val="003D4CD2"/>
    <w:rsid w:val="003D53C4"/>
    <w:rsid w:val="003D5572"/>
    <w:rsid w:val="003D5ACD"/>
    <w:rsid w:val="003D5D78"/>
    <w:rsid w:val="003D6DF1"/>
    <w:rsid w:val="003D6F47"/>
    <w:rsid w:val="003D7261"/>
    <w:rsid w:val="003D7F5C"/>
    <w:rsid w:val="003E0064"/>
    <w:rsid w:val="003E0393"/>
    <w:rsid w:val="003E0816"/>
    <w:rsid w:val="003E091F"/>
    <w:rsid w:val="003E1129"/>
    <w:rsid w:val="003E11AE"/>
    <w:rsid w:val="003E2767"/>
    <w:rsid w:val="003E2F9F"/>
    <w:rsid w:val="003E330E"/>
    <w:rsid w:val="003E33FB"/>
    <w:rsid w:val="003E3951"/>
    <w:rsid w:val="003E3B1D"/>
    <w:rsid w:val="003E3DAB"/>
    <w:rsid w:val="003E45D9"/>
    <w:rsid w:val="003E53D0"/>
    <w:rsid w:val="003E5D40"/>
    <w:rsid w:val="003E602C"/>
    <w:rsid w:val="003E7349"/>
    <w:rsid w:val="003E74C7"/>
    <w:rsid w:val="003E78A8"/>
    <w:rsid w:val="003E7907"/>
    <w:rsid w:val="003F064C"/>
    <w:rsid w:val="003F0DF4"/>
    <w:rsid w:val="003F0F10"/>
    <w:rsid w:val="003F1615"/>
    <w:rsid w:val="003F1CD0"/>
    <w:rsid w:val="003F2552"/>
    <w:rsid w:val="003F2FDA"/>
    <w:rsid w:val="003F3016"/>
    <w:rsid w:val="003F33A0"/>
    <w:rsid w:val="003F344F"/>
    <w:rsid w:val="003F352B"/>
    <w:rsid w:val="003F4140"/>
    <w:rsid w:val="003F4752"/>
    <w:rsid w:val="003F482D"/>
    <w:rsid w:val="003F56EA"/>
    <w:rsid w:val="003F5911"/>
    <w:rsid w:val="003F5A7E"/>
    <w:rsid w:val="003F5CFA"/>
    <w:rsid w:val="003F6055"/>
    <w:rsid w:val="003F6EC3"/>
    <w:rsid w:val="003F7633"/>
    <w:rsid w:val="003F7E36"/>
    <w:rsid w:val="003F7ED5"/>
    <w:rsid w:val="003F7F50"/>
    <w:rsid w:val="003F7F54"/>
    <w:rsid w:val="003F7FCA"/>
    <w:rsid w:val="00400ACC"/>
    <w:rsid w:val="00401019"/>
    <w:rsid w:val="004017C5"/>
    <w:rsid w:val="0040196E"/>
    <w:rsid w:val="00401C03"/>
    <w:rsid w:val="00402496"/>
    <w:rsid w:val="00402BED"/>
    <w:rsid w:val="00402E9B"/>
    <w:rsid w:val="00403046"/>
    <w:rsid w:val="00403274"/>
    <w:rsid w:val="00403348"/>
    <w:rsid w:val="004037AB"/>
    <w:rsid w:val="0040385D"/>
    <w:rsid w:val="00404322"/>
    <w:rsid w:val="00404563"/>
    <w:rsid w:val="004052C7"/>
    <w:rsid w:val="004055D1"/>
    <w:rsid w:val="00406173"/>
    <w:rsid w:val="0040657F"/>
    <w:rsid w:val="0040662A"/>
    <w:rsid w:val="0040672F"/>
    <w:rsid w:val="00406A87"/>
    <w:rsid w:val="00407818"/>
    <w:rsid w:val="00407F35"/>
    <w:rsid w:val="004103D5"/>
    <w:rsid w:val="004115B1"/>
    <w:rsid w:val="00412AAB"/>
    <w:rsid w:val="00412AE4"/>
    <w:rsid w:val="004132EB"/>
    <w:rsid w:val="00413D6C"/>
    <w:rsid w:val="004141CF"/>
    <w:rsid w:val="004146A2"/>
    <w:rsid w:val="004146FD"/>
    <w:rsid w:val="00415166"/>
    <w:rsid w:val="00415596"/>
    <w:rsid w:val="00415616"/>
    <w:rsid w:val="00415807"/>
    <w:rsid w:val="00415F9B"/>
    <w:rsid w:val="00417245"/>
    <w:rsid w:val="004174CB"/>
    <w:rsid w:val="0041776D"/>
    <w:rsid w:val="0041793D"/>
    <w:rsid w:val="0042028A"/>
    <w:rsid w:val="00420743"/>
    <w:rsid w:val="00420848"/>
    <w:rsid w:val="00420D92"/>
    <w:rsid w:val="0042283E"/>
    <w:rsid w:val="00422EE6"/>
    <w:rsid w:val="00424FB4"/>
    <w:rsid w:val="00425040"/>
    <w:rsid w:val="0042519B"/>
    <w:rsid w:val="0042536C"/>
    <w:rsid w:val="00425548"/>
    <w:rsid w:val="00425E42"/>
    <w:rsid w:val="00425FBB"/>
    <w:rsid w:val="004262C5"/>
    <w:rsid w:val="00426925"/>
    <w:rsid w:val="00426F26"/>
    <w:rsid w:val="0042733C"/>
    <w:rsid w:val="004308F2"/>
    <w:rsid w:val="00431415"/>
    <w:rsid w:val="00431902"/>
    <w:rsid w:val="00431971"/>
    <w:rsid w:val="00431993"/>
    <w:rsid w:val="00431AD3"/>
    <w:rsid w:val="004328CF"/>
    <w:rsid w:val="00432DD6"/>
    <w:rsid w:val="004332AD"/>
    <w:rsid w:val="0043416C"/>
    <w:rsid w:val="00434639"/>
    <w:rsid w:val="004346DA"/>
    <w:rsid w:val="004347E2"/>
    <w:rsid w:val="0043492A"/>
    <w:rsid w:val="00435985"/>
    <w:rsid w:val="00435A3B"/>
    <w:rsid w:val="0043609C"/>
    <w:rsid w:val="00436AE2"/>
    <w:rsid w:val="00436FCD"/>
    <w:rsid w:val="0043712F"/>
    <w:rsid w:val="004373D7"/>
    <w:rsid w:val="00437979"/>
    <w:rsid w:val="00437E7F"/>
    <w:rsid w:val="0044043B"/>
    <w:rsid w:val="0044049F"/>
    <w:rsid w:val="004418B1"/>
    <w:rsid w:val="00441CD4"/>
    <w:rsid w:val="00441D70"/>
    <w:rsid w:val="00442427"/>
    <w:rsid w:val="00442A2A"/>
    <w:rsid w:val="00443238"/>
    <w:rsid w:val="00443BFF"/>
    <w:rsid w:val="00443F8E"/>
    <w:rsid w:val="004441F5"/>
    <w:rsid w:val="00444467"/>
    <w:rsid w:val="004445F1"/>
    <w:rsid w:val="004450C5"/>
    <w:rsid w:val="00445523"/>
    <w:rsid w:val="00445B47"/>
    <w:rsid w:val="00445D95"/>
    <w:rsid w:val="004460E4"/>
    <w:rsid w:val="00446C8F"/>
    <w:rsid w:val="004476D0"/>
    <w:rsid w:val="00447EF1"/>
    <w:rsid w:val="0045040B"/>
    <w:rsid w:val="00450A4F"/>
    <w:rsid w:val="00450D5C"/>
    <w:rsid w:val="00451A42"/>
    <w:rsid w:val="00452794"/>
    <w:rsid w:val="00452927"/>
    <w:rsid w:val="00452ADA"/>
    <w:rsid w:val="00452B1F"/>
    <w:rsid w:val="00452BDE"/>
    <w:rsid w:val="00452EDE"/>
    <w:rsid w:val="00452EE9"/>
    <w:rsid w:val="004534BD"/>
    <w:rsid w:val="004536A1"/>
    <w:rsid w:val="004539F4"/>
    <w:rsid w:val="00453CE1"/>
    <w:rsid w:val="004542B6"/>
    <w:rsid w:val="00455208"/>
    <w:rsid w:val="0045596E"/>
    <w:rsid w:val="00455EFE"/>
    <w:rsid w:val="004568CE"/>
    <w:rsid w:val="0045744F"/>
    <w:rsid w:val="0045747A"/>
    <w:rsid w:val="00460274"/>
    <w:rsid w:val="004608CE"/>
    <w:rsid w:val="004609C0"/>
    <w:rsid w:val="00460F2C"/>
    <w:rsid w:val="004616BC"/>
    <w:rsid w:val="00462691"/>
    <w:rsid w:val="004635CC"/>
    <w:rsid w:val="004637E0"/>
    <w:rsid w:val="00463D76"/>
    <w:rsid w:val="00464264"/>
    <w:rsid w:val="004644FC"/>
    <w:rsid w:val="004646E2"/>
    <w:rsid w:val="004655DE"/>
    <w:rsid w:val="0046595F"/>
    <w:rsid w:val="00465ACC"/>
    <w:rsid w:val="00465E14"/>
    <w:rsid w:val="004669CD"/>
    <w:rsid w:val="00466C40"/>
    <w:rsid w:val="00466D62"/>
    <w:rsid w:val="00467392"/>
    <w:rsid w:val="0047086E"/>
    <w:rsid w:val="00471020"/>
    <w:rsid w:val="004714C3"/>
    <w:rsid w:val="00471B24"/>
    <w:rsid w:val="0047266B"/>
    <w:rsid w:val="00472DB7"/>
    <w:rsid w:val="004736E6"/>
    <w:rsid w:val="004744DC"/>
    <w:rsid w:val="0047453F"/>
    <w:rsid w:val="0047469C"/>
    <w:rsid w:val="004747D6"/>
    <w:rsid w:val="00474EA8"/>
    <w:rsid w:val="0047521F"/>
    <w:rsid w:val="0047560E"/>
    <w:rsid w:val="00475B00"/>
    <w:rsid w:val="00475CAA"/>
    <w:rsid w:val="00475D38"/>
    <w:rsid w:val="004761F5"/>
    <w:rsid w:val="00477282"/>
    <w:rsid w:val="00480808"/>
    <w:rsid w:val="00480B19"/>
    <w:rsid w:val="0048137E"/>
    <w:rsid w:val="004814DD"/>
    <w:rsid w:val="00481750"/>
    <w:rsid w:val="00481B12"/>
    <w:rsid w:val="00482C29"/>
    <w:rsid w:val="00482C60"/>
    <w:rsid w:val="00482D70"/>
    <w:rsid w:val="0048302A"/>
    <w:rsid w:val="0048314C"/>
    <w:rsid w:val="0048343C"/>
    <w:rsid w:val="00483463"/>
    <w:rsid w:val="00484091"/>
    <w:rsid w:val="00484708"/>
    <w:rsid w:val="00484862"/>
    <w:rsid w:val="00484F57"/>
    <w:rsid w:val="00485064"/>
    <w:rsid w:val="00485117"/>
    <w:rsid w:val="00485160"/>
    <w:rsid w:val="00485193"/>
    <w:rsid w:val="004859B4"/>
    <w:rsid w:val="00485B94"/>
    <w:rsid w:val="00485D02"/>
    <w:rsid w:val="00486805"/>
    <w:rsid w:val="00486851"/>
    <w:rsid w:val="00487537"/>
    <w:rsid w:val="00487A9A"/>
    <w:rsid w:val="004906C8"/>
    <w:rsid w:val="004908D8"/>
    <w:rsid w:val="00491196"/>
    <w:rsid w:val="00491DCC"/>
    <w:rsid w:val="0049200C"/>
    <w:rsid w:val="00492019"/>
    <w:rsid w:val="0049278C"/>
    <w:rsid w:val="00494461"/>
    <w:rsid w:val="00494523"/>
    <w:rsid w:val="00494A26"/>
    <w:rsid w:val="00494A70"/>
    <w:rsid w:val="00494E59"/>
    <w:rsid w:val="004955DF"/>
    <w:rsid w:val="00495A33"/>
    <w:rsid w:val="0049626B"/>
    <w:rsid w:val="00496448"/>
    <w:rsid w:val="00496B4C"/>
    <w:rsid w:val="00497640"/>
    <w:rsid w:val="00497BFA"/>
    <w:rsid w:val="00497E51"/>
    <w:rsid w:val="004A031F"/>
    <w:rsid w:val="004A0860"/>
    <w:rsid w:val="004A0BD6"/>
    <w:rsid w:val="004A0CD3"/>
    <w:rsid w:val="004A0E9D"/>
    <w:rsid w:val="004A13E4"/>
    <w:rsid w:val="004A2508"/>
    <w:rsid w:val="004A2F54"/>
    <w:rsid w:val="004A3553"/>
    <w:rsid w:val="004A435D"/>
    <w:rsid w:val="004A4510"/>
    <w:rsid w:val="004A4F95"/>
    <w:rsid w:val="004A513E"/>
    <w:rsid w:val="004A524E"/>
    <w:rsid w:val="004A52B4"/>
    <w:rsid w:val="004A6141"/>
    <w:rsid w:val="004A62DA"/>
    <w:rsid w:val="004A774D"/>
    <w:rsid w:val="004B0E42"/>
    <w:rsid w:val="004B12DA"/>
    <w:rsid w:val="004B1345"/>
    <w:rsid w:val="004B14DD"/>
    <w:rsid w:val="004B15F5"/>
    <w:rsid w:val="004B16F9"/>
    <w:rsid w:val="004B1742"/>
    <w:rsid w:val="004B1AD4"/>
    <w:rsid w:val="004B1D52"/>
    <w:rsid w:val="004B20A5"/>
    <w:rsid w:val="004B20F3"/>
    <w:rsid w:val="004B2106"/>
    <w:rsid w:val="004B3387"/>
    <w:rsid w:val="004B35C8"/>
    <w:rsid w:val="004B35D8"/>
    <w:rsid w:val="004B3D93"/>
    <w:rsid w:val="004B4AE8"/>
    <w:rsid w:val="004B4E3C"/>
    <w:rsid w:val="004B5B7F"/>
    <w:rsid w:val="004B5F61"/>
    <w:rsid w:val="004B619C"/>
    <w:rsid w:val="004B6339"/>
    <w:rsid w:val="004B669E"/>
    <w:rsid w:val="004B680B"/>
    <w:rsid w:val="004B6BE5"/>
    <w:rsid w:val="004B6F45"/>
    <w:rsid w:val="004B6FC2"/>
    <w:rsid w:val="004B7302"/>
    <w:rsid w:val="004B7714"/>
    <w:rsid w:val="004B78CE"/>
    <w:rsid w:val="004B7DB7"/>
    <w:rsid w:val="004B7F56"/>
    <w:rsid w:val="004C05C7"/>
    <w:rsid w:val="004C0832"/>
    <w:rsid w:val="004C09CB"/>
    <w:rsid w:val="004C0B3D"/>
    <w:rsid w:val="004C0CB4"/>
    <w:rsid w:val="004C10AC"/>
    <w:rsid w:val="004C1FD7"/>
    <w:rsid w:val="004C2C92"/>
    <w:rsid w:val="004C32BB"/>
    <w:rsid w:val="004C3657"/>
    <w:rsid w:val="004C3949"/>
    <w:rsid w:val="004C4030"/>
    <w:rsid w:val="004C481A"/>
    <w:rsid w:val="004C4A1C"/>
    <w:rsid w:val="004C4E1A"/>
    <w:rsid w:val="004C51B0"/>
    <w:rsid w:val="004C5D25"/>
    <w:rsid w:val="004C5D43"/>
    <w:rsid w:val="004C5FEB"/>
    <w:rsid w:val="004C6C06"/>
    <w:rsid w:val="004C6C45"/>
    <w:rsid w:val="004C6DB3"/>
    <w:rsid w:val="004C7D0E"/>
    <w:rsid w:val="004C7E6D"/>
    <w:rsid w:val="004D0D20"/>
    <w:rsid w:val="004D0EC4"/>
    <w:rsid w:val="004D1259"/>
    <w:rsid w:val="004D1E42"/>
    <w:rsid w:val="004D1F6D"/>
    <w:rsid w:val="004D201E"/>
    <w:rsid w:val="004D240C"/>
    <w:rsid w:val="004D2D10"/>
    <w:rsid w:val="004D36FD"/>
    <w:rsid w:val="004D3C9E"/>
    <w:rsid w:val="004D4526"/>
    <w:rsid w:val="004D4766"/>
    <w:rsid w:val="004D499D"/>
    <w:rsid w:val="004D4A0E"/>
    <w:rsid w:val="004D4A36"/>
    <w:rsid w:val="004D4C66"/>
    <w:rsid w:val="004D4DBE"/>
    <w:rsid w:val="004D59FA"/>
    <w:rsid w:val="004D5E11"/>
    <w:rsid w:val="004D65D9"/>
    <w:rsid w:val="004D6A89"/>
    <w:rsid w:val="004D70B4"/>
    <w:rsid w:val="004D74F7"/>
    <w:rsid w:val="004D7645"/>
    <w:rsid w:val="004D7C25"/>
    <w:rsid w:val="004E1733"/>
    <w:rsid w:val="004E19AD"/>
    <w:rsid w:val="004E2012"/>
    <w:rsid w:val="004E2169"/>
    <w:rsid w:val="004E2293"/>
    <w:rsid w:val="004E24E1"/>
    <w:rsid w:val="004E274A"/>
    <w:rsid w:val="004E2858"/>
    <w:rsid w:val="004E342F"/>
    <w:rsid w:val="004E34D7"/>
    <w:rsid w:val="004E37CC"/>
    <w:rsid w:val="004E38D1"/>
    <w:rsid w:val="004E4D17"/>
    <w:rsid w:val="004E51BC"/>
    <w:rsid w:val="004E5D1A"/>
    <w:rsid w:val="004E5DF0"/>
    <w:rsid w:val="004E6424"/>
    <w:rsid w:val="004E6584"/>
    <w:rsid w:val="004E6C83"/>
    <w:rsid w:val="004E6F8B"/>
    <w:rsid w:val="004E718D"/>
    <w:rsid w:val="004E71D2"/>
    <w:rsid w:val="004E7638"/>
    <w:rsid w:val="004E79C5"/>
    <w:rsid w:val="004E7D49"/>
    <w:rsid w:val="004E7F84"/>
    <w:rsid w:val="004E7FA2"/>
    <w:rsid w:val="004F02BE"/>
    <w:rsid w:val="004F05FA"/>
    <w:rsid w:val="004F09EF"/>
    <w:rsid w:val="004F13B1"/>
    <w:rsid w:val="004F17EC"/>
    <w:rsid w:val="004F1B41"/>
    <w:rsid w:val="004F249C"/>
    <w:rsid w:val="004F24F7"/>
    <w:rsid w:val="004F42B6"/>
    <w:rsid w:val="004F44C0"/>
    <w:rsid w:val="004F4826"/>
    <w:rsid w:val="004F4E14"/>
    <w:rsid w:val="004F54CC"/>
    <w:rsid w:val="004F5DD1"/>
    <w:rsid w:val="004F6273"/>
    <w:rsid w:val="004F6A19"/>
    <w:rsid w:val="004F6AE4"/>
    <w:rsid w:val="004F758B"/>
    <w:rsid w:val="004F75EA"/>
    <w:rsid w:val="004F7D96"/>
    <w:rsid w:val="00500D46"/>
    <w:rsid w:val="00501223"/>
    <w:rsid w:val="00501CFF"/>
    <w:rsid w:val="00501F29"/>
    <w:rsid w:val="00502276"/>
    <w:rsid w:val="005027ED"/>
    <w:rsid w:val="00502CC7"/>
    <w:rsid w:val="00502CD3"/>
    <w:rsid w:val="00502D47"/>
    <w:rsid w:val="00503014"/>
    <w:rsid w:val="0050398E"/>
    <w:rsid w:val="0050570B"/>
    <w:rsid w:val="00505BD5"/>
    <w:rsid w:val="005060C2"/>
    <w:rsid w:val="00506763"/>
    <w:rsid w:val="005067A2"/>
    <w:rsid w:val="00507227"/>
    <w:rsid w:val="00507BC6"/>
    <w:rsid w:val="00510220"/>
    <w:rsid w:val="00510249"/>
    <w:rsid w:val="005103BD"/>
    <w:rsid w:val="00510B91"/>
    <w:rsid w:val="00510E89"/>
    <w:rsid w:val="00510EF1"/>
    <w:rsid w:val="005117DA"/>
    <w:rsid w:val="005125C3"/>
    <w:rsid w:val="0051265E"/>
    <w:rsid w:val="00512672"/>
    <w:rsid w:val="00512704"/>
    <w:rsid w:val="005129A6"/>
    <w:rsid w:val="00512EE9"/>
    <w:rsid w:val="00513190"/>
    <w:rsid w:val="0051370E"/>
    <w:rsid w:val="00513D37"/>
    <w:rsid w:val="0051464B"/>
    <w:rsid w:val="00514667"/>
    <w:rsid w:val="0051490F"/>
    <w:rsid w:val="0051590A"/>
    <w:rsid w:val="00515F53"/>
    <w:rsid w:val="00516056"/>
    <w:rsid w:val="005163F4"/>
    <w:rsid w:val="005165CE"/>
    <w:rsid w:val="00516E17"/>
    <w:rsid w:val="00516E74"/>
    <w:rsid w:val="00517163"/>
    <w:rsid w:val="005171F3"/>
    <w:rsid w:val="00517A8A"/>
    <w:rsid w:val="00517AC8"/>
    <w:rsid w:val="00517E51"/>
    <w:rsid w:val="005201E1"/>
    <w:rsid w:val="00520987"/>
    <w:rsid w:val="0052105B"/>
    <w:rsid w:val="005211A7"/>
    <w:rsid w:val="00521254"/>
    <w:rsid w:val="005212A7"/>
    <w:rsid w:val="005221AA"/>
    <w:rsid w:val="00522FC4"/>
    <w:rsid w:val="005238D6"/>
    <w:rsid w:val="00523D69"/>
    <w:rsid w:val="005241D5"/>
    <w:rsid w:val="005258BE"/>
    <w:rsid w:val="00525BF1"/>
    <w:rsid w:val="005261F0"/>
    <w:rsid w:val="00526D05"/>
    <w:rsid w:val="00527100"/>
    <w:rsid w:val="005272B1"/>
    <w:rsid w:val="0052734E"/>
    <w:rsid w:val="00527ED9"/>
    <w:rsid w:val="005301F5"/>
    <w:rsid w:val="00530497"/>
    <w:rsid w:val="00530BA4"/>
    <w:rsid w:val="00530E50"/>
    <w:rsid w:val="00531277"/>
    <w:rsid w:val="005314A6"/>
    <w:rsid w:val="00531EFB"/>
    <w:rsid w:val="00532377"/>
    <w:rsid w:val="00532525"/>
    <w:rsid w:val="0053285C"/>
    <w:rsid w:val="00532874"/>
    <w:rsid w:val="005330E1"/>
    <w:rsid w:val="00533C5E"/>
    <w:rsid w:val="00533C9D"/>
    <w:rsid w:val="005340B7"/>
    <w:rsid w:val="00534E3E"/>
    <w:rsid w:val="00535391"/>
    <w:rsid w:val="00536830"/>
    <w:rsid w:val="005369BB"/>
    <w:rsid w:val="00536C6B"/>
    <w:rsid w:val="00536C7A"/>
    <w:rsid w:val="00536F6C"/>
    <w:rsid w:val="0053727A"/>
    <w:rsid w:val="005373E3"/>
    <w:rsid w:val="00540790"/>
    <w:rsid w:val="005408B3"/>
    <w:rsid w:val="00540B60"/>
    <w:rsid w:val="00540D73"/>
    <w:rsid w:val="00541B2E"/>
    <w:rsid w:val="00541B48"/>
    <w:rsid w:val="00542756"/>
    <w:rsid w:val="00542B10"/>
    <w:rsid w:val="00542CE8"/>
    <w:rsid w:val="00542E7D"/>
    <w:rsid w:val="00542F26"/>
    <w:rsid w:val="005434A3"/>
    <w:rsid w:val="00543C47"/>
    <w:rsid w:val="00544DC2"/>
    <w:rsid w:val="00544FFE"/>
    <w:rsid w:val="00545A2E"/>
    <w:rsid w:val="0054678C"/>
    <w:rsid w:val="00546C97"/>
    <w:rsid w:val="00546E1D"/>
    <w:rsid w:val="00546ECE"/>
    <w:rsid w:val="00550316"/>
    <w:rsid w:val="00550448"/>
    <w:rsid w:val="00550B30"/>
    <w:rsid w:val="00550D33"/>
    <w:rsid w:val="00550F02"/>
    <w:rsid w:val="005513F6"/>
    <w:rsid w:val="00551B84"/>
    <w:rsid w:val="0055230E"/>
    <w:rsid w:val="005525D4"/>
    <w:rsid w:val="0055268E"/>
    <w:rsid w:val="00552A3D"/>
    <w:rsid w:val="00552F3A"/>
    <w:rsid w:val="00553529"/>
    <w:rsid w:val="00553553"/>
    <w:rsid w:val="0055383F"/>
    <w:rsid w:val="00553CF8"/>
    <w:rsid w:val="005544CE"/>
    <w:rsid w:val="0055450C"/>
    <w:rsid w:val="00554967"/>
    <w:rsid w:val="00554C2D"/>
    <w:rsid w:val="00554CCB"/>
    <w:rsid w:val="0055581D"/>
    <w:rsid w:val="00555D09"/>
    <w:rsid w:val="00555EAB"/>
    <w:rsid w:val="00556659"/>
    <w:rsid w:val="00556C5D"/>
    <w:rsid w:val="00556F09"/>
    <w:rsid w:val="005571E7"/>
    <w:rsid w:val="00557807"/>
    <w:rsid w:val="00557FFA"/>
    <w:rsid w:val="00560C35"/>
    <w:rsid w:val="00560D8B"/>
    <w:rsid w:val="00560E96"/>
    <w:rsid w:val="00561028"/>
    <w:rsid w:val="005614C4"/>
    <w:rsid w:val="00561A9C"/>
    <w:rsid w:val="00561F89"/>
    <w:rsid w:val="005624F7"/>
    <w:rsid w:val="00562F71"/>
    <w:rsid w:val="00563059"/>
    <w:rsid w:val="00563143"/>
    <w:rsid w:val="00564571"/>
    <w:rsid w:val="00564903"/>
    <w:rsid w:val="005649CB"/>
    <w:rsid w:val="00564CB2"/>
    <w:rsid w:val="0056503B"/>
    <w:rsid w:val="005652E4"/>
    <w:rsid w:val="00565A65"/>
    <w:rsid w:val="00565C26"/>
    <w:rsid w:val="005664FC"/>
    <w:rsid w:val="00566672"/>
    <w:rsid w:val="005666C8"/>
    <w:rsid w:val="00566721"/>
    <w:rsid w:val="00566A7F"/>
    <w:rsid w:val="0056716C"/>
    <w:rsid w:val="00567F9A"/>
    <w:rsid w:val="005703BC"/>
    <w:rsid w:val="0057088C"/>
    <w:rsid w:val="00570D6E"/>
    <w:rsid w:val="00571227"/>
    <w:rsid w:val="00571670"/>
    <w:rsid w:val="00571695"/>
    <w:rsid w:val="00571856"/>
    <w:rsid w:val="00571AD9"/>
    <w:rsid w:val="00571FB7"/>
    <w:rsid w:val="0057259C"/>
    <w:rsid w:val="00572F3D"/>
    <w:rsid w:val="005731C8"/>
    <w:rsid w:val="00573392"/>
    <w:rsid w:val="00573465"/>
    <w:rsid w:val="00573C2E"/>
    <w:rsid w:val="00573CC8"/>
    <w:rsid w:val="00573E89"/>
    <w:rsid w:val="00574300"/>
    <w:rsid w:val="0057501B"/>
    <w:rsid w:val="005757B8"/>
    <w:rsid w:val="00575B64"/>
    <w:rsid w:val="00575DD6"/>
    <w:rsid w:val="00575E56"/>
    <w:rsid w:val="00576A9C"/>
    <w:rsid w:val="00576E35"/>
    <w:rsid w:val="005774C7"/>
    <w:rsid w:val="005774CD"/>
    <w:rsid w:val="0057754B"/>
    <w:rsid w:val="00577CE7"/>
    <w:rsid w:val="00580C0B"/>
    <w:rsid w:val="00581981"/>
    <w:rsid w:val="005824BC"/>
    <w:rsid w:val="005827F8"/>
    <w:rsid w:val="00582932"/>
    <w:rsid w:val="00582AC0"/>
    <w:rsid w:val="005831E5"/>
    <w:rsid w:val="005833E9"/>
    <w:rsid w:val="005834FA"/>
    <w:rsid w:val="005837FB"/>
    <w:rsid w:val="00583E19"/>
    <w:rsid w:val="0058428B"/>
    <w:rsid w:val="00584585"/>
    <w:rsid w:val="005845D8"/>
    <w:rsid w:val="005846CA"/>
    <w:rsid w:val="00584D6F"/>
    <w:rsid w:val="00585A7F"/>
    <w:rsid w:val="00585AAD"/>
    <w:rsid w:val="0058605B"/>
    <w:rsid w:val="00586E86"/>
    <w:rsid w:val="0058705C"/>
    <w:rsid w:val="00587254"/>
    <w:rsid w:val="005872AC"/>
    <w:rsid w:val="005878BE"/>
    <w:rsid w:val="00587AE3"/>
    <w:rsid w:val="00587B30"/>
    <w:rsid w:val="00587B49"/>
    <w:rsid w:val="00590D25"/>
    <w:rsid w:val="00590DFE"/>
    <w:rsid w:val="00590FFA"/>
    <w:rsid w:val="00591488"/>
    <w:rsid w:val="00591775"/>
    <w:rsid w:val="005917DA"/>
    <w:rsid w:val="00591E00"/>
    <w:rsid w:val="0059219E"/>
    <w:rsid w:val="005922DB"/>
    <w:rsid w:val="00592397"/>
    <w:rsid w:val="00592ABB"/>
    <w:rsid w:val="00592F1D"/>
    <w:rsid w:val="0059666A"/>
    <w:rsid w:val="00596879"/>
    <w:rsid w:val="0059690B"/>
    <w:rsid w:val="00596ED9"/>
    <w:rsid w:val="0059782E"/>
    <w:rsid w:val="00597F6A"/>
    <w:rsid w:val="005A03CE"/>
    <w:rsid w:val="005A0EF0"/>
    <w:rsid w:val="005A0F71"/>
    <w:rsid w:val="005A1074"/>
    <w:rsid w:val="005A14C9"/>
    <w:rsid w:val="005A17F1"/>
    <w:rsid w:val="005A1E71"/>
    <w:rsid w:val="005A1EE8"/>
    <w:rsid w:val="005A2A68"/>
    <w:rsid w:val="005A38E8"/>
    <w:rsid w:val="005A3CA1"/>
    <w:rsid w:val="005A3E07"/>
    <w:rsid w:val="005A4222"/>
    <w:rsid w:val="005A4740"/>
    <w:rsid w:val="005A4B25"/>
    <w:rsid w:val="005A4E49"/>
    <w:rsid w:val="005A53D9"/>
    <w:rsid w:val="005A5430"/>
    <w:rsid w:val="005A551A"/>
    <w:rsid w:val="005A597F"/>
    <w:rsid w:val="005A5E12"/>
    <w:rsid w:val="005A720D"/>
    <w:rsid w:val="005A724E"/>
    <w:rsid w:val="005B046C"/>
    <w:rsid w:val="005B04EF"/>
    <w:rsid w:val="005B0940"/>
    <w:rsid w:val="005B0C24"/>
    <w:rsid w:val="005B1013"/>
    <w:rsid w:val="005B128D"/>
    <w:rsid w:val="005B143F"/>
    <w:rsid w:val="005B19FF"/>
    <w:rsid w:val="005B1FEE"/>
    <w:rsid w:val="005B292E"/>
    <w:rsid w:val="005B3778"/>
    <w:rsid w:val="005B3B0D"/>
    <w:rsid w:val="005B49F5"/>
    <w:rsid w:val="005B4AE7"/>
    <w:rsid w:val="005B4D7E"/>
    <w:rsid w:val="005B5D12"/>
    <w:rsid w:val="005B5EB3"/>
    <w:rsid w:val="005B6311"/>
    <w:rsid w:val="005B6AB2"/>
    <w:rsid w:val="005B727E"/>
    <w:rsid w:val="005B7424"/>
    <w:rsid w:val="005B7FE9"/>
    <w:rsid w:val="005C0B3A"/>
    <w:rsid w:val="005C152B"/>
    <w:rsid w:val="005C28A4"/>
    <w:rsid w:val="005C3AF3"/>
    <w:rsid w:val="005C3B6D"/>
    <w:rsid w:val="005C3CA6"/>
    <w:rsid w:val="005C3F5F"/>
    <w:rsid w:val="005C44CF"/>
    <w:rsid w:val="005C4515"/>
    <w:rsid w:val="005C460E"/>
    <w:rsid w:val="005C4DE4"/>
    <w:rsid w:val="005C583D"/>
    <w:rsid w:val="005C5CC8"/>
    <w:rsid w:val="005C5F4D"/>
    <w:rsid w:val="005C62E4"/>
    <w:rsid w:val="005C62EF"/>
    <w:rsid w:val="005C7A97"/>
    <w:rsid w:val="005D003F"/>
    <w:rsid w:val="005D00F7"/>
    <w:rsid w:val="005D1C0F"/>
    <w:rsid w:val="005D1E28"/>
    <w:rsid w:val="005D21CE"/>
    <w:rsid w:val="005D3D26"/>
    <w:rsid w:val="005D4086"/>
    <w:rsid w:val="005D411B"/>
    <w:rsid w:val="005D4335"/>
    <w:rsid w:val="005D439B"/>
    <w:rsid w:val="005D4772"/>
    <w:rsid w:val="005D5820"/>
    <w:rsid w:val="005D5F26"/>
    <w:rsid w:val="005D615E"/>
    <w:rsid w:val="005D6C07"/>
    <w:rsid w:val="005D71A7"/>
    <w:rsid w:val="005D757B"/>
    <w:rsid w:val="005D7B07"/>
    <w:rsid w:val="005D7BAD"/>
    <w:rsid w:val="005D7CE7"/>
    <w:rsid w:val="005E0186"/>
    <w:rsid w:val="005E0ABD"/>
    <w:rsid w:val="005E0CE4"/>
    <w:rsid w:val="005E116C"/>
    <w:rsid w:val="005E1F58"/>
    <w:rsid w:val="005E205B"/>
    <w:rsid w:val="005E2095"/>
    <w:rsid w:val="005E2118"/>
    <w:rsid w:val="005E2E77"/>
    <w:rsid w:val="005E2E80"/>
    <w:rsid w:val="005E3645"/>
    <w:rsid w:val="005E39C7"/>
    <w:rsid w:val="005E43ED"/>
    <w:rsid w:val="005E4C55"/>
    <w:rsid w:val="005E4E07"/>
    <w:rsid w:val="005E5694"/>
    <w:rsid w:val="005E58B5"/>
    <w:rsid w:val="005E5D5E"/>
    <w:rsid w:val="005E6611"/>
    <w:rsid w:val="005E6710"/>
    <w:rsid w:val="005E685B"/>
    <w:rsid w:val="005E68D5"/>
    <w:rsid w:val="005E6B6C"/>
    <w:rsid w:val="005E6D07"/>
    <w:rsid w:val="005E6D12"/>
    <w:rsid w:val="005E79F9"/>
    <w:rsid w:val="005F0AC7"/>
    <w:rsid w:val="005F15FD"/>
    <w:rsid w:val="005F24E2"/>
    <w:rsid w:val="005F377E"/>
    <w:rsid w:val="005F3A36"/>
    <w:rsid w:val="005F3C3D"/>
    <w:rsid w:val="005F4E79"/>
    <w:rsid w:val="005F5ADD"/>
    <w:rsid w:val="005F5F9B"/>
    <w:rsid w:val="005F63F4"/>
    <w:rsid w:val="005F67FA"/>
    <w:rsid w:val="005F6CB9"/>
    <w:rsid w:val="00600457"/>
    <w:rsid w:val="00601140"/>
    <w:rsid w:val="006012B2"/>
    <w:rsid w:val="006026C3"/>
    <w:rsid w:val="006027A4"/>
    <w:rsid w:val="00602E24"/>
    <w:rsid w:val="006031F9"/>
    <w:rsid w:val="00603765"/>
    <w:rsid w:val="00603A30"/>
    <w:rsid w:val="00603C9B"/>
    <w:rsid w:val="00603D50"/>
    <w:rsid w:val="00604486"/>
    <w:rsid w:val="00604598"/>
    <w:rsid w:val="00604898"/>
    <w:rsid w:val="00604A2D"/>
    <w:rsid w:val="006053D6"/>
    <w:rsid w:val="0060544D"/>
    <w:rsid w:val="00606901"/>
    <w:rsid w:val="006069F4"/>
    <w:rsid w:val="00606C83"/>
    <w:rsid w:val="00606EBA"/>
    <w:rsid w:val="00607D58"/>
    <w:rsid w:val="00610383"/>
    <w:rsid w:val="00610B41"/>
    <w:rsid w:val="00610F4C"/>
    <w:rsid w:val="006119C5"/>
    <w:rsid w:val="00612C07"/>
    <w:rsid w:val="00612DE0"/>
    <w:rsid w:val="00613A19"/>
    <w:rsid w:val="0061400F"/>
    <w:rsid w:val="00614219"/>
    <w:rsid w:val="006153D9"/>
    <w:rsid w:val="00615544"/>
    <w:rsid w:val="00615A36"/>
    <w:rsid w:val="00615ECB"/>
    <w:rsid w:val="00616375"/>
    <w:rsid w:val="00616467"/>
    <w:rsid w:val="00616E0D"/>
    <w:rsid w:val="00617455"/>
    <w:rsid w:val="00620D89"/>
    <w:rsid w:val="00621566"/>
    <w:rsid w:val="00621914"/>
    <w:rsid w:val="00622050"/>
    <w:rsid w:val="0062217D"/>
    <w:rsid w:val="00622701"/>
    <w:rsid w:val="00623DF3"/>
    <w:rsid w:val="00624147"/>
    <w:rsid w:val="0062467F"/>
    <w:rsid w:val="00625FAD"/>
    <w:rsid w:val="006261D1"/>
    <w:rsid w:val="006265D8"/>
    <w:rsid w:val="0062683A"/>
    <w:rsid w:val="00626F97"/>
    <w:rsid w:val="00627BAE"/>
    <w:rsid w:val="00627EFC"/>
    <w:rsid w:val="0063012D"/>
    <w:rsid w:val="0063044F"/>
    <w:rsid w:val="00630884"/>
    <w:rsid w:val="006308DE"/>
    <w:rsid w:val="006309BB"/>
    <w:rsid w:val="006310EA"/>
    <w:rsid w:val="006314F1"/>
    <w:rsid w:val="00631B6C"/>
    <w:rsid w:val="00631C22"/>
    <w:rsid w:val="00632CE3"/>
    <w:rsid w:val="0063372C"/>
    <w:rsid w:val="006337F1"/>
    <w:rsid w:val="00633C38"/>
    <w:rsid w:val="00634290"/>
    <w:rsid w:val="006344FA"/>
    <w:rsid w:val="006348E7"/>
    <w:rsid w:val="00634E6C"/>
    <w:rsid w:val="0063545C"/>
    <w:rsid w:val="00635D74"/>
    <w:rsid w:val="006365B0"/>
    <w:rsid w:val="00636679"/>
    <w:rsid w:val="00636A66"/>
    <w:rsid w:val="00636C4A"/>
    <w:rsid w:val="00636E45"/>
    <w:rsid w:val="00637A3C"/>
    <w:rsid w:val="00637D05"/>
    <w:rsid w:val="00637EB3"/>
    <w:rsid w:val="00637F7C"/>
    <w:rsid w:val="00640166"/>
    <w:rsid w:val="0064043A"/>
    <w:rsid w:val="00640BC7"/>
    <w:rsid w:val="00640C9B"/>
    <w:rsid w:val="00642615"/>
    <w:rsid w:val="00642C4B"/>
    <w:rsid w:val="00643523"/>
    <w:rsid w:val="00643B37"/>
    <w:rsid w:val="00643BFA"/>
    <w:rsid w:val="00644238"/>
    <w:rsid w:val="006442FA"/>
    <w:rsid w:val="0064438C"/>
    <w:rsid w:val="00644B93"/>
    <w:rsid w:val="006461CC"/>
    <w:rsid w:val="006463A2"/>
    <w:rsid w:val="006467AF"/>
    <w:rsid w:val="006468B3"/>
    <w:rsid w:val="006473A0"/>
    <w:rsid w:val="00647BED"/>
    <w:rsid w:val="006505EF"/>
    <w:rsid w:val="00650923"/>
    <w:rsid w:val="0065118C"/>
    <w:rsid w:val="00651C2A"/>
    <w:rsid w:val="00651C45"/>
    <w:rsid w:val="00652719"/>
    <w:rsid w:val="00652BD6"/>
    <w:rsid w:val="00652E30"/>
    <w:rsid w:val="0065308E"/>
    <w:rsid w:val="0065316C"/>
    <w:rsid w:val="0065377A"/>
    <w:rsid w:val="006539A7"/>
    <w:rsid w:val="00653B8F"/>
    <w:rsid w:val="00654366"/>
    <w:rsid w:val="00654D00"/>
    <w:rsid w:val="00654E3F"/>
    <w:rsid w:val="00655344"/>
    <w:rsid w:val="0065576F"/>
    <w:rsid w:val="00655953"/>
    <w:rsid w:val="00655D76"/>
    <w:rsid w:val="00656801"/>
    <w:rsid w:val="00656DBF"/>
    <w:rsid w:val="00657A94"/>
    <w:rsid w:val="00657B81"/>
    <w:rsid w:val="00657E95"/>
    <w:rsid w:val="00660451"/>
    <w:rsid w:val="00660484"/>
    <w:rsid w:val="006619FD"/>
    <w:rsid w:val="00661BA3"/>
    <w:rsid w:val="00662062"/>
    <w:rsid w:val="00662CD6"/>
    <w:rsid w:val="006630D0"/>
    <w:rsid w:val="006633F3"/>
    <w:rsid w:val="00663E3B"/>
    <w:rsid w:val="00663E8E"/>
    <w:rsid w:val="00664134"/>
    <w:rsid w:val="006644CF"/>
    <w:rsid w:val="0066492C"/>
    <w:rsid w:val="00664B78"/>
    <w:rsid w:val="00665B48"/>
    <w:rsid w:val="00665C9D"/>
    <w:rsid w:val="00666007"/>
    <w:rsid w:val="00666028"/>
    <w:rsid w:val="00666098"/>
    <w:rsid w:val="006664A7"/>
    <w:rsid w:val="006666A5"/>
    <w:rsid w:val="00666734"/>
    <w:rsid w:val="00666886"/>
    <w:rsid w:val="00666C11"/>
    <w:rsid w:val="006674A0"/>
    <w:rsid w:val="006678D8"/>
    <w:rsid w:val="00667E39"/>
    <w:rsid w:val="00670275"/>
    <w:rsid w:val="00671524"/>
    <w:rsid w:val="00672913"/>
    <w:rsid w:val="00672EFA"/>
    <w:rsid w:val="006736C1"/>
    <w:rsid w:val="00673E9A"/>
    <w:rsid w:val="00673EC2"/>
    <w:rsid w:val="0067405C"/>
    <w:rsid w:val="00674277"/>
    <w:rsid w:val="00674440"/>
    <w:rsid w:val="0067475B"/>
    <w:rsid w:val="00674D5A"/>
    <w:rsid w:val="006758DB"/>
    <w:rsid w:val="00675A95"/>
    <w:rsid w:val="00675F58"/>
    <w:rsid w:val="00675FF4"/>
    <w:rsid w:val="006760E8"/>
    <w:rsid w:val="00676BF2"/>
    <w:rsid w:val="00676C2A"/>
    <w:rsid w:val="00676C7C"/>
    <w:rsid w:val="00676D7D"/>
    <w:rsid w:val="0067725A"/>
    <w:rsid w:val="00677F61"/>
    <w:rsid w:val="0068011C"/>
    <w:rsid w:val="0068092F"/>
    <w:rsid w:val="00680EB1"/>
    <w:rsid w:val="00681266"/>
    <w:rsid w:val="006817FA"/>
    <w:rsid w:val="00681A0C"/>
    <w:rsid w:val="00681AD3"/>
    <w:rsid w:val="00681B56"/>
    <w:rsid w:val="00681C18"/>
    <w:rsid w:val="00681E5C"/>
    <w:rsid w:val="00681F81"/>
    <w:rsid w:val="0068234F"/>
    <w:rsid w:val="00682CEC"/>
    <w:rsid w:val="0068324C"/>
    <w:rsid w:val="00683726"/>
    <w:rsid w:val="00683AD0"/>
    <w:rsid w:val="00684060"/>
    <w:rsid w:val="0068413F"/>
    <w:rsid w:val="00684A15"/>
    <w:rsid w:val="00684C4A"/>
    <w:rsid w:val="0068573D"/>
    <w:rsid w:val="006863B5"/>
    <w:rsid w:val="00686586"/>
    <w:rsid w:val="00686596"/>
    <w:rsid w:val="00686790"/>
    <w:rsid w:val="00686E88"/>
    <w:rsid w:val="006871C2"/>
    <w:rsid w:val="006874E9"/>
    <w:rsid w:val="0069067C"/>
    <w:rsid w:val="00690DFD"/>
    <w:rsid w:val="00691C64"/>
    <w:rsid w:val="00692313"/>
    <w:rsid w:val="0069279A"/>
    <w:rsid w:val="00692C01"/>
    <w:rsid w:val="006935EA"/>
    <w:rsid w:val="0069382F"/>
    <w:rsid w:val="00693A40"/>
    <w:rsid w:val="00693E6C"/>
    <w:rsid w:val="006943FC"/>
    <w:rsid w:val="00694412"/>
    <w:rsid w:val="00694DF4"/>
    <w:rsid w:val="00694FBA"/>
    <w:rsid w:val="0069519A"/>
    <w:rsid w:val="0069538F"/>
    <w:rsid w:val="00695FFB"/>
    <w:rsid w:val="006967D8"/>
    <w:rsid w:val="00696E96"/>
    <w:rsid w:val="006974AE"/>
    <w:rsid w:val="0069771C"/>
    <w:rsid w:val="00697B6F"/>
    <w:rsid w:val="00697CCE"/>
    <w:rsid w:val="00697D85"/>
    <w:rsid w:val="006A00B9"/>
    <w:rsid w:val="006A053B"/>
    <w:rsid w:val="006A0617"/>
    <w:rsid w:val="006A077C"/>
    <w:rsid w:val="006A20EF"/>
    <w:rsid w:val="006A26F5"/>
    <w:rsid w:val="006A27AF"/>
    <w:rsid w:val="006A2BED"/>
    <w:rsid w:val="006A2ECC"/>
    <w:rsid w:val="006A3A37"/>
    <w:rsid w:val="006A3B7C"/>
    <w:rsid w:val="006A4472"/>
    <w:rsid w:val="006A4878"/>
    <w:rsid w:val="006A5039"/>
    <w:rsid w:val="006A5995"/>
    <w:rsid w:val="006A5B89"/>
    <w:rsid w:val="006A5C39"/>
    <w:rsid w:val="006A5CF9"/>
    <w:rsid w:val="006A666A"/>
    <w:rsid w:val="006A6F32"/>
    <w:rsid w:val="006A6F35"/>
    <w:rsid w:val="006A6F3E"/>
    <w:rsid w:val="006B0CEE"/>
    <w:rsid w:val="006B1118"/>
    <w:rsid w:val="006B16AA"/>
    <w:rsid w:val="006B1A02"/>
    <w:rsid w:val="006B1D20"/>
    <w:rsid w:val="006B22FE"/>
    <w:rsid w:val="006B232E"/>
    <w:rsid w:val="006B27BD"/>
    <w:rsid w:val="006B2CB8"/>
    <w:rsid w:val="006B397C"/>
    <w:rsid w:val="006B3AEE"/>
    <w:rsid w:val="006B3F58"/>
    <w:rsid w:val="006B4071"/>
    <w:rsid w:val="006B4265"/>
    <w:rsid w:val="006B454F"/>
    <w:rsid w:val="006B4A43"/>
    <w:rsid w:val="006B4E3C"/>
    <w:rsid w:val="006B542F"/>
    <w:rsid w:val="006B58FF"/>
    <w:rsid w:val="006B5AC3"/>
    <w:rsid w:val="006B5B37"/>
    <w:rsid w:val="006B6659"/>
    <w:rsid w:val="006B6CF0"/>
    <w:rsid w:val="006B7105"/>
    <w:rsid w:val="006B718B"/>
    <w:rsid w:val="006B7E64"/>
    <w:rsid w:val="006C00E2"/>
    <w:rsid w:val="006C1366"/>
    <w:rsid w:val="006C14AE"/>
    <w:rsid w:val="006C2141"/>
    <w:rsid w:val="006C3A3C"/>
    <w:rsid w:val="006C4028"/>
    <w:rsid w:val="006C44E2"/>
    <w:rsid w:val="006C5C09"/>
    <w:rsid w:val="006C6694"/>
    <w:rsid w:val="006C6DDF"/>
    <w:rsid w:val="006C6F66"/>
    <w:rsid w:val="006C6FDA"/>
    <w:rsid w:val="006C7391"/>
    <w:rsid w:val="006C760B"/>
    <w:rsid w:val="006C7BC1"/>
    <w:rsid w:val="006D08D1"/>
    <w:rsid w:val="006D0935"/>
    <w:rsid w:val="006D0C9F"/>
    <w:rsid w:val="006D1129"/>
    <w:rsid w:val="006D127A"/>
    <w:rsid w:val="006D1B8A"/>
    <w:rsid w:val="006D1CBD"/>
    <w:rsid w:val="006D2BDE"/>
    <w:rsid w:val="006D3173"/>
    <w:rsid w:val="006D3432"/>
    <w:rsid w:val="006D3679"/>
    <w:rsid w:val="006D3713"/>
    <w:rsid w:val="006D3983"/>
    <w:rsid w:val="006D3F07"/>
    <w:rsid w:val="006D47D0"/>
    <w:rsid w:val="006D48C8"/>
    <w:rsid w:val="006D5417"/>
    <w:rsid w:val="006D5C06"/>
    <w:rsid w:val="006D5EA5"/>
    <w:rsid w:val="006D5ED1"/>
    <w:rsid w:val="006D690C"/>
    <w:rsid w:val="006D6C23"/>
    <w:rsid w:val="006D77CC"/>
    <w:rsid w:val="006D7A30"/>
    <w:rsid w:val="006D7AF7"/>
    <w:rsid w:val="006E0135"/>
    <w:rsid w:val="006E04EB"/>
    <w:rsid w:val="006E09A5"/>
    <w:rsid w:val="006E0A11"/>
    <w:rsid w:val="006E0F28"/>
    <w:rsid w:val="006E152D"/>
    <w:rsid w:val="006E15F2"/>
    <w:rsid w:val="006E1BD8"/>
    <w:rsid w:val="006E2272"/>
    <w:rsid w:val="006E2428"/>
    <w:rsid w:val="006E257A"/>
    <w:rsid w:val="006E2B95"/>
    <w:rsid w:val="006E2CF6"/>
    <w:rsid w:val="006E354C"/>
    <w:rsid w:val="006E3576"/>
    <w:rsid w:val="006E3CB5"/>
    <w:rsid w:val="006E497A"/>
    <w:rsid w:val="006E4B72"/>
    <w:rsid w:val="006E5828"/>
    <w:rsid w:val="006E5DCF"/>
    <w:rsid w:val="006E5F34"/>
    <w:rsid w:val="006E62B2"/>
    <w:rsid w:val="006E6C1F"/>
    <w:rsid w:val="006E7879"/>
    <w:rsid w:val="006F0DA9"/>
    <w:rsid w:val="006F1992"/>
    <w:rsid w:val="006F1BA4"/>
    <w:rsid w:val="006F1BED"/>
    <w:rsid w:val="006F1C1D"/>
    <w:rsid w:val="006F1C2D"/>
    <w:rsid w:val="006F27B0"/>
    <w:rsid w:val="006F3015"/>
    <w:rsid w:val="006F3039"/>
    <w:rsid w:val="006F37C5"/>
    <w:rsid w:val="006F39D7"/>
    <w:rsid w:val="006F3B8E"/>
    <w:rsid w:val="006F4569"/>
    <w:rsid w:val="006F5653"/>
    <w:rsid w:val="006F5AE8"/>
    <w:rsid w:val="006F6305"/>
    <w:rsid w:val="006F633B"/>
    <w:rsid w:val="006F6CAD"/>
    <w:rsid w:val="006F6DB6"/>
    <w:rsid w:val="006F7089"/>
    <w:rsid w:val="007001F6"/>
    <w:rsid w:val="0070084D"/>
    <w:rsid w:val="00700892"/>
    <w:rsid w:val="00700A24"/>
    <w:rsid w:val="00700BD9"/>
    <w:rsid w:val="007020B1"/>
    <w:rsid w:val="00702759"/>
    <w:rsid w:val="007029E4"/>
    <w:rsid w:val="00702AD1"/>
    <w:rsid w:val="00702EE2"/>
    <w:rsid w:val="00703C3C"/>
    <w:rsid w:val="00704188"/>
    <w:rsid w:val="00704A3C"/>
    <w:rsid w:val="00705118"/>
    <w:rsid w:val="00705BC4"/>
    <w:rsid w:val="00705E98"/>
    <w:rsid w:val="007067CB"/>
    <w:rsid w:val="00706835"/>
    <w:rsid w:val="00706864"/>
    <w:rsid w:val="0070689E"/>
    <w:rsid w:val="00706DAB"/>
    <w:rsid w:val="00707196"/>
    <w:rsid w:val="00707C0B"/>
    <w:rsid w:val="0071044D"/>
    <w:rsid w:val="00710889"/>
    <w:rsid w:val="00711857"/>
    <w:rsid w:val="00712075"/>
    <w:rsid w:val="0071269A"/>
    <w:rsid w:val="00712F9C"/>
    <w:rsid w:val="00713256"/>
    <w:rsid w:val="0071421C"/>
    <w:rsid w:val="0071469D"/>
    <w:rsid w:val="00715BDD"/>
    <w:rsid w:val="007163F6"/>
    <w:rsid w:val="007165EA"/>
    <w:rsid w:val="00716B72"/>
    <w:rsid w:val="0071710E"/>
    <w:rsid w:val="00720157"/>
    <w:rsid w:val="007211C0"/>
    <w:rsid w:val="00721329"/>
    <w:rsid w:val="0072160C"/>
    <w:rsid w:val="00721953"/>
    <w:rsid w:val="00721F91"/>
    <w:rsid w:val="007220DC"/>
    <w:rsid w:val="00722592"/>
    <w:rsid w:val="0072268F"/>
    <w:rsid w:val="007233B4"/>
    <w:rsid w:val="007233C5"/>
    <w:rsid w:val="00723455"/>
    <w:rsid w:val="007234D9"/>
    <w:rsid w:val="007237F0"/>
    <w:rsid w:val="007238B5"/>
    <w:rsid w:val="00723BF2"/>
    <w:rsid w:val="00723E09"/>
    <w:rsid w:val="00723F3A"/>
    <w:rsid w:val="00724245"/>
    <w:rsid w:val="00724314"/>
    <w:rsid w:val="00724A15"/>
    <w:rsid w:val="00724A6E"/>
    <w:rsid w:val="00724DF3"/>
    <w:rsid w:val="007256AA"/>
    <w:rsid w:val="00726413"/>
    <w:rsid w:val="00726CB1"/>
    <w:rsid w:val="00726E2E"/>
    <w:rsid w:val="00727141"/>
    <w:rsid w:val="0072755C"/>
    <w:rsid w:val="00727C8C"/>
    <w:rsid w:val="00727DE7"/>
    <w:rsid w:val="00730210"/>
    <w:rsid w:val="00730246"/>
    <w:rsid w:val="007307C8"/>
    <w:rsid w:val="0073134D"/>
    <w:rsid w:val="0073147C"/>
    <w:rsid w:val="007319F4"/>
    <w:rsid w:val="00731BB6"/>
    <w:rsid w:val="00731C34"/>
    <w:rsid w:val="007330A3"/>
    <w:rsid w:val="0073323C"/>
    <w:rsid w:val="007337B1"/>
    <w:rsid w:val="00733F58"/>
    <w:rsid w:val="007354B4"/>
    <w:rsid w:val="0073590C"/>
    <w:rsid w:val="00735F4D"/>
    <w:rsid w:val="0073628B"/>
    <w:rsid w:val="007367D0"/>
    <w:rsid w:val="00736EBB"/>
    <w:rsid w:val="0073759C"/>
    <w:rsid w:val="00737882"/>
    <w:rsid w:val="00737D5D"/>
    <w:rsid w:val="007400B9"/>
    <w:rsid w:val="00740F28"/>
    <w:rsid w:val="007421D9"/>
    <w:rsid w:val="00742339"/>
    <w:rsid w:val="007423AD"/>
    <w:rsid w:val="007423DA"/>
    <w:rsid w:val="0074256C"/>
    <w:rsid w:val="00742A13"/>
    <w:rsid w:val="00742ED0"/>
    <w:rsid w:val="00742EFF"/>
    <w:rsid w:val="007432C7"/>
    <w:rsid w:val="0074395E"/>
    <w:rsid w:val="0074417A"/>
    <w:rsid w:val="00744943"/>
    <w:rsid w:val="00744CA9"/>
    <w:rsid w:val="00744EF8"/>
    <w:rsid w:val="007457FF"/>
    <w:rsid w:val="007460F6"/>
    <w:rsid w:val="007474BF"/>
    <w:rsid w:val="00747807"/>
    <w:rsid w:val="00750407"/>
    <w:rsid w:val="00750C8E"/>
    <w:rsid w:val="00751F55"/>
    <w:rsid w:val="00752C30"/>
    <w:rsid w:val="00752F1F"/>
    <w:rsid w:val="00752F39"/>
    <w:rsid w:val="0075307C"/>
    <w:rsid w:val="007538EA"/>
    <w:rsid w:val="00753ACA"/>
    <w:rsid w:val="00753C16"/>
    <w:rsid w:val="00753CA7"/>
    <w:rsid w:val="00753FB8"/>
    <w:rsid w:val="007547D0"/>
    <w:rsid w:val="00754937"/>
    <w:rsid w:val="00755AF6"/>
    <w:rsid w:val="00755EBC"/>
    <w:rsid w:val="00756180"/>
    <w:rsid w:val="00756245"/>
    <w:rsid w:val="00756E5B"/>
    <w:rsid w:val="00757696"/>
    <w:rsid w:val="00757A7B"/>
    <w:rsid w:val="00757D48"/>
    <w:rsid w:val="00757E50"/>
    <w:rsid w:val="00757F17"/>
    <w:rsid w:val="00757FB8"/>
    <w:rsid w:val="00760CF6"/>
    <w:rsid w:val="00760E0E"/>
    <w:rsid w:val="0076147F"/>
    <w:rsid w:val="007622AC"/>
    <w:rsid w:val="00762B97"/>
    <w:rsid w:val="00762BE5"/>
    <w:rsid w:val="00762E60"/>
    <w:rsid w:val="00763029"/>
    <w:rsid w:val="00763067"/>
    <w:rsid w:val="007630F5"/>
    <w:rsid w:val="0076330C"/>
    <w:rsid w:val="007637B6"/>
    <w:rsid w:val="00763A6F"/>
    <w:rsid w:val="00763B48"/>
    <w:rsid w:val="00763CD8"/>
    <w:rsid w:val="007647CC"/>
    <w:rsid w:val="007648EF"/>
    <w:rsid w:val="007654A6"/>
    <w:rsid w:val="007667E7"/>
    <w:rsid w:val="00767468"/>
    <w:rsid w:val="007674F2"/>
    <w:rsid w:val="00767AA7"/>
    <w:rsid w:val="00767B9F"/>
    <w:rsid w:val="00770603"/>
    <w:rsid w:val="00770D0B"/>
    <w:rsid w:val="007711D8"/>
    <w:rsid w:val="00771AC9"/>
    <w:rsid w:val="00772241"/>
    <w:rsid w:val="00772261"/>
    <w:rsid w:val="00772F93"/>
    <w:rsid w:val="007752AB"/>
    <w:rsid w:val="007753D0"/>
    <w:rsid w:val="007757D1"/>
    <w:rsid w:val="0077583A"/>
    <w:rsid w:val="00775F61"/>
    <w:rsid w:val="00775FB4"/>
    <w:rsid w:val="0077741A"/>
    <w:rsid w:val="007779DE"/>
    <w:rsid w:val="00777C24"/>
    <w:rsid w:val="00777E79"/>
    <w:rsid w:val="00777EB9"/>
    <w:rsid w:val="007804D8"/>
    <w:rsid w:val="007811DB"/>
    <w:rsid w:val="00781633"/>
    <w:rsid w:val="00781C0C"/>
    <w:rsid w:val="007825E1"/>
    <w:rsid w:val="00782A87"/>
    <w:rsid w:val="00782BD8"/>
    <w:rsid w:val="00782EFA"/>
    <w:rsid w:val="007831B9"/>
    <w:rsid w:val="0078352D"/>
    <w:rsid w:val="00783DB3"/>
    <w:rsid w:val="00784589"/>
    <w:rsid w:val="0078465E"/>
    <w:rsid w:val="00784A16"/>
    <w:rsid w:val="00784FE7"/>
    <w:rsid w:val="007858D3"/>
    <w:rsid w:val="00785988"/>
    <w:rsid w:val="0078615A"/>
    <w:rsid w:val="00786B6D"/>
    <w:rsid w:val="00787380"/>
    <w:rsid w:val="007874AA"/>
    <w:rsid w:val="007876E0"/>
    <w:rsid w:val="00787741"/>
    <w:rsid w:val="00787750"/>
    <w:rsid w:val="00787935"/>
    <w:rsid w:val="00787C48"/>
    <w:rsid w:val="00790351"/>
    <w:rsid w:val="00790572"/>
    <w:rsid w:val="0079065A"/>
    <w:rsid w:val="007907DC"/>
    <w:rsid w:val="0079097C"/>
    <w:rsid w:val="00790F91"/>
    <w:rsid w:val="00791746"/>
    <w:rsid w:val="007917AB"/>
    <w:rsid w:val="0079181A"/>
    <w:rsid w:val="00791871"/>
    <w:rsid w:val="00791FED"/>
    <w:rsid w:val="007925B5"/>
    <w:rsid w:val="007925C5"/>
    <w:rsid w:val="00792D04"/>
    <w:rsid w:val="007933EE"/>
    <w:rsid w:val="00794073"/>
    <w:rsid w:val="007943C8"/>
    <w:rsid w:val="00794685"/>
    <w:rsid w:val="00794FFB"/>
    <w:rsid w:val="0079547D"/>
    <w:rsid w:val="007955E8"/>
    <w:rsid w:val="007956A8"/>
    <w:rsid w:val="00796433"/>
    <w:rsid w:val="00796A9B"/>
    <w:rsid w:val="007A0243"/>
    <w:rsid w:val="007A02B5"/>
    <w:rsid w:val="007A0360"/>
    <w:rsid w:val="007A0670"/>
    <w:rsid w:val="007A0983"/>
    <w:rsid w:val="007A0B9D"/>
    <w:rsid w:val="007A0F5C"/>
    <w:rsid w:val="007A1EFD"/>
    <w:rsid w:val="007A2575"/>
    <w:rsid w:val="007A2FE2"/>
    <w:rsid w:val="007A3D6F"/>
    <w:rsid w:val="007A451E"/>
    <w:rsid w:val="007A46AE"/>
    <w:rsid w:val="007A4DB2"/>
    <w:rsid w:val="007A5006"/>
    <w:rsid w:val="007A600F"/>
    <w:rsid w:val="007A6AB7"/>
    <w:rsid w:val="007A7739"/>
    <w:rsid w:val="007A7900"/>
    <w:rsid w:val="007B088D"/>
    <w:rsid w:val="007B105D"/>
    <w:rsid w:val="007B17C0"/>
    <w:rsid w:val="007B199B"/>
    <w:rsid w:val="007B1D8F"/>
    <w:rsid w:val="007B3003"/>
    <w:rsid w:val="007B3D05"/>
    <w:rsid w:val="007B4383"/>
    <w:rsid w:val="007B530C"/>
    <w:rsid w:val="007B58C1"/>
    <w:rsid w:val="007B5C2B"/>
    <w:rsid w:val="007B5E7E"/>
    <w:rsid w:val="007B5EF8"/>
    <w:rsid w:val="007B5FF2"/>
    <w:rsid w:val="007B649F"/>
    <w:rsid w:val="007B6589"/>
    <w:rsid w:val="007B65A5"/>
    <w:rsid w:val="007B69B4"/>
    <w:rsid w:val="007B6D3D"/>
    <w:rsid w:val="007B7E20"/>
    <w:rsid w:val="007B7E36"/>
    <w:rsid w:val="007C078F"/>
    <w:rsid w:val="007C07AF"/>
    <w:rsid w:val="007C0F29"/>
    <w:rsid w:val="007C10EE"/>
    <w:rsid w:val="007C12C0"/>
    <w:rsid w:val="007C1A01"/>
    <w:rsid w:val="007C1DE8"/>
    <w:rsid w:val="007C1E4C"/>
    <w:rsid w:val="007C2284"/>
    <w:rsid w:val="007C34EB"/>
    <w:rsid w:val="007C370C"/>
    <w:rsid w:val="007C376A"/>
    <w:rsid w:val="007C3EE3"/>
    <w:rsid w:val="007C4386"/>
    <w:rsid w:val="007C5035"/>
    <w:rsid w:val="007C512E"/>
    <w:rsid w:val="007C56BA"/>
    <w:rsid w:val="007C6318"/>
    <w:rsid w:val="007C7C3B"/>
    <w:rsid w:val="007C7C65"/>
    <w:rsid w:val="007D01B1"/>
    <w:rsid w:val="007D1380"/>
    <w:rsid w:val="007D17E8"/>
    <w:rsid w:val="007D1CFD"/>
    <w:rsid w:val="007D238D"/>
    <w:rsid w:val="007D2C74"/>
    <w:rsid w:val="007D2D09"/>
    <w:rsid w:val="007D33C0"/>
    <w:rsid w:val="007D38BF"/>
    <w:rsid w:val="007D39CF"/>
    <w:rsid w:val="007D4237"/>
    <w:rsid w:val="007D46A4"/>
    <w:rsid w:val="007D48A0"/>
    <w:rsid w:val="007D5EBA"/>
    <w:rsid w:val="007D6E47"/>
    <w:rsid w:val="007D7169"/>
    <w:rsid w:val="007D71C9"/>
    <w:rsid w:val="007D73AD"/>
    <w:rsid w:val="007D7D18"/>
    <w:rsid w:val="007D7D50"/>
    <w:rsid w:val="007D7DDA"/>
    <w:rsid w:val="007E04B9"/>
    <w:rsid w:val="007E04BE"/>
    <w:rsid w:val="007E11DE"/>
    <w:rsid w:val="007E1555"/>
    <w:rsid w:val="007E16CC"/>
    <w:rsid w:val="007E195A"/>
    <w:rsid w:val="007E1AA8"/>
    <w:rsid w:val="007E1F27"/>
    <w:rsid w:val="007E1F61"/>
    <w:rsid w:val="007E261B"/>
    <w:rsid w:val="007E282E"/>
    <w:rsid w:val="007E28ED"/>
    <w:rsid w:val="007E2995"/>
    <w:rsid w:val="007E2E2C"/>
    <w:rsid w:val="007E33E4"/>
    <w:rsid w:val="007E3485"/>
    <w:rsid w:val="007E39A2"/>
    <w:rsid w:val="007E3D5F"/>
    <w:rsid w:val="007E42AE"/>
    <w:rsid w:val="007E42EB"/>
    <w:rsid w:val="007E43A9"/>
    <w:rsid w:val="007E4736"/>
    <w:rsid w:val="007E4AEC"/>
    <w:rsid w:val="007E56C5"/>
    <w:rsid w:val="007E5FC5"/>
    <w:rsid w:val="007E604C"/>
    <w:rsid w:val="007E6283"/>
    <w:rsid w:val="007E6927"/>
    <w:rsid w:val="007E6D3A"/>
    <w:rsid w:val="007E71EE"/>
    <w:rsid w:val="007E7537"/>
    <w:rsid w:val="007E7E79"/>
    <w:rsid w:val="007F017B"/>
    <w:rsid w:val="007F0877"/>
    <w:rsid w:val="007F0A18"/>
    <w:rsid w:val="007F0DB9"/>
    <w:rsid w:val="007F115F"/>
    <w:rsid w:val="007F13D7"/>
    <w:rsid w:val="007F160E"/>
    <w:rsid w:val="007F16D9"/>
    <w:rsid w:val="007F1EFF"/>
    <w:rsid w:val="007F1F93"/>
    <w:rsid w:val="007F22F0"/>
    <w:rsid w:val="007F2522"/>
    <w:rsid w:val="007F2571"/>
    <w:rsid w:val="007F2668"/>
    <w:rsid w:val="007F273A"/>
    <w:rsid w:val="007F2837"/>
    <w:rsid w:val="007F29D8"/>
    <w:rsid w:val="007F2B30"/>
    <w:rsid w:val="007F324C"/>
    <w:rsid w:val="007F40BA"/>
    <w:rsid w:val="007F4196"/>
    <w:rsid w:val="007F4609"/>
    <w:rsid w:val="007F4742"/>
    <w:rsid w:val="007F5DE9"/>
    <w:rsid w:val="007F5FF7"/>
    <w:rsid w:val="007F60F7"/>
    <w:rsid w:val="007F6D1F"/>
    <w:rsid w:val="007F6DFB"/>
    <w:rsid w:val="007F7027"/>
    <w:rsid w:val="00800527"/>
    <w:rsid w:val="0080066D"/>
    <w:rsid w:val="00801062"/>
    <w:rsid w:val="00801215"/>
    <w:rsid w:val="00801B25"/>
    <w:rsid w:val="00801E55"/>
    <w:rsid w:val="0080296C"/>
    <w:rsid w:val="00803343"/>
    <w:rsid w:val="00803466"/>
    <w:rsid w:val="00803C35"/>
    <w:rsid w:val="00803C97"/>
    <w:rsid w:val="00804390"/>
    <w:rsid w:val="00804774"/>
    <w:rsid w:val="00804AA8"/>
    <w:rsid w:val="00804BEB"/>
    <w:rsid w:val="0080500C"/>
    <w:rsid w:val="00805136"/>
    <w:rsid w:val="008054C9"/>
    <w:rsid w:val="008056E8"/>
    <w:rsid w:val="00805CA1"/>
    <w:rsid w:val="00806173"/>
    <w:rsid w:val="008068BB"/>
    <w:rsid w:val="00806C31"/>
    <w:rsid w:val="008075D8"/>
    <w:rsid w:val="00807D0D"/>
    <w:rsid w:val="008101C9"/>
    <w:rsid w:val="008103B7"/>
    <w:rsid w:val="00811628"/>
    <w:rsid w:val="00811ED8"/>
    <w:rsid w:val="008131AF"/>
    <w:rsid w:val="008139A4"/>
    <w:rsid w:val="00814A2B"/>
    <w:rsid w:val="00814BFD"/>
    <w:rsid w:val="00814D1A"/>
    <w:rsid w:val="008151B0"/>
    <w:rsid w:val="00815582"/>
    <w:rsid w:val="00815A98"/>
    <w:rsid w:val="00815F9E"/>
    <w:rsid w:val="0081619C"/>
    <w:rsid w:val="008166F9"/>
    <w:rsid w:val="00816988"/>
    <w:rsid w:val="00816A87"/>
    <w:rsid w:val="0081709F"/>
    <w:rsid w:val="00817847"/>
    <w:rsid w:val="00817F3C"/>
    <w:rsid w:val="00820036"/>
    <w:rsid w:val="00820403"/>
    <w:rsid w:val="0082041C"/>
    <w:rsid w:val="00820527"/>
    <w:rsid w:val="00820C7E"/>
    <w:rsid w:val="00821864"/>
    <w:rsid w:val="00821EC8"/>
    <w:rsid w:val="008228E8"/>
    <w:rsid w:val="00822D30"/>
    <w:rsid w:val="00823CE2"/>
    <w:rsid w:val="00823CF8"/>
    <w:rsid w:val="00824803"/>
    <w:rsid w:val="008254C2"/>
    <w:rsid w:val="00825A5B"/>
    <w:rsid w:val="00826157"/>
    <w:rsid w:val="008261EA"/>
    <w:rsid w:val="00826304"/>
    <w:rsid w:val="00826633"/>
    <w:rsid w:val="0082714C"/>
    <w:rsid w:val="0082742F"/>
    <w:rsid w:val="00827E9C"/>
    <w:rsid w:val="008309C9"/>
    <w:rsid w:val="0083103A"/>
    <w:rsid w:val="0083107D"/>
    <w:rsid w:val="00831383"/>
    <w:rsid w:val="00831695"/>
    <w:rsid w:val="008317E5"/>
    <w:rsid w:val="0083196A"/>
    <w:rsid w:val="00831FBE"/>
    <w:rsid w:val="00832D88"/>
    <w:rsid w:val="00833E35"/>
    <w:rsid w:val="00834363"/>
    <w:rsid w:val="00834484"/>
    <w:rsid w:val="00834B32"/>
    <w:rsid w:val="00834CA8"/>
    <w:rsid w:val="00835285"/>
    <w:rsid w:val="008357EC"/>
    <w:rsid w:val="00836667"/>
    <w:rsid w:val="00836763"/>
    <w:rsid w:val="00836798"/>
    <w:rsid w:val="00836C1C"/>
    <w:rsid w:val="00837421"/>
    <w:rsid w:val="00837D7C"/>
    <w:rsid w:val="00840701"/>
    <w:rsid w:val="0084179E"/>
    <w:rsid w:val="00842E21"/>
    <w:rsid w:val="008432AF"/>
    <w:rsid w:val="00843465"/>
    <w:rsid w:val="0084348D"/>
    <w:rsid w:val="00843C15"/>
    <w:rsid w:val="00843DA5"/>
    <w:rsid w:val="00844019"/>
    <w:rsid w:val="008440AF"/>
    <w:rsid w:val="00844EBB"/>
    <w:rsid w:val="00845278"/>
    <w:rsid w:val="008453E9"/>
    <w:rsid w:val="00845C34"/>
    <w:rsid w:val="008467F6"/>
    <w:rsid w:val="00846850"/>
    <w:rsid w:val="00846A38"/>
    <w:rsid w:val="00846A4E"/>
    <w:rsid w:val="00846B59"/>
    <w:rsid w:val="00847403"/>
    <w:rsid w:val="00847EE4"/>
    <w:rsid w:val="008500D6"/>
    <w:rsid w:val="0085028D"/>
    <w:rsid w:val="00850886"/>
    <w:rsid w:val="00850B45"/>
    <w:rsid w:val="00851EF5"/>
    <w:rsid w:val="008524F9"/>
    <w:rsid w:val="008526F1"/>
    <w:rsid w:val="0085355B"/>
    <w:rsid w:val="00853963"/>
    <w:rsid w:val="00853DFD"/>
    <w:rsid w:val="00854886"/>
    <w:rsid w:val="00854B06"/>
    <w:rsid w:val="00854BD4"/>
    <w:rsid w:val="00854CDC"/>
    <w:rsid w:val="008551A4"/>
    <w:rsid w:val="008553D7"/>
    <w:rsid w:val="008556E6"/>
    <w:rsid w:val="008557E0"/>
    <w:rsid w:val="0085670C"/>
    <w:rsid w:val="00856964"/>
    <w:rsid w:val="00856F96"/>
    <w:rsid w:val="0085725F"/>
    <w:rsid w:val="0085751E"/>
    <w:rsid w:val="008576A0"/>
    <w:rsid w:val="00857A78"/>
    <w:rsid w:val="00860372"/>
    <w:rsid w:val="00861F5A"/>
    <w:rsid w:val="00862451"/>
    <w:rsid w:val="00862C39"/>
    <w:rsid w:val="00862F55"/>
    <w:rsid w:val="00862FF3"/>
    <w:rsid w:val="00863D63"/>
    <w:rsid w:val="008642C5"/>
    <w:rsid w:val="00864342"/>
    <w:rsid w:val="008651D6"/>
    <w:rsid w:val="008657DB"/>
    <w:rsid w:val="00865998"/>
    <w:rsid w:val="00865DF5"/>
    <w:rsid w:val="00866077"/>
    <w:rsid w:val="008663DA"/>
    <w:rsid w:val="008665DD"/>
    <w:rsid w:val="00870188"/>
    <w:rsid w:val="00870416"/>
    <w:rsid w:val="00870B0C"/>
    <w:rsid w:val="00870DC9"/>
    <w:rsid w:val="00871678"/>
    <w:rsid w:val="00871A93"/>
    <w:rsid w:val="00871EC4"/>
    <w:rsid w:val="0087293D"/>
    <w:rsid w:val="00872D4E"/>
    <w:rsid w:val="008731A5"/>
    <w:rsid w:val="008738E9"/>
    <w:rsid w:val="00873BCF"/>
    <w:rsid w:val="0087452A"/>
    <w:rsid w:val="008749ED"/>
    <w:rsid w:val="00875107"/>
    <w:rsid w:val="0087528A"/>
    <w:rsid w:val="008758A5"/>
    <w:rsid w:val="00875F51"/>
    <w:rsid w:val="0087620F"/>
    <w:rsid w:val="00877103"/>
    <w:rsid w:val="008771E6"/>
    <w:rsid w:val="0087764F"/>
    <w:rsid w:val="0087766F"/>
    <w:rsid w:val="00877D0C"/>
    <w:rsid w:val="00877D74"/>
    <w:rsid w:val="00877F8F"/>
    <w:rsid w:val="0088020E"/>
    <w:rsid w:val="00880219"/>
    <w:rsid w:val="008808D9"/>
    <w:rsid w:val="00880E50"/>
    <w:rsid w:val="00880F4F"/>
    <w:rsid w:val="008813AB"/>
    <w:rsid w:val="00881A28"/>
    <w:rsid w:val="00882493"/>
    <w:rsid w:val="008826C8"/>
    <w:rsid w:val="00882702"/>
    <w:rsid w:val="00882743"/>
    <w:rsid w:val="00882AEF"/>
    <w:rsid w:val="00882F5F"/>
    <w:rsid w:val="00883480"/>
    <w:rsid w:val="008837E4"/>
    <w:rsid w:val="00883B61"/>
    <w:rsid w:val="00884074"/>
    <w:rsid w:val="008845FF"/>
    <w:rsid w:val="00884866"/>
    <w:rsid w:val="00885ADA"/>
    <w:rsid w:val="00885F2C"/>
    <w:rsid w:val="00885F4D"/>
    <w:rsid w:val="008865FD"/>
    <w:rsid w:val="008867B8"/>
    <w:rsid w:val="00886D38"/>
    <w:rsid w:val="008875C7"/>
    <w:rsid w:val="008900F4"/>
    <w:rsid w:val="0089059A"/>
    <w:rsid w:val="00890623"/>
    <w:rsid w:val="00890667"/>
    <w:rsid w:val="008918B8"/>
    <w:rsid w:val="00891F3A"/>
    <w:rsid w:val="00892079"/>
    <w:rsid w:val="00892369"/>
    <w:rsid w:val="008926D5"/>
    <w:rsid w:val="0089296E"/>
    <w:rsid w:val="00892B0C"/>
    <w:rsid w:val="00892BF0"/>
    <w:rsid w:val="0089309B"/>
    <w:rsid w:val="00893134"/>
    <w:rsid w:val="008932E0"/>
    <w:rsid w:val="0089367D"/>
    <w:rsid w:val="00893A23"/>
    <w:rsid w:val="008943C8"/>
    <w:rsid w:val="008945BE"/>
    <w:rsid w:val="008958FE"/>
    <w:rsid w:val="00896754"/>
    <w:rsid w:val="00897EC0"/>
    <w:rsid w:val="00897FF1"/>
    <w:rsid w:val="008A0078"/>
    <w:rsid w:val="008A0520"/>
    <w:rsid w:val="008A06DB"/>
    <w:rsid w:val="008A1995"/>
    <w:rsid w:val="008A1B8F"/>
    <w:rsid w:val="008A1D76"/>
    <w:rsid w:val="008A1FFD"/>
    <w:rsid w:val="008A28C4"/>
    <w:rsid w:val="008A2C7B"/>
    <w:rsid w:val="008A2E9A"/>
    <w:rsid w:val="008A3673"/>
    <w:rsid w:val="008A3815"/>
    <w:rsid w:val="008A418B"/>
    <w:rsid w:val="008A47ED"/>
    <w:rsid w:val="008A518E"/>
    <w:rsid w:val="008A5C85"/>
    <w:rsid w:val="008A5ECB"/>
    <w:rsid w:val="008A6258"/>
    <w:rsid w:val="008A7B14"/>
    <w:rsid w:val="008B026E"/>
    <w:rsid w:val="008B045F"/>
    <w:rsid w:val="008B0801"/>
    <w:rsid w:val="008B1CC4"/>
    <w:rsid w:val="008B1D9E"/>
    <w:rsid w:val="008B1FEC"/>
    <w:rsid w:val="008B21E3"/>
    <w:rsid w:val="008B2301"/>
    <w:rsid w:val="008B2C71"/>
    <w:rsid w:val="008B2FCC"/>
    <w:rsid w:val="008B304F"/>
    <w:rsid w:val="008B3267"/>
    <w:rsid w:val="008B3348"/>
    <w:rsid w:val="008B3BC4"/>
    <w:rsid w:val="008B4CB2"/>
    <w:rsid w:val="008B53E2"/>
    <w:rsid w:val="008B5414"/>
    <w:rsid w:val="008B5657"/>
    <w:rsid w:val="008B677E"/>
    <w:rsid w:val="008B68D4"/>
    <w:rsid w:val="008B69A9"/>
    <w:rsid w:val="008B6BDA"/>
    <w:rsid w:val="008B6DEF"/>
    <w:rsid w:val="008B6F11"/>
    <w:rsid w:val="008B721C"/>
    <w:rsid w:val="008B7C18"/>
    <w:rsid w:val="008B7F21"/>
    <w:rsid w:val="008C0A44"/>
    <w:rsid w:val="008C0A60"/>
    <w:rsid w:val="008C18DA"/>
    <w:rsid w:val="008C1D1E"/>
    <w:rsid w:val="008C298A"/>
    <w:rsid w:val="008C2E34"/>
    <w:rsid w:val="008C30F7"/>
    <w:rsid w:val="008C33B9"/>
    <w:rsid w:val="008C3872"/>
    <w:rsid w:val="008C52E8"/>
    <w:rsid w:val="008C5882"/>
    <w:rsid w:val="008C6434"/>
    <w:rsid w:val="008C6AA0"/>
    <w:rsid w:val="008C7088"/>
    <w:rsid w:val="008C75A8"/>
    <w:rsid w:val="008C7B08"/>
    <w:rsid w:val="008D017B"/>
    <w:rsid w:val="008D0297"/>
    <w:rsid w:val="008D0608"/>
    <w:rsid w:val="008D0814"/>
    <w:rsid w:val="008D088F"/>
    <w:rsid w:val="008D0B70"/>
    <w:rsid w:val="008D1681"/>
    <w:rsid w:val="008D1E98"/>
    <w:rsid w:val="008D25A8"/>
    <w:rsid w:val="008D4841"/>
    <w:rsid w:val="008D578D"/>
    <w:rsid w:val="008D59F1"/>
    <w:rsid w:val="008D5C15"/>
    <w:rsid w:val="008D5E32"/>
    <w:rsid w:val="008D642B"/>
    <w:rsid w:val="008D6988"/>
    <w:rsid w:val="008D6B79"/>
    <w:rsid w:val="008D799D"/>
    <w:rsid w:val="008D7F1D"/>
    <w:rsid w:val="008E04CF"/>
    <w:rsid w:val="008E06BB"/>
    <w:rsid w:val="008E0749"/>
    <w:rsid w:val="008E1535"/>
    <w:rsid w:val="008E162A"/>
    <w:rsid w:val="008E1885"/>
    <w:rsid w:val="008E2325"/>
    <w:rsid w:val="008E26EA"/>
    <w:rsid w:val="008E2D2E"/>
    <w:rsid w:val="008E34B2"/>
    <w:rsid w:val="008E3A80"/>
    <w:rsid w:val="008E3B19"/>
    <w:rsid w:val="008E47CB"/>
    <w:rsid w:val="008E49CF"/>
    <w:rsid w:val="008E4ABB"/>
    <w:rsid w:val="008E4D60"/>
    <w:rsid w:val="008E4F8A"/>
    <w:rsid w:val="008E5032"/>
    <w:rsid w:val="008E5035"/>
    <w:rsid w:val="008E5169"/>
    <w:rsid w:val="008E5783"/>
    <w:rsid w:val="008E6380"/>
    <w:rsid w:val="008E655E"/>
    <w:rsid w:val="008E66E1"/>
    <w:rsid w:val="008E6EE1"/>
    <w:rsid w:val="008E730F"/>
    <w:rsid w:val="008E74DB"/>
    <w:rsid w:val="008E76D3"/>
    <w:rsid w:val="008F01F0"/>
    <w:rsid w:val="008F0AB3"/>
    <w:rsid w:val="008F1627"/>
    <w:rsid w:val="008F1631"/>
    <w:rsid w:val="008F2746"/>
    <w:rsid w:val="008F2CEF"/>
    <w:rsid w:val="008F2DE5"/>
    <w:rsid w:val="008F3461"/>
    <w:rsid w:val="008F37CA"/>
    <w:rsid w:val="008F415E"/>
    <w:rsid w:val="008F41A0"/>
    <w:rsid w:val="008F422A"/>
    <w:rsid w:val="008F462F"/>
    <w:rsid w:val="008F4951"/>
    <w:rsid w:val="008F497B"/>
    <w:rsid w:val="008F4D15"/>
    <w:rsid w:val="008F5D35"/>
    <w:rsid w:val="008F61DE"/>
    <w:rsid w:val="008F669F"/>
    <w:rsid w:val="008F6D75"/>
    <w:rsid w:val="008F6F92"/>
    <w:rsid w:val="008F72D4"/>
    <w:rsid w:val="008F74BB"/>
    <w:rsid w:val="008F78E9"/>
    <w:rsid w:val="009002A0"/>
    <w:rsid w:val="009002DF"/>
    <w:rsid w:val="00900698"/>
    <w:rsid w:val="00900D5E"/>
    <w:rsid w:val="00901790"/>
    <w:rsid w:val="00901B8C"/>
    <w:rsid w:val="00902A81"/>
    <w:rsid w:val="00902EB8"/>
    <w:rsid w:val="00902FED"/>
    <w:rsid w:val="00903EEC"/>
    <w:rsid w:val="00903FF5"/>
    <w:rsid w:val="00904FB6"/>
    <w:rsid w:val="00905209"/>
    <w:rsid w:val="00905675"/>
    <w:rsid w:val="009059B5"/>
    <w:rsid w:val="009059E3"/>
    <w:rsid w:val="00905FC1"/>
    <w:rsid w:val="00906365"/>
    <w:rsid w:val="0090675D"/>
    <w:rsid w:val="00906805"/>
    <w:rsid w:val="00906940"/>
    <w:rsid w:val="0090697A"/>
    <w:rsid w:val="00906A37"/>
    <w:rsid w:val="009070D3"/>
    <w:rsid w:val="00907BA4"/>
    <w:rsid w:val="009100E4"/>
    <w:rsid w:val="0091027C"/>
    <w:rsid w:val="009103F8"/>
    <w:rsid w:val="009105DF"/>
    <w:rsid w:val="0091061D"/>
    <w:rsid w:val="00912085"/>
    <w:rsid w:val="009127D8"/>
    <w:rsid w:val="009127DC"/>
    <w:rsid w:val="00912919"/>
    <w:rsid w:val="00912B04"/>
    <w:rsid w:val="00912FAD"/>
    <w:rsid w:val="00913A1E"/>
    <w:rsid w:val="009140B1"/>
    <w:rsid w:val="00914429"/>
    <w:rsid w:val="009149C5"/>
    <w:rsid w:val="009169E9"/>
    <w:rsid w:val="009179DF"/>
    <w:rsid w:val="00917AD7"/>
    <w:rsid w:val="0092103D"/>
    <w:rsid w:val="009213D4"/>
    <w:rsid w:val="0092172A"/>
    <w:rsid w:val="00921988"/>
    <w:rsid w:val="009219BB"/>
    <w:rsid w:val="00922338"/>
    <w:rsid w:val="00922F9F"/>
    <w:rsid w:val="00923331"/>
    <w:rsid w:val="00923B68"/>
    <w:rsid w:val="00923F54"/>
    <w:rsid w:val="00924AA1"/>
    <w:rsid w:val="00924E9A"/>
    <w:rsid w:val="0092502F"/>
    <w:rsid w:val="00925C47"/>
    <w:rsid w:val="009262BF"/>
    <w:rsid w:val="009263C6"/>
    <w:rsid w:val="00926A75"/>
    <w:rsid w:val="00926D63"/>
    <w:rsid w:val="00927171"/>
    <w:rsid w:val="009275B5"/>
    <w:rsid w:val="009276A4"/>
    <w:rsid w:val="00927B00"/>
    <w:rsid w:val="009307C3"/>
    <w:rsid w:val="009315A2"/>
    <w:rsid w:val="0093171B"/>
    <w:rsid w:val="00931E74"/>
    <w:rsid w:val="00931F04"/>
    <w:rsid w:val="009322CB"/>
    <w:rsid w:val="0093244F"/>
    <w:rsid w:val="00932773"/>
    <w:rsid w:val="00932F20"/>
    <w:rsid w:val="00932F4C"/>
    <w:rsid w:val="00933CC2"/>
    <w:rsid w:val="00933F45"/>
    <w:rsid w:val="00934A12"/>
    <w:rsid w:val="00934ACC"/>
    <w:rsid w:val="00935019"/>
    <w:rsid w:val="009360DE"/>
    <w:rsid w:val="0093665D"/>
    <w:rsid w:val="0093684E"/>
    <w:rsid w:val="009369E5"/>
    <w:rsid w:val="00937983"/>
    <w:rsid w:val="00940097"/>
    <w:rsid w:val="009403CD"/>
    <w:rsid w:val="00940438"/>
    <w:rsid w:val="009409B8"/>
    <w:rsid w:val="00941645"/>
    <w:rsid w:val="009418B9"/>
    <w:rsid w:val="00941BE8"/>
    <w:rsid w:val="00941D15"/>
    <w:rsid w:val="00943087"/>
    <w:rsid w:val="00943B8D"/>
    <w:rsid w:val="00944324"/>
    <w:rsid w:val="00944836"/>
    <w:rsid w:val="0094502B"/>
    <w:rsid w:val="009460CC"/>
    <w:rsid w:val="009462FF"/>
    <w:rsid w:val="00946568"/>
    <w:rsid w:val="009466C1"/>
    <w:rsid w:val="00946BCB"/>
    <w:rsid w:val="00947766"/>
    <w:rsid w:val="009478BD"/>
    <w:rsid w:val="00947BD7"/>
    <w:rsid w:val="00947CC8"/>
    <w:rsid w:val="00947F41"/>
    <w:rsid w:val="00951043"/>
    <w:rsid w:val="009513C4"/>
    <w:rsid w:val="00952151"/>
    <w:rsid w:val="00952184"/>
    <w:rsid w:val="009521CF"/>
    <w:rsid w:val="009528E6"/>
    <w:rsid w:val="00952A6C"/>
    <w:rsid w:val="0095370E"/>
    <w:rsid w:val="00953719"/>
    <w:rsid w:val="009537DC"/>
    <w:rsid w:val="009540FE"/>
    <w:rsid w:val="0095470F"/>
    <w:rsid w:val="009549F9"/>
    <w:rsid w:val="00954AA1"/>
    <w:rsid w:val="0095584B"/>
    <w:rsid w:val="00956694"/>
    <w:rsid w:val="00956EF6"/>
    <w:rsid w:val="00956F36"/>
    <w:rsid w:val="009571F0"/>
    <w:rsid w:val="0095764C"/>
    <w:rsid w:val="009606FA"/>
    <w:rsid w:val="00961326"/>
    <w:rsid w:val="00961C11"/>
    <w:rsid w:val="00962648"/>
    <w:rsid w:val="00962765"/>
    <w:rsid w:val="009627EE"/>
    <w:rsid w:val="009631B1"/>
    <w:rsid w:val="0096326C"/>
    <w:rsid w:val="0096357B"/>
    <w:rsid w:val="009635DD"/>
    <w:rsid w:val="009638F4"/>
    <w:rsid w:val="00963ED9"/>
    <w:rsid w:val="0096481D"/>
    <w:rsid w:val="00964BBF"/>
    <w:rsid w:val="00964FFF"/>
    <w:rsid w:val="0096527C"/>
    <w:rsid w:val="009663E0"/>
    <w:rsid w:val="0096661B"/>
    <w:rsid w:val="0096682F"/>
    <w:rsid w:val="0096683C"/>
    <w:rsid w:val="00966998"/>
    <w:rsid w:val="009673E9"/>
    <w:rsid w:val="00970971"/>
    <w:rsid w:val="00970B5A"/>
    <w:rsid w:val="009711EE"/>
    <w:rsid w:val="00971368"/>
    <w:rsid w:val="00972005"/>
    <w:rsid w:val="00972309"/>
    <w:rsid w:val="0097278F"/>
    <w:rsid w:val="00972EEF"/>
    <w:rsid w:val="00972FAE"/>
    <w:rsid w:val="00972FCA"/>
    <w:rsid w:val="009732BB"/>
    <w:rsid w:val="00973510"/>
    <w:rsid w:val="009735B7"/>
    <w:rsid w:val="009749BE"/>
    <w:rsid w:val="00974A20"/>
    <w:rsid w:val="009754EC"/>
    <w:rsid w:val="00975A8B"/>
    <w:rsid w:val="00975B31"/>
    <w:rsid w:val="00975C09"/>
    <w:rsid w:val="00976789"/>
    <w:rsid w:val="00976D3E"/>
    <w:rsid w:val="00976E5A"/>
    <w:rsid w:val="00976F13"/>
    <w:rsid w:val="0098066D"/>
    <w:rsid w:val="00980A60"/>
    <w:rsid w:val="00980F3C"/>
    <w:rsid w:val="00981142"/>
    <w:rsid w:val="0098187F"/>
    <w:rsid w:val="00981AF1"/>
    <w:rsid w:val="00981C28"/>
    <w:rsid w:val="00982E70"/>
    <w:rsid w:val="009831B3"/>
    <w:rsid w:val="009837A2"/>
    <w:rsid w:val="009839D7"/>
    <w:rsid w:val="00983C85"/>
    <w:rsid w:val="00983F79"/>
    <w:rsid w:val="0098409D"/>
    <w:rsid w:val="00984328"/>
    <w:rsid w:val="00984418"/>
    <w:rsid w:val="00984DDB"/>
    <w:rsid w:val="00984EA6"/>
    <w:rsid w:val="009857CC"/>
    <w:rsid w:val="00986B73"/>
    <w:rsid w:val="00986C44"/>
    <w:rsid w:val="00986E1B"/>
    <w:rsid w:val="00986FFE"/>
    <w:rsid w:val="0098762F"/>
    <w:rsid w:val="0099074E"/>
    <w:rsid w:val="00990B0B"/>
    <w:rsid w:val="00990F0A"/>
    <w:rsid w:val="00990F1C"/>
    <w:rsid w:val="009912E4"/>
    <w:rsid w:val="009917D3"/>
    <w:rsid w:val="00991EDA"/>
    <w:rsid w:val="00991F17"/>
    <w:rsid w:val="00993041"/>
    <w:rsid w:val="0099363E"/>
    <w:rsid w:val="0099385D"/>
    <w:rsid w:val="00993A93"/>
    <w:rsid w:val="00994424"/>
    <w:rsid w:val="00995D15"/>
    <w:rsid w:val="00996186"/>
    <w:rsid w:val="00997229"/>
    <w:rsid w:val="0099743C"/>
    <w:rsid w:val="009A0C57"/>
    <w:rsid w:val="009A17CD"/>
    <w:rsid w:val="009A19A1"/>
    <w:rsid w:val="009A20D7"/>
    <w:rsid w:val="009A2C9F"/>
    <w:rsid w:val="009A3338"/>
    <w:rsid w:val="009A334D"/>
    <w:rsid w:val="009A348F"/>
    <w:rsid w:val="009A4521"/>
    <w:rsid w:val="009A4DC7"/>
    <w:rsid w:val="009A560D"/>
    <w:rsid w:val="009A5A8C"/>
    <w:rsid w:val="009A5A99"/>
    <w:rsid w:val="009A5E1B"/>
    <w:rsid w:val="009A5EB4"/>
    <w:rsid w:val="009A613E"/>
    <w:rsid w:val="009A62B6"/>
    <w:rsid w:val="009A6346"/>
    <w:rsid w:val="009A65C7"/>
    <w:rsid w:val="009A688F"/>
    <w:rsid w:val="009A6BFA"/>
    <w:rsid w:val="009A6D3F"/>
    <w:rsid w:val="009A7088"/>
    <w:rsid w:val="009A7246"/>
    <w:rsid w:val="009A7250"/>
    <w:rsid w:val="009A7540"/>
    <w:rsid w:val="009A76D2"/>
    <w:rsid w:val="009A774D"/>
    <w:rsid w:val="009A78BC"/>
    <w:rsid w:val="009B0878"/>
    <w:rsid w:val="009B099D"/>
    <w:rsid w:val="009B1530"/>
    <w:rsid w:val="009B1F53"/>
    <w:rsid w:val="009B27AD"/>
    <w:rsid w:val="009B3233"/>
    <w:rsid w:val="009B342B"/>
    <w:rsid w:val="009B3591"/>
    <w:rsid w:val="009B3CC0"/>
    <w:rsid w:val="009B43A5"/>
    <w:rsid w:val="009B472A"/>
    <w:rsid w:val="009B507C"/>
    <w:rsid w:val="009B5664"/>
    <w:rsid w:val="009B5F2A"/>
    <w:rsid w:val="009B6E1B"/>
    <w:rsid w:val="009B6EFD"/>
    <w:rsid w:val="009B6FCA"/>
    <w:rsid w:val="009B7A89"/>
    <w:rsid w:val="009C0398"/>
    <w:rsid w:val="009C03B4"/>
    <w:rsid w:val="009C1935"/>
    <w:rsid w:val="009C1AEE"/>
    <w:rsid w:val="009C1D7E"/>
    <w:rsid w:val="009C2152"/>
    <w:rsid w:val="009C2630"/>
    <w:rsid w:val="009C2DB6"/>
    <w:rsid w:val="009C3276"/>
    <w:rsid w:val="009C45BF"/>
    <w:rsid w:val="009C474F"/>
    <w:rsid w:val="009C478A"/>
    <w:rsid w:val="009C4BFB"/>
    <w:rsid w:val="009C4D84"/>
    <w:rsid w:val="009C4E13"/>
    <w:rsid w:val="009C4F51"/>
    <w:rsid w:val="009C558C"/>
    <w:rsid w:val="009C578E"/>
    <w:rsid w:val="009C58A2"/>
    <w:rsid w:val="009C595F"/>
    <w:rsid w:val="009C5B44"/>
    <w:rsid w:val="009C5F2D"/>
    <w:rsid w:val="009C63EF"/>
    <w:rsid w:val="009C6568"/>
    <w:rsid w:val="009C6F05"/>
    <w:rsid w:val="009C733B"/>
    <w:rsid w:val="009C7D14"/>
    <w:rsid w:val="009D0022"/>
    <w:rsid w:val="009D0E44"/>
    <w:rsid w:val="009D2F4B"/>
    <w:rsid w:val="009D38C8"/>
    <w:rsid w:val="009D391B"/>
    <w:rsid w:val="009D3AAD"/>
    <w:rsid w:val="009D3F20"/>
    <w:rsid w:val="009D41E6"/>
    <w:rsid w:val="009D483B"/>
    <w:rsid w:val="009D484F"/>
    <w:rsid w:val="009D48F4"/>
    <w:rsid w:val="009D5154"/>
    <w:rsid w:val="009D5A0E"/>
    <w:rsid w:val="009D6235"/>
    <w:rsid w:val="009D63E4"/>
    <w:rsid w:val="009D6416"/>
    <w:rsid w:val="009D650D"/>
    <w:rsid w:val="009D684B"/>
    <w:rsid w:val="009D7909"/>
    <w:rsid w:val="009D79D4"/>
    <w:rsid w:val="009D7CDA"/>
    <w:rsid w:val="009E0063"/>
    <w:rsid w:val="009E0537"/>
    <w:rsid w:val="009E0574"/>
    <w:rsid w:val="009E0ABB"/>
    <w:rsid w:val="009E1499"/>
    <w:rsid w:val="009E1526"/>
    <w:rsid w:val="009E18F0"/>
    <w:rsid w:val="009E259E"/>
    <w:rsid w:val="009E261A"/>
    <w:rsid w:val="009E27FE"/>
    <w:rsid w:val="009E330D"/>
    <w:rsid w:val="009E339A"/>
    <w:rsid w:val="009E3524"/>
    <w:rsid w:val="009E3B99"/>
    <w:rsid w:val="009E482F"/>
    <w:rsid w:val="009E4944"/>
    <w:rsid w:val="009E49CE"/>
    <w:rsid w:val="009E4ACE"/>
    <w:rsid w:val="009E4D0A"/>
    <w:rsid w:val="009E503A"/>
    <w:rsid w:val="009E504F"/>
    <w:rsid w:val="009E51AA"/>
    <w:rsid w:val="009E523B"/>
    <w:rsid w:val="009E58C0"/>
    <w:rsid w:val="009E63B9"/>
    <w:rsid w:val="009E68A6"/>
    <w:rsid w:val="009E6FC9"/>
    <w:rsid w:val="009E6FCE"/>
    <w:rsid w:val="009E72C2"/>
    <w:rsid w:val="009E7954"/>
    <w:rsid w:val="009E7BEE"/>
    <w:rsid w:val="009F0121"/>
    <w:rsid w:val="009F016A"/>
    <w:rsid w:val="009F0185"/>
    <w:rsid w:val="009F09C8"/>
    <w:rsid w:val="009F1413"/>
    <w:rsid w:val="009F14B0"/>
    <w:rsid w:val="009F194E"/>
    <w:rsid w:val="009F1F66"/>
    <w:rsid w:val="009F1F80"/>
    <w:rsid w:val="009F251E"/>
    <w:rsid w:val="009F2C5C"/>
    <w:rsid w:val="009F2D20"/>
    <w:rsid w:val="009F319C"/>
    <w:rsid w:val="009F349E"/>
    <w:rsid w:val="009F3500"/>
    <w:rsid w:val="009F3509"/>
    <w:rsid w:val="009F3FE8"/>
    <w:rsid w:val="009F4B23"/>
    <w:rsid w:val="009F4B4E"/>
    <w:rsid w:val="009F60CB"/>
    <w:rsid w:val="009F651D"/>
    <w:rsid w:val="009F69A3"/>
    <w:rsid w:val="009F74E8"/>
    <w:rsid w:val="009F7703"/>
    <w:rsid w:val="009F794C"/>
    <w:rsid w:val="009F7E9D"/>
    <w:rsid w:val="00A000B5"/>
    <w:rsid w:val="00A0039D"/>
    <w:rsid w:val="00A008CB"/>
    <w:rsid w:val="00A00F86"/>
    <w:rsid w:val="00A01051"/>
    <w:rsid w:val="00A020D4"/>
    <w:rsid w:val="00A0237C"/>
    <w:rsid w:val="00A04516"/>
    <w:rsid w:val="00A04F79"/>
    <w:rsid w:val="00A05139"/>
    <w:rsid w:val="00A05225"/>
    <w:rsid w:val="00A05309"/>
    <w:rsid w:val="00A05B45"/>
    <w:rsid w:val="00A05FE4"/>
    <w:rsid w:val="00A0635E"/>
    <w:rsid w:val="00A06753"/>
    <w:rsid w:val="00A0675C"/>
    <w:rsid w:val="00A06CAC"/>
    <w:rsid w:val="00A06E0C"/>
    <w:rsid w:val="00A075ED"/>
    <w:rsid w:val="00A079E3"/>
    <w:rsid w:val="00A07CBF"/>
    <w:rsid w:val="00A1018E"/>
    <w:rsid w:val="00A10218"/>
    <w:rsid w:val="00A10474"/>
    <w:rsid w:val="00A10B67"/>
    <w:rsid w:val="00A10D35"/>
    <w:rsid w:val="00A113F3"/>
    <w:rsid w:val="00A11443"/>
    <w:rsid w:val="00A11ED3"/>
    <w:rsid w:val="00A12965"/>
    <w:rsid w:val="00A12F49"/>
    <w:rsid w:val="00A13359"/>
    <w:rsid w:val="00A134E2"/>
    <w:rsid w:val="00A13955"/>
    <w:rsid w:val="00A13AE7"/>
    <w:rsid w:val="00A13E38"/>
    <w:rsid w:val="00A13F6E"/>
    <w:rsid w:val="00A1505B"/>
    <w:rsid w:val="00A1526A"/>
    <w:rsid w:val="00A1542D"/>
    <w:rsid w:val="00A156E2"/>
    <w:rsid w:val="00A15B95"/>
    <w:rsid w:val="00A15CBA"/>
    <w:rsid w:val="00A15F56"/>
    <w:rsid w:val="00A161AF"/>
    <w:rsid w:val="00A167F1"/>
    <w:rsid w:val="00A1730C"/>
    <w:rsid w:val="00A17577"/>
    <w:rsid w:val="00A17642"/>
    <w:rsid w:val="00A17C78"/>
    <w:rsid w:val="00A20189"/>
    <w:rsid w:val="00A203B2"/>
    <w:rsid w:val="00A20920"/>
    <w:rsid w:val="00A213AB"/>
    <w:rsid w:val="00A2142D"/>
    <w:rsid w:val="00A21F70"/>
    <w:rsid w:val="00A221E5"/>
    <w:rsid w:val="00A224DB"/>
    <w:rsid w:val="00A22519"/>
    <w:rsid w:val="00A22B32"/>
    <w:rsid w:val="00A22DD7"/>
    <w:rsid w:val="00A23176"/>
    <w:rsid w:val="00A234A2"/>
    <w:rsid w:val="00A23C5B"/>
    <w:rsid w:val="00A23C84"/>
    <w:rsid w:val="00A23CCC"/>
    <w:rsid w:val="00A243A6"/>
    <w:rsid w:val="00A243FD"/>
    <w:rsid w:val="00A247F9"/>
    <w:rsid w:val="00A24A22"/>
    <w:rsid w:val="00A25158"/>
    <w:rsid w:val="00A25290"/>
    <w:rsid w:val="00A2559B"/>
    <w:rsid w:val="00A255AC"/>
    <w:rsid w:val="00A25C21"/>
    <w:rsid w:val="00A27079"/>
    <w:rsid w:val="00A27536"/>
    <w:rsid w:val="00A30352"/>
    <w:rsid w:val="00A304A2"/>
    <w:rsid w:val="00A30D44"/>
    <w:rsid w:val="00A31F9A"/>
    <w:rsid w:val="00A3229B"/>
    <w:rsid w:val="00A32592"/>
    <w:rsid w:val="00A325C7"/>
    <w:rsid w:val="00A32CF3"/>
    <w:rsid w:val="00A331CF"/>
    <w:rsid w:val="00A33358"/>
    <w:rsid w:val="00A334D1"/>
    <w:rsid w:val="00A33ECD"/>
    <w:rsid w:val="00A34C76"/>
    <w:rsid w:val="00A3515E"/>
    <w:rsid w:val="00A352E0"/>
    <w:rsid w:val="00A3533E"/>
    <w:rsid w:val="00A355E0"/>
    <w:rsid w:val="00A35648"/>
    <w:rsid w:val="00A37347"/>
    <w:rsid w:val="00A376C0"/>
    <w:rsid w:val="00A37726"/>
    <w:rsid w:val="00A37752"/>
    <w:rsid w:val="00A3791A"/>
    <w:rsid w:val="00A379CB"/>
    <w:rsid w:val="00A37C4F"/>
    <w:rsid w:val="00A40069"/>
    <w:rsid w:val="00A400AB"/>
    <w:rsid w:val="00A40647"/>
    <w:rsid w:val="00A40BDE"/>
    <w:rsid w:val="00A41527"/>
    <w:rsid w:val="00A436EF"/>
    <w:rsid w:val="00A43B2E"/>
    <w:rsid w:val="00A44BB6"/>
    <w:rsid w:val="00A45144"/>
    <w:rsid w:val="00A456B5"/>
    <w:rsid w:val="00A45D6F"/>
    <w:rsid w:val="00A463E0"/>
    <w:rsid w:val="00A464DB"/>
    <w:rsid w:val="00A46912"/>
    <w:rsid w:val="00A46931"/>
    <w:rsid w:val="00A474C7"/>
    <w:rsid w:val="00A477AE"/>
    <w:rsid w:val="00A47BBC"/>
    <w:rsid w:val="00A50620"/>
    <w:rsid w:val="00A50685"/>
    <w:rsid w:val="00A5087F"/>
    <w:rsid w:val="00A509C4"/>
    <w:rsid w:val="00A50A12"/>
    <w:rsid w:val="00A51741"/>
    <w:rsid w:val="00A523DF"/>
    <w:rsid w:val="00A52434"/>
    <w:rsid w:val="00A526D8"/>
    <w:rsid w:val="00A52C0A"/>
    <w:rsid w:val="00A52C1D"/>
    <w:rsid w:val="00A52F84"/>
    <w:rsid w:val="00A53519"/>
    <w:rsid w:val="00A53737"/>
    <w:rsid w:val="00A53F87"/>
    <w:rsid w:val="00A5482F"/>
    <w:rsid w:val="00A552B5"/>
    <w:rsid w:val="00A556D1"/>
    <w:rsid w:val="00A55781"/>
    <w:rsid w:val="00A560BC"/>
    <w:rsid w:val="00A5620A"/>
    <w:rsid w:val="00A563B0"/>
    <w:rsid w:val="00A5687A"/>
    <w:rsid w:val="00A5692C"/>
    <w:rsid w:val="00A56FF2"/>
    <w:rsid w:val="00A5747B"/>
    <w:rsid w:val="00A57751"/>
    <w:rsid w:val="00A6096A"/>
    <w:rsid w:val="00A60B59"/>
    <w:rsid w:val="00A60D44"/>
    <w:rsid w:val="00A61276"/>
    <w:rsid w:val="00A613B5"/>
    <w:rsid w:val="00A614A9"/>
    <w:rsid w:val="00A61C7C"/>
    <w:rsid w:val="00A620BA"/>
    <w:rsid w:val="00A62853"/>
    <w:rsid w:val="00A62AB6"/>
    <w:rsid w:val="00A63618"/>
    <w:rsid w:val="00A64785"/>
    <w:rsid w:val="00A648C3"/>
    <w:rsid w:val="00A64978"/>
    <w:rsid w:val="00A65744"/>
    <w:rsid w:val="00A65A0C"/>
    <w:rsid w:val="00A660E5"/>
    <w:rsid w:val="00A66151"/>
    <w:rsid w:val="00A664F0"/>
    <w:rsid w:val="00A66660"/>
    <w:rsid w:val="00A67280"/>
    <w:rsid w:val="00A67678"/>
    <w:rsid w:val="00A70A7E"/>
    <w:rsid w:val="00A70CB3"/>
    <w:rsid w:val="00A711EF"/>
    <w:rsid w:val="00A7142F"/>
    <w:rsid w:val="00A72AFE"/>
    <w:rsid w:val="00A74748"/>
    <w:rsid w:val="00A74809"/>
    <w:rsid w:val="00A752F3"/>
    <w:rsid w:val="00A75B7A"/>
    <w:rsid w:val="00A76156"/>
    <w:rsid w:val="00A761F9"/>
    <w:rsid w:val="00A76434"/>
    <w:rsid w:val="00A76439"/>
    <w:rsid w:val="00A768DA"/>
    <w:rsid w:val="00A771DB"/>
    <w:rsid w:val="00A774B5"/>
    <w:rsid w:val="00A775A4"/>
    <w:rsid w:val="00A77DC3"/>
    <w:rsid w:val="00A8159C"/>
    <w:rsid w:val="00A81969"/>
    <w:rsid w:val="00A81ADE"/>
    <w:rsid w:val="00A81CCF"/>
    <w:rsid w:val="00A8254E"/>
    <w:rsid w:val="00A82879"/>
    <w:rsid w:val="00A82949"/>
    <w:rsid w:val="00A82E29"/>
    <w:rsid w:val="00A831A9"/>
    <w:rsid w:val="00A83427"/>
    <w:rsid w:val="00A83C27"/>
    <w:rsid w:val="00A84D51"/>
    <w:rsid w:val="00A852A5"/>
    <w:rsid w:val="00A85437"/>
    <w:rsid w:val="00A8571B"/>
    <w:rsid w:val="00A860BF"/>
    <w:rsid w:val="00A869A3"/>
    <w:rsid w:val="00A869EF"/>
    <w:rsid w:val="00A86C6E"/>
    <w:rsid w:val="00A8705B"/>
    <w:rsid w:val="00A879A8"/>
    <w:rsid w:val="00A902A8"/>
    <w:rsid w:val="00A90585"/>
    <w:rsid w:val="00A90844"/>
    <w:rsid w:val="00A90863"/>
    <w:rsid w:val="00A9092B"/>
    <w:rsid w:val="00A90F7F"/>
    <w:rsid w:val="00A91165"/>
    <w:rsid w:val="00A91D52"/>
    <w:rsid w:val="00A926FA"/>
    <w:rsid w:val="00A92AC5"/>
    <w:rsid w:val="00A930B6"/>
    <w:rsid w:val="00A932C8"/>
    <w:rsid w:val="00A93882"/>
    <w:rsid w:val="00A93C68"/>
    <w:rsid w:val="00A94D78"/>
    <w:rsid w:val="00A95387"/>
    <w:rsid w:val="00A95461"/>
    <w:rsid w:val="00A95B40"/>
    <w:rsid w:val="00A95DD7"/>
    <w:rsid w:val="00A96D95"/>
    <w:rsid w:val="00A972A4"/>
    <w:rsid w:val="00AA0008"/>
    <w:rsid w:val="00AA0087"/>
    <w:rsid w:val="00AA0526"/>
    <w:rsid w:val="00AA0E7D"/>
    <w:rsid w:val="00AA0F42"/>
    <w:rsid w:val="00AA12A6"/>
    <w:rsid w:val="00AA354A"/>
    <w:rsid w:val="00AA37DF"/>
    <w:rsid w:val="00AA3C85"/>
    <w:rsid w:val="00AA3FFC"/>
    <w:rsid w:val="00AA46ED"/>
    <w:rsid w:val="00AA4EF4"/>
    <w:rsid w:val="00AA51CC"/>
    <w:rsid w:val="00AA5DA6"/>
    <w:rsid w:val="00AA6B61"/>
    <w:rsid w:val="00AA6E5F"/>
    <w:rsid w:val="00AA71F5"/>
    <w:rsid w:val="00AB03F6"/>
    <w:rsid w:val="00AB0F78"/>
    <w:rsid w:val="00AB219E"/>
    <w:rsid w:val="00AB2777"/>
    <w:rsid w:val="00AB2E17"/>
    <w:rsid w:val="00AB3195"/>
    <w:rsid w:val="00AB497C"/>
    <w:rsid w:val="00AB4C0C"/>
    <w:rsid w:val="00AB5E46"/>
    <w:rsid w:val="00AB603B"/>
    <w:rsid w:val="00AB6373"/>
    <w:rsid w:val="00AB68F3"/>
    <w:rsid w:val="00AB6D1C"/>
    <w:rsid w:val="00AB70B1"/>
    <w:rsid w:val="00AB7620"/>
    <w:rsid w:val="00AB77B9"/>
    <w:rsid w:val="00AC0451"/>
    <w:rsid w:val="00AC0819"/>
    <w:rsid w:val="00AC0A93"/>
    <w:rsid w:val="00AC0C5F"/>
    <w:rsid w:val="00AC124C"/>
    <w:rsid w:val="00AC1B38"/>
    <w:rsid w:val="00AC1C2F"/>
    <w:rsid w:val="00AC1EE9"/>
    <w:rsid w:val="00AC2181"/>
    <w:rsid w:val="00AC2353"/>
    <w:rsid w:val="00AC2C0D"/>
    <w:rsid w:val="00AC2CDB"/>
    <w:rsid w:val="00AC3C12"/>
    <w:rsid w:val="00AC427F"/>
    <w:rsid w:val="00AC43CC"/>
    <w:rsid w:val="00AC49E3"/>
    <w:rsid w:val="00AC4A59"/>
    <w:rsid w:val="00AC4DE5"/>
    <w:rsid w:val="00AC5052"/>
    <w:rsid w:val="00AC5980"/>
    <w:rsid w:val="00AC7A3F"/>
    <w:rsid w:val="00AC7C87"/>
    <w:rsid w:val="00AD0DF1"/>
    <w:rsid w:val="00AD11D9"/>
    <w:rsid w:val="00AD1491"/>
    <w:rsid w:val="00AD17D9"/>
    <w:rsid w:val="00AD2D05"/>
    <w:rsid w:val="00AD3595"/>
    <w:rsid w:val="00AD4279"/>
    <w:rsid w:val="00AD496F"/>
    <w:rsid w:val="00AD5BE9"/>
    <w:rsid w:val="00AD6B61"/>
    <w:rsid w:val="00AD6B74"/>
    <w:rsid w:val="00AE02D8"/>
    <w:rsid w:val="00AE0AED"/>
    <w:rsid w:val="00AE0ED0"/>
    <w:rsid w:val="00AE1A08"/>
    <w:rsid w:val="00AE1E90"/>
    <w:rsid w:val="00AE24ED"/>
    <w:rsid w:val="00AE2AC7"/>
    <w:rsid w:val="00AE2D46"/>
    <w:rsid w:val="00AE346B"/>
    <w:rsid w:val="00AE366A"/>
    <w:rsid w:val="00AE40D2"/>
    <w:rsid w:val="00AE42EA"/>
    <w:rsid w:val="00AE4902"/>
    <w:rsid w:val="00AE4920"/>
    <w:rsid w:val="00AE493F"/>
    <w:rsid w:val="00AE68B2"/>
    <w:rsid w:val="00AE69C5"/>
    <w:rsid w:val="00AE6DC4"/>
    <w:rsid w:val="00AE7275"/>
    <w:rsid w:val="00AE734F"/>
    <w:rsid w:val="00AE7427"/>
    <w:rsid w:val="00AE7658"/>
    <w:rsid w:val="00AE79AF"/>
    <w:rsid w:val="00AF02F3"/>
    <w:rsid w:val="00AF0BD2"/>
    <w:rsid w:val="00AF0EA0"/>
    <w:rsid w:val="00AF10E8"/>
    <w:rsid w:val="00AF1135"/>
    <w:rsid w:val="00AF2AB9"/>
    <w:rsid w:val="00AF338F"/>
    <w:rsid w:val="00AF343B"/>
    <w:rsid w:val="00AF38C3"/>
    <w:rsid w:val="00AF3DD7"/>
    <w:rsid w:val="00AF3F29"/>
    <w:rsid w:val="00AF3F64"/>
    <w:rsid w:val="00AF4406"/>
    <w:rsid w:val="00AF4441"/>
    <w:rsid w:val="00AF4DD6"/>
    <w:rsid w:val="00AF5A5A"/>
    <w:rsid w:val="00AF5D0C"/>
    <w:rsid w:val="00AF63B8"/>
    <w:rsid w:val="00AF67EF"/>
    <w:rsid w:val="00AF681B"/>
    <w:rsid w:val="00AF70E1"/>
    <w:rsid w:val="00AF770C"/>
    <w:rsid w:val="00B001FE"/>
    <w:rsid w:val="00B009C8"/>
    <w:rsid w:val="00B00CC7"/>
    <w:rsid w:val="00B016D8"/>
    <w:rsid w:val="00B01882"/>
    <w:rsid w:val="00B01E48"/>
    <w:rsid w:val="00B02A7B"/>
    <w:rsid w:val="00B03248"/>
    <w:rsid w:val="00B034B6"/>
    <w:rsid w:val="00B03DC6"/>
    <w:rsid w:val="00B0484A"/>
    <w:rsid w:val="00B048A7"/>
    <w:rsid w:val="00B04942"/>
    <w:rsid w:val="00B049C8"/>
    <w:rsid w:val="00B05443"/>
    <w:rsid w:val="00B058EF"/>
    <w:rsid w:val="00B0650D"/>
    <w:rsid w:val="00B06CA0"/>
    <w:rsid w:val="00B076C2"/>
    <w:rsid w:val="00B07843"/>
    <w:rsid w:val="00B10C64"/>
    <w:rsid w:val="00B1148F"/>
    <w:rsid w:val="00B11856"/>
    <w:rsid w:val="00B11BE8"/>
    <w:rsid w:val="00B11E41"/>
    <w:rsid w:val="00B128FF"/>
    <w:rsid w:val="00B1293A"/>
    <w:rsid w:val="00B12A33"/>
    <w:rsid w:val="00B12B43"/>
    <w:rsid w:val="00B12BC7"/>
    <w:rsid w:val="00B12D45"/>
    <w:rsid w:val="00B13029"/>
    <w:rsid w:val="00B142E1"/>
    <w:rsid w:val="00B14C59"/>
    <w:rsid w:val="00B14CAB"/>
    <w:rsid w:val="00B14D0D"/>
    <w:rsid w:val="00B15CBF"/>
    <w:rsid w:val="00B164F2"/>
    <w:rsid w:val="00B168A8"/>
    <w:rsid w:val="00B170DE"/>
    <w:rsid w:val="00B176F7"/>
    <w:rsid w:val="00B17729"/>
    <w:rsid w:val="00B17EC8"/>
    <w:rsid w:val="00B2002F"/>
    <w:rsid w:val="00B20D81"/>
    <w:rsid w:val="00B21945"/>
    <w:rsid w:val="00B21E86"/>
    <w:rsid w:val="00B21EDD"/>
    <w:rsid w:val="00B220A1"/>
    <w:rsid w:val="00B22109"/>
    <w:rsid w:val="00B223DE"/>
    <w:rsid w:val="00B225E7"/>
    <w:rsid w:val="00B23CA8"/>
    <w:rsid w:val="00B24776"/>
    <w:rsid w:val="00B24AC3"/>
    <w:rsid w:val="00B2521E"/>
    <w:rsid w:val="00B25402"/>
    <w:rsid w:val="00B257A7"/>
    <w:rsid w:val="00B25A13"/>
    <w:rsid w:val="00B2628A"/>
    <w:rsid w:val="00B26FBA"/>
    <w:rsid w:val="00B274CA"/>
    <w:rsid w:val="00B30417"/>
    <w:rsid w:val="00B30F60"/>
    <w:rsid w:val="00B320DA"/>
    <w:rsid w:val="00B3259A"/>
    <w:rsid w:val="00B33E6D"/>
    <w:rsid w:val="00B356A7"/>
    <w:rsid w:val="00B3592A"/>
    <w:rsid w:val="00B36275"/>
    <w:rsid w:val="00B370E8"/>
    <w:rsid w:val="00B37DAC"/>
    <w:rsid w:val="00B40557"/>
    <w:rsid w:val="00B40B23"/>
    <w:rsid w:val="00B41845"/>
    <w:rsid w:val="00B42615"/>
    <w:rsid w:val="00B42B61"/>
    <w:rsid w:val="00B42D2A"/>
    <w:rsid w:val="00B43102"/>
    <w:rsid w:val="00B43950"/>
    <w:rsid w:val="00B44A9C"/>
    <w:rsid w:val="00B44C85"/>
    <w:rsid w:val="00B45C15"/>
    <w:rsid w:val="00B466CF"/>
    <w:rsid w:val="00B467A0"/>
    <w:rsid w:val="00B47B9D"/>
    <w:rsid w:val="00B50757"/>
    <w:rsid w:val="00B50BEC"/>
    <w:rsid w:val="00B50E85"/>
    <w:rsid w:val="00B51147"/>
    <w:rsid w:val="00B51670"/>
    <w:rsid w:val="00B51F9D"/>
    <w:rsid w:val="00B5280D"/>
    <w:rsid w:val="00B52A60"/>
    <w:rsid w:val="00B53134"/>
    <w:rsid w:val="00B53171"/>
    <w:rsid w:val="00B532CC"/>
    <w:rsid w:val="00B54290"/>
    <w:rsid w:val="00B56253"/>
    <w:rsid w:val="00B562DB"/>
    <w:rsid w:val="00B567E4"/>
    <w:rsid w:val="00B5681D"/>
    <w:rsid w:val="00B56907"/>
    <w:rsid w:val="00B56979"/>
    <w:rsid w:val="00B56EC6"/>
    <w:rsid w:val="00B575F6"/>
    <w:rsid w:val="00B607BA"/>
    <w:rsid w:val="00B607BF"/>
    <w:rsid w:val="00B61461"/>
    <w:rsid w:val="00B61817"/>
    <w:rsid w:val="00B61925"/>
    <w:rsid w:val="00B625A9"/>
    <w:rsid w:val="00B6278A"/>
    <w:rsid w:val="00B627F1"/>
    <w:rsid w:val="00B62DA1"/>
    <w:rsid w:val="00B62DD2"/>
    <w:rsid w:val="00B62FB2"/>
    <w:rsid w:val="00B6355C"/>
    <w:rsid w:val="00B64CB2"/>
    <w:rsid w:val="00B64D1A"/>
    <w:rsid w:val="00B65124"/>
    <w:rsid w:val="00B6516F"/>
    <w:rsid w:val="00B65819"/>
    <w:rsid w:val="00B661D5"/>
    <w:rsid w:val="00B663C8"/>
    <w:rsid w:val="00B66672"/>
    <w:rsid w:val="00B6707A"/>
    <w:rsid w:val="00B6712B"/>
    <w:rsid w:val="00B67464"/>
    <w:rsid w:val="00B674C1"/>
    <w:rsid w:val="00B67F76"/>
    <w:rsid w:val="00B70317"/>
    <w:rsid w:val="00B7067B"/>
    <w:rsid w:val="00B70C19"/>
    <w:rsid w:val="00B71495"/>
    <w:rsid w:val="00B7183E"/>
    <w:rsid w:val="00B72458"/>
    <w:rsid w:val="00B72619"/>
    <w:rsid w:val="00B72B60"/>
    <w:rsid w:val="00B732F6"/>
    <w:rsid w:val="00B73C50"/>
    <w:rsid w:val="00B75CC8"/>
    <w:rsid w:val="00B75D5D"/>
    <w:rsid w:val="00B76161"/>
    <w:rsid w:val="00B76851"/>
    <w:rsid w:val="00B76D0A"/>
    <w:rsid w:val="00B77645"/>
    <w:rsid w:val="00B802FC"/>
    <w:rsid w:val="00B8046F"/>
    <w:rsid w:val="00B81993"/>
    <w:rsid w:val="00B81A75"/>
    <w:rsid w:val="00B81C24"/>
    <w:rsid w:val="00B82207"/>
    <w:rsid w:val="00B822E5"/>
    <w:rsid w:val="00B825DC"/>
    <w:rsid w:val="00B82661"/>
    <w:rsid w:val="00B83962"/>
    <w:rsid w:val="00B83EF9"/>
    <w:rsid w:val="00B84191"/>
    <w:rsid w:val="00B84F57"/>
    <w:rsid w:val="00B85069"/>
    <w:rsid w:val="00B85A44"/>
    <w:rsid w:val="00B85E7E"/>
    <w:rsid w:val="00B86616"/>
    <w:rsid w:val="00B86DA0"/>
    <w:rsid w:val="00B870BF"/>
    <w:rsid w:val="00B871D7"/>
    <w:rsid w:val="00B8783F"/>
    <w:rsid w:val="00B87926"/>
    <w:rsid w:val="00B87A25"/>
    <w:rsid w:val="00B87F8A"/>
    <w:rsid w:val="00B90B1B"/>
    <w:rsid w:val="00B90BA4"/>
    <w:rsid w:val="00B90CD5"/>
    <w:rsid w:val="00B90E2D"/>
    <w:rsid w:val="00B91532"/>
    <w:rsid w:val="00B915E1"/>
    <w:rsid w:val="00B91FB3"/>
    <w:rsid w:val="00B9290E"/>
    <w:rsid w:val="00B933EE"/>
    <w:rsid w:val="00B9352C"/>
    <w:rsid w:val="00B93A88"/>
    <w:rsid w:val="00B94142"/>
    <w:rsid w:val="00B941D7"/>
    <w:rsid w:val="00B942D1"/>
    <w:rsid w:val="00B947CB"/>
    <w:rsid w:val="00B948CE"/>
    <w:rsid w:val="00B9546E"/>
    <w:rsid w:val="00B96C0F"/>
    <w:rsid w:val="00B96CD1"/>
    <w:rsid w:val="00B9747E"/>
    <w:rsid w:val="00B97725"/>
    <w:rsid w:val="00B97BB8"/>
    <w:rsid w:val="00B97E76"/>
    <w:rsid w:val="00BA034F"/>
    <w:rsid w:val="00BA0687"/>
    <w:rsid w:val="00BA0F6F"/>
    <w:rsid w:val="00BA1098"/>
    <w:rsid w:val="00BA125D"/>
    <w:rsid w:val="00BA1665"/>
    <w:rsid w:val="00BA16F1"/>
    <w:rsid w:val="00BA26E5"/>
    <w:rsid w:val="00BA2A39"/>
    <w:rsid w:val="00BA3084"/>
    <w:rsid w:val="00BA31FD"/>
    <w:rsid w:val="00BA3E92"/>
    <w:rsid w:val="00BA3F76"/>
    <w:rsid w:val="00BA4044"/>
    <w:rsid w:val="00BA42B1"/>
    <w:rsid w:val="00BA47AA"/>
    <w:rsid w:val="00BA5165"/>
    <w:rsid w:val="00BA53D6"/>
    <w:rsid w:val="00BA5896"/>
    <w:rsid w:val="00BA58FA"/>
    <w:rsid w:val="00BA6F8A"/>
    <w:rsid w:val="00BA729B"/>
    <w:rsid w:val="00BA7BFD"/>
    <w:rsid w:val="00BA7DD4"/>
    <w:rsid w:val="00BB067A"/>
    <w:rsid w:val="00BB0947"/>
    <w:rsid w:val="00BB0AEC"/>
    <w:rsid w:val="00BB0F6A"/>
    <w:rsid w:val="00BB128F"/>
    <w:rsid w:val="00BB154C"/>
    <w:rsid w:val="00BB18B1"/>
    <w:rsid w:val="00BB1A4D"/>
    <w:rsid w:val="00BB2145"/>
    <w:rsid w:val="00BB219E"/>
    <w:rsid w:val="00BB2BD6"/>
    <w:rsid w:val="00BB37DE"/>
    <w:rsid w:val="00BB3BA9"/>
    <w:rsid w:val="00BB3DE6"/>
    <w:rsid w:val="00BB3E9D"/>
    <w:rsid w:val="00BB3F4D"/>
    <w:rsid w:val="00BB4983"/>
    <w:rsid w:val="00BB50D0"/>
    <w:rsid w:val="00BB53F4"/>
    <w:rsid w:val="00BB61D5"/>
    <w:rsid w:val="00BB6DFA"/>
    <w:rsid w:val="00BB6E95"/>
    <w:rsid w:val="00BB7BD4"/>
    <w:rsid w:val="00BB7D49"/>
    <w:rsid w:val="00BB7DC8"/>
    <w:rsid w:val="00BB7EE3"/>
    <w:rsid w:val="00BC03DD"/>
    <w:rsid w:val="00BC0BA5"/>
    <w:rsid w:val="00BC0BE9"/>
    <w:rsid w:val="00BC0FB8"/>
    <w:rsid w:val="00BC1778"/>
    <w:rsid w:val="00BC1B43"/>
    <w:rsid w:val="00BC1B74"/>
    <w:rsid w:val="00BC1CFA"/>
    <w:rsid w:val="00BC2034"/>
    <w:rsid w:val="00BC2476"/>
    <w:rsid w:val="00BC37FD"/>
    <w:rsid w:val="00BC3ADF"/>
    <w:rsid w:val="00BC4500"/>
    <w:rsid w:val="00BC475B"/>
    <w:rsid w:val="00BC4AE9"/>
    <w:rsid w:val="00BC4DF7"/>
    <w:rsid w:val="00BC5224"/>
    <w:rsid w:val="00BC5B37"/>
    <w:rsid w:val="00BC5BD8"/>
    <w:rsid w:val="00BC5D56"/>
    <w:rsid w:val="00BC61EC"/>
    <w:rsid w:val="00BC6653"/>
    <w:rsid w:val="00BC79F9"/>
    <w:rsid w:val="00BC7B9E"/>
    <w:rsid w:val="00BD00DB"/>
    <w:rsid w:val="00BD1775"/>
    <w:rsid w:val="00BD21F9"/>
    <w:rsid w:val="00BD3468"/>
    <w:rsid w:val="00BD3831"/>
    <w:rsid w:val="00BD3A55"/>
    <w:rsid w:val="00BD4D13"/>
    <w:rsid w:val="00BD4E70"/>
    <w:rsid w:val="00BD4FE4"/>
    <w:rsid w:val="00BD556D"/>
    <w:rsid w:val="00BD55D4"/>
    <w:rsid w:val="00BD55FC"/>
    <w:rsid w:val="00BD5628"/>
    <w:rsid w:val="00BD5789"/>
    <w:rsid w:val="00BD58E1"/>
    <w:rsid w:val="00BD5949"/>
    <w:rsid w:val="00BD5EFA"/>
    <w:rsid w:val="00BD726A"/>
    <w:rsid w:val="00BD789C"/>
    <w:rsid w:val="00BD7926"/>
    <w:rsid w:val="00BD7C0B"/>
    <w:rsid w:val="00BE187A"/>
    <w:rsid w:val="00BE1976"/>
    <w:rsid w:val="00BE1A1A"/>
    <w:rsid w:val="00BE1DF7"/>
    <w:rsid w:val="00BE1EEC"/>
    <w:rsid w:val="00BE23DA"/>
    <w:rsid w:val="00BE249B"/>
    <w:rsid w:val="00BE287B"/>
    <w:rsid w:val="00BE28FA"/>
    <w:rsid w:val="00BE2D17"/>
    <w:rsid w:val="00BE3A8F"/>
    <w:rsid w:val="00BE4560"/>
    <w:rsid w:val="00BE4B13"/>
    <w:rsid w:val="00BE4CFE"/>
    <w:rsid w:val="00BE4D3D"/>
    <w:rsid w:val="00BE4E7B"/>
    <w:rsid w:val="00BE4EB9"/>
    <w:rsid w:val="00BE575D"/>
    <w:rsid w:val="00BE589F"/>
    <w:rsid w:val="00BE5D88"/>
    <w:rsid w:val="00BE5E02"/>
    <w:rsid w:val="00BE6F43"/>
    <w:rsid w:val="00BE7067"/>
    <w:rsid w:val="00BE72EA"/>
    <w:rsid w:val="00BE7A7F"/>
    <w:rsid w:val="00BE7B9A"/>
    <w:rsid w:val="00BE7D11"/>
    <w:rsid w:val="00BE7E29"/>
    <w:rsid w:val="00BF0166"/>
    <w:rsid w:val="00BF02EC"/>
    <w:rsid w:val="00BF04CF"/>
    <w:rsid w:val="00BF0B27"/>
    <w:rsid w:val="00BF1831"/>
    <w:rsid w:val="00BF2102"/>
    <w:rsid w:val="00BF2736"/>
    <w:rsid w:val="00BF29D3"/>
    <w:rsid w:val="00BF2F6A"/>
    <w:rsid w:val="00BF44DF"/>
    <w:rsid w:val="00BF4B91"/>
    <w:rsid w:val="00BF52A0"/>
    <w:rsid w:val="00BF5860"/>
    <w:rsid w:val="00BF5CB6"/>
    <w:rsid w:val="00BF5D2F"/>
    <w:rsid w:val="00BF63D1"/>
    <w:rsid w:val="00BF670B"/>
    <w:rsid w:val="00BF7609"/>
    <w:rsid w:val="00BF7DFB"/>
    <w:rsid w:val="00C00518"/>
    <w:rsid w:val="00C00933"/>
    <w:rsid w:val="00C0135E"/>
    <w:rsid w:val="00C0145F"/>
    <w:rsid w:val="00C0157F"/>
    <w:rsid w:val="00C017A3"/>
    <w:rsid w:val="00C019A0"/>
    <w:rsid w:val="00C01ADB"/>
    <w:rsid w:val="00C01B62"/>
    <w:rsid w:val="00C01DF5"/>
    <w:rsid w:val="00C01EEE"/>
    <w:rsid w:val="00C02139"/>
    <w:rsid w:val="00C02296"/>
    <w:rsid w:val="00C0232E"/>
    <w:rsid w:val="00C02819"/>
    <w:rsid w:val="00C02984"/>
    <w:rsid w:val="00C0334B"/>
    <w:rsid w:val="00C03610"/>
    <w:rsid w:val="00C04322"/>
    <w:rsid w:val="00C045FC"/>
    <w:rsid w:val="00C0499E"/>
    <w:rsid w:val="00C04CDE"/>
    <w:rsid w:val="00C05F46"/>
    <w:rsid w:val="00C06293"/>
    <w:rsid w:val="00C104BF"/>
    <w:rsid w:val="00C113CC"/>
    <w:rsid w:val="00C114F4"/>
    <w:rsid w:val="00C11551"/>
    <w:rsid w:val="00C11873"/>
    <w:rsid w:val="00C122D4"/>
    <w:rsid w:val="00C12A0F"/>
    <w:rsid w:val="00C12B3C"/>
    <w:rsid w:val="00C12F8F"/>
    <w:rsid w:val="00C13126"/>
    <w:rsid w:val="00C135D0"/>
    <w:rsid w:val="00C1437C"/>
    <w:rsid w:val="00C144BE"/>
    <w:rsid w:val="00C1457B"/>
    <w:rsid w:val="00C1463E"/>
    <w:rsid w:val="00C14DBC"/>
    <w:rsid w:val="00C14E31"/>
    <w:rsid w:val="00C1540F"/>
    <w:rsid w:val="00C166DD"/>
    <w:rsid w:val="00C17906"/>
    <w:rsid w:val="00C1790A"/>
    <w:rsid w:val="00C17EDC"/>
    <w:rsid w:val="00C20AC1"/>
    <w:rsid w:val="00C20C97"/>
    <w:rsid w:val="00C20F68"/>
    <w:rsid w:val="00C218B5"/>
    <w:rsid w:val="00C22281"/>
    <w:rsid w:val="00C2276E"/>
    <w:rsid w:val="00C229F3"/>
    <w:rsid w:val="00C2322F"/>
    <w:rsid w:val="00C2392A"/>
    <w:rsid w:val="00C24430"/>
    <w:rsid w:val="00C24632"/>
    <w:rsid w:val="00C248F2"/>
    <w:rsid w:val="00C24A15"/>
    <w:rsid w:val="00C24B1F"/>
    <w:rsid w:val="00C24DD1"/>
    <w:rsid w:val="00C250B5"/>
    <w:rsid w:val="00C255DF"/>
    <w:rsid w:val="00C2636A"/>
    <w:rsid w:val="00C264BA"/>
    <w:rsid w:val="00C2654B"/>
    <w:rsid w:val="00C2692A"/>
    <w:rsid w:val="00C27322"/>
    <w:rsid w:val="00C27A4E"/>
    <w:rsid w:val="00C27B74"/>
    <w:rsid w:val="00C27E68"/>
    <w:rsid w:val="00C30410"/>
    <w:rsid w:val="00C304D4"/>
    <w:rsid w:val="00C30572"/>
    <w:rsid w:val="00C30F87"/>
    <w:rsid w:val="00C31D2D"/>
    <w:rsid w:val="00C321F3"/>
    <w:rsid w:val="00C3247F"/>
    <w:rsid w:val="00C324B5"/>
    <w:rsid w:val="00C32FCD"/>
    <w:rsid w:val="00C3354B"/>
    <w:rsid w:val="00C33A12"/>
    <w:rsid w:val="00C33B46"/>
    <w:rsid w:val="00C33E16"/>
    <w:rsid w:val="00C3443C"/>
    <w:rsid w:val="00C34825"/>
    <w:rsid w:val="00C34C6D"/>
    <w:rsid w:val="00C34E3D"/>
    <w:rsid w:val="00C34FEE"/>
    <w:rsid w:val="00C351E0"/>
    <w:rsid w:val="00C3590A"/>
    <w:rsid w:val="00C3631B"/>
    <w:rsid w:val="00C3636E"/>
    <w:rsid w:val="00C36A89"/>
    <w:rsid w:val="00C36D02"/>
    <w:rsid w:val="00C374B3"/>
    <w:rsid w:val="00C377CE"/>
    <w:rsid w:val="00C378A0"/>
    <w:rsid w:val="00C402F3"/>
    <w:rsid w:val="00C40AAE"/>
    <w:rsid w:val="00C40B98"/>
    <w:rsid w:val="00C40CEA"/>
    <w:rsid w:val="00C40FBE"/>
    <w:rsid w:val="00C414F2"/>
    <w:rsid w:val="00C421EB"/>
    <w:rsid w:val="00C42360"/>
    <w:rsid w:val="00C42456"/>
    <w:rsid w:val="00C42716"/>
    <w:rsid w:val="00C42831"/>
    <w:rsid w:val="00C432F5"/>
    <w:rsid w:val="00C436D5"/>
    <w:rsid w:val="00C43BA9"/>
    <w:rsid w:val="00C440E5"/>
    <w:rsid w:val="00C4450F"/>
    <w:rsid w:val="00C449E9"/>
    <w:rsid w:val="00C44B7E"/>
    <w:rsid w:val="00C45010"/>
    <w:rsid w:val="00C45447"/>
    <w:rsid w:val="00C4667B"/>
    <w:rsid w:val="00C469C4"/>
    <w:rsid w:val="00C4719B"/>
    <w:rsid w:val="00C50063"/>
    <w:rsid w:val="00C501EC"/>
    <w:rsid w:val="00C50436"/>
    <w:rsid w:val="00C5049E"/>
    <w:rsid w:val="00C50E21"/>
    <w:rsid w:val="00C50FF0"/>
    <w:rsid w:val="00C51876"/>
    <w:rsid w:val="00C51BCF"/>
    <w:rsid w:val="00C51E15"/>
    <w:rsid w:val="00C5240B"/>
    <w:rsid w:val="00C52535"/>
    <w:rsid w:val="00C52873"/>
    <w:rsid w:val="00C528FE"/>
    <w:rsid w:val="00C52929"/>
    <w:rsid w:val="00C52E70"/>
    <w:rsid w:val="00C53647"/>
    <w:rsid w:val="00C54516"/>
    <w:rsid w:val="00C54E7F"/>
    <w:rsid w:val="00C56586"/>
    <w:rsid w:val="00C56AA6"/>
    <w:rsid w:val="00C56DEA"/>
    <w:rsid w:val="00C56F93"/>
    <w:rsid w:val="00C56FF0"/>
    <w:rsid w:val="00C5736C"/>
    <w:rsid w:val="00C573EB"/>
    <w:rsid w:val="00C574CB"/>
    <w:rsid w:val="00C576C4"/>
    <w:rsid w:val="00C5787D"/>
    <w:rsid w:val="00C57D6C"/>
    <w:rsid w:val="00C60396"/>
    <w:rsid w:val="00C6074F"/>
    <w:rsid w:val="00C61B00"/>
    <w:rsid w:val="00C61E3A"/>
    <w:rsid w:val="00C6220C"/>
    <w:rsid w:val="00C62466"/>
    <w:rsid w:val="00C626AF"/>
    <w:rsid w:val="00C62913"/>
    <w:rsid w:val="00C6328B"/>
    <w:rsid w:val="00C63468"/>
    <w:rsid w:val="00C6369B"/>
    <w:rsid w:val="00C63704"/>
    <w:rsid w:val="00C63735"/>
    <w:rsid w:val="00C63CDF"/>
    <w:rsid w:val="00C63FD3"/>
    <w:rsid w:val="00C64122"/>
    <w:rsid w:val="00C64526"/>
    <w:rsid w:val="00C645C5"/>
    <w:rsid w:val="00C6498D"/>
    <w:rsid w:val="00C656C8"/>
    <w:rsid w:val="00C66EF4"/>
    <w:rsid w:val="00C67353"/>
    <w:rsid w:val="00C67400"/>
    <w:rsid w:val="00C67EDB"/>
    <w:rsid w:val="00C704F6"/>
    <w:rsid w:val="00C70591"/>
    <w:rsid w:val="00C7096E"/>
    <w:rsid w:val="00C70D8B"/>
    <w:rsid w:val="00C70DA1"/>
    <w:rsid w:val="00C70F96"/>
    <w:rsid w:val="00C714A6"/>
    <w:rsid w:val="00C71D30"/>
    <w:rsid w:val="00C725BF"/>
    <w:rsid w:val="00C72D58"/>
    <w:rsid w:val="00C731B7"/>
    <w:rsid w:val="00C736E2"/>
    <w:rsid w:val="00C7460A"/>
    <w:rsid w:val="00C7469E"/>
    <w:rsid w:val="00C7490E"/>
    <w:rsid w:val="00C74C08"/>
    <w:rsid w:val="00C74E56"/>
    <w:rsid w:val="00C75221"/>
    <w:rsid w:val="00C757FA"/>
    <w:rsid w:val="00C75A2D"/>
    <w:rsid w:val="00C75DD7"/>
    <w:rsid w:val="00C763A9"/>
    <w:rsid w:val="00C764E8"/>
    <w:rsid w:val="00C76501"/>
    <w:rsid w:val="00C768F2"/>
    <w:rsid w:val="00C76949"/>
    <w:rsid w:val="00C76991"/>
    <w:rsid w:val="00C76BB5"/>
    <w:rsid w:val="00C77629"/>
    <w:rsid w:val="00C77B3F"/>
    <w:rsid w:val="00C802ED"/>
    <w:rsid w:val="00C8064B"/>
    <w:rsid w:val="00C80654"/>
    <w:rsid w:val="00C814AD"/>
    <w:rsid w:val="00C81A11"/>
    <w:rsid w:val="00C824AF"/>
    <w:rsid w:val="00C8252F"/>
    <w:rsid w:val="00C82932"/>
    <w:rsid w:val="00C82C16"/>
    <w:rsid w:val="00C82F1D"/>
    <w:rsid w:val="00C83706"/>
    <w:rsid w:val="00C83906"/>
    <w:rsid w:val="00C83BDA"/>
    <w:rsid w:val="00C83C22"/>
    <w:rsid w:val="00C83D93"/>
    <w:rsid w:val="00C83F91"/>
    <w:rsid w:val="00C83FE0"/>
    <w:rsid w:val="00C84BAA"/>
    <w:rsid w:val="00C8540B"/>
    <w:rsid w:val="00C85673"/>
    <w:rsid w:val="00C859F4"/>
    <w:rsid w:val="00C86096"/>
    <w:rsid w:val="00C864AF"/>
    <w:rsid w:val="00C86505"/>
    <w:rsid w:val="00C86996"/>
    <w:rsid w:val="00C917AF"/>
    <w:rsid w:val="00C9181D"/>
    <w:rsid w:val="00C91EE2"/>
    <w:rsid w:val="00C92005"/>
    <w:rsid w:val="00C9237A"/>
    <w:rsid w:val="00C92EAA"/>
    <w:rsid w:val="00C93E59"/>
    <w:rsid w:val="00C9422B"/>
    <w:rsid w:val="00C942FD"/>
    <w:rsid w:val="00C94B3F"/>
    <w:rsid w:val="00C9572C"/>
    <w:rsid w:val="00C95FFA"/>
    <w:rsid w:val="00C96322"/>
    <w:rsid w:val="00C96474"/>
    <w:rsid w:val="00C969C5"/>
    <w:rsid w:val="00C97634"/>
    <w:rsid w:val="00C977F2"/>
    <w:rsid w:val="00CA1688"/>
    <w:rsid w:val="00CA1C75"/>
    <w:rsid w:val="00CA1D44"/>
    <w:rsid w:val="00CA2385"/>
    <w:rsid w:val="00CA2417"/>
    <w:rsid w:val="00CA250D"/>
    <w:rsid w:val="00CA2586"/>
    <w:rsid w:val="00CA2A01"/>
    <w:rsid w:val="00CA3673"/>
    <w:rsid w:val="00CA3730"/>
    <w:rsid w:val="00CA3744"/>
    <w:rsid w:val="00CA3A76"/>
    <w:rsid w:val="00CA4219"/>
    <w:rsid w:val="00CA43B8"/>
    <w:rsid w:val="00CA46DE"/>
    <w:rsid w:val="00CA475E"/>
    <w:rsid w:val="00CA481B"/>
    <w:rsid w:val="00CA4BD4"/>
    <w:rsid w:val="00CA55B0"/>
    <w:rsid w:val="00CA5649"/>
    <w:rsid w:val="00CA5F9C"/>
    <w:rsid w:val="00CA6A66"/>
    <w:rsid w:val="00CA6E02"/>
    <w:rsid w:val="00CA71E4"/>
    <w:rsid w:val="00CA7E02"/>
    <w:rsid w:val="00CA7E21"/>
    <w:rsid w:val="00CB076A"/>
    <w:rsid w:val="00CB0A1F"/>
    <w:rsid w:val="00CB1943"/>
    <w:rsid w:val="00CB1AC6"/>
    <w:rsid w:val="00CB1EF5"/>
    <w:rsid w:val="00CB1FC5"/>
    <w:rsid w:val="00CB2272"/>
    <w:rsid w:val="00CB22E3"/>
    <w:rsid w:val="00CB29A2"/>
    <w:rsid w:val="00CB354C"/>
    <w:rsid w:val="00CB3901"/>
    <w:rsid w:val="00CB3A41"/>
    <w:rsid w:val="00CB3ECA"/>
    <w:rsid w:val="00CB4362"/>
    <w:rsid w:val="00CB46A0"/>
    <w:rsid w:val="00CB4A9D"/>
    <w:rsid w:val="00CB5284"/>
    <w:rsid w:val="00CB5874"/>
    <w:rsid w:val="00CB5D68"/>
    <w:rsid w:val="00CB5EA9"/>
    <w:rsid w:val="00CB62C9"/>
    <w:rsid w:val="00CB6A62"/>
    <w:rsid w:val="00CB7167"/>
    <w:rsid w:val="00CB71A0"/>
    <w:rsid w:val="00CB7760"/>
    <w:rsid w:val="00CB7B87"/>
    <w:rsid w:val="00CB7F42"/>
    <w:rsid w:val="00CC0CDF"/>
    <w:rsid w:val="00CC1470"/>
    <w:rsid w:val="00CC1905"/>
    <w:rsid w:val="00CC21EC"/>
    <w:rsid w:val="00CC28D2"/>
    <w:rsid w:val="00CC2DD2"/>
    <w:rsid w:val="00CC3498"/>
    <w:rsid w:val="00CC3D76"/>
    <w:rsid w:val="00CC45D5"/>
    <w:rsid w:val="00CC47BF"/>
    <w:rsid w:val="00CC4A5C"/>
    <w:rsid w:val="00CC56D7"/>
    <w:rsid w:val="00CC5B25"/>
    <w:rsid w:val="00CC5B33"/>
    <w:rsid w:val="00CC5C3E"/>
    <w:rsid w:val="00CC7407"/>
    <w:rsid w:val="00CC7439"/>
    <w:rsid w:val="00CC757E"/>
    <w:rsid w:val="00CC776A"/>
    <w:rsid w:val="00CC7D3F"/>
    <w:rsid w:val="00CC7E0F"/>
    <w:rsid w:val="00CC7EA7"/>
    <w:rsid w:val="00CD0265"/>
    <w:rsid w:val="00CD0853"/>
    <w:rsid w:val="00CD1529"/>
    <w:rsid w:val="00CD17EE"/>
    <w:rsid w:val="00CD19C3"/>
    <w:rsid w:val="00CD1AE6"/>
    <w:rsid w:val="00CD1D5D"/>
    <w:rsid w:val="00CD2100"/>
    <w:rsid w:val="00CD2289"/>
    <w:rsid w:val="00CD2353"/>
    <w:rsid w:val="00CD25F5"/>
    <w:rsid w:val="00CD2BA3"/>
    <w:rsid w:val="00CD2E5A"/>
    <w:rsid w:val="00CD3369"/>
    <w:rsid w:val="00CD4B50"/>
    <w:rsid w:val="00CD4B7C"/>
    <w:rsid w:val="00CD4F58"/>
    <w:rsid w:val="00CD569E"/>
    <w:rsid w:val="00CD6256"/>
    <w:rsid w:val="00CD678E"/>
    <w:rsid w:val="00CD6EE8"/>
    <w:rsid w:val="00CD7024"/>
    <w:rsid w:val="00CD70A2"/>
    <w:rsid w:val="00CD7477"/>
    <w:rsid w:val="00CD7554"/>
    <w:rsid w:val="00CD76A9"/>
    <w:rsid w:val="00CD7753"/>
    <w:rsid w:val="00CD7B6C"/>
    <w:rsid w:val="00CE03D2"/>
    <w:rsid w:val="00CE2497"/>
    <w:rsid w:val="00CE2A22"/>
    <w:rsid w:val="00CE2A24"/>
    <w:rsid w:val="00CE316D"/>
    <w:rsid w:val="00CE3F55"/>
    <w:rsid w:val="00CE3F57"/>
    <w:rsid w:val="00CE41C0"/>
    <w:rsid w:val="00CE4BA3"/>
    <w:rsid w:val="00CE4F81"/>
    <w:rsid w:val="00CE5E59"/>
    <w:rsid w:val="00CE60BC"/>
    <w:rsid w:val="00CE611C"/>
    <w:rsid w:val="00CE70B2"/>
    <w:rsid w:val="00CE7788"/>
    <w:rsid w:val="00CE7980"/>
    <w:rsid w:val="00CE7D1E"/>
    <w:rsid w:val="00CF04D4"/>
    <w:rsid w:val="00CF1007"/>
    <w:rsid w:val="00CF1506"/>
    <w:rsid w:val="00CF1C7E"/>
    <w:rsid w:val="00CF22C7"/>
    <w:rsid w:val="00CF2473"/>
    <w:rsid w:val="00CF2640"/>
    <w:rsid w:val="00CF2A9E"/>
    <w:rsid w:val="00CF32B0"/>
    <w:rsid w:val="00CF3744"/>
    <w:rsid w:val="00CF67DD"/>
    <w:rsid w:val="00CF68B7"/>
    <w:rsid w:val="00D00167"/>
    <w:rsid w:val="00D003B2"/>
    <w:rsid w:val="00D010A6"/>
    <w:rsid w:val="00D0122F"/>
    <w:rsid w:val="00D01513"/>
    <w:rsid w:val="00D0159A"/>
    <w:rsid w:val="00D01615"/>
    <w:rsid w:val="00D0243D"/>
    <w:rsid w:val="00D0261D"/>
    <w:rsid w:val="00D02B3B"/>
    <w:rsid w:val="00D031BF"/>
    <w:rsid w:val="00D04423"/>
    <w:rsid w:val="00D046A1"/>
    <w:rsid w:val="00D059E2"/>
    <w:rsid w:val="00D0629C"/>
    <w:rsid w:val="00D06452"/>
    <w:rsid w:val="00D065CD"/>
    <w:rsid w:val="00D06C0D"/>
    <w:rsid w:val="00D0717E"/>
    <w:rsid w:val="00D07936"/>
    <w:rsid w:val="00D07A04"/>
    <w:rsid w:val="00D100C4"/>
    <w:rsid w:val="00D1067D"/>
    <w:rsid w:val="00D109D0"/>
    <w:rsid w:val="00D10FB1"/>
    <w:rsid w:val="00D1124A"/>
    <w:rsid w:val="00D113CF"/>
    <w:rsid w:val="00D124D0"/>
    <w:rsid w:val="00D127DD"/>
    <w:rsid w:val="00D12CAA"/>
    <w:rsid w:val="00D134BC"/>
    <w:rsid w:val="00D13D55"/>
    <w:rsid w:val="00D141B1"/>
    <w:rsid w:val="00D14E52"/>
    <w:rsid w:val="00D15169"/>
    <w:rsid w:val="00D157C5"/>
    <w:rsid w:val="00D15D77"/>
    <w:rsid w:val="00D164EE"/>
    <w:rsid w:val="00D167AD"/>
    <w:rsid w:val="00D16C9F"/>
    <w:rsid w:val="00D16CD0"/>
    <w:rsid w:val="00D17263"/>
    <w:rsid w:val="00D172EB"/>
    <w:rsid w:val="00D17523"/>
    <w:rsid w:val="00D17A71"/>
    <w:rsid w:val="00D17B5A"/>
    <w:rsid w:val="00D20571"/>
    <w:rsid w:val="00D2091C"/>
    <w:rsid w:val="00D20A1E"/>
    <w:rsid w:val="00D20B51"/>
    <w:rsid w:val="00D21536"/>
    <w:rsid w:val="00D218CE"/>
    <w:rsid w:val="00D219E6"/>
    <w:rsid w:val="00D21A35"/>
    <w:rsid w:val="00D21A95"/>
    <w:rsid w:val="00D21DA6"/>
    <w:rsid w:val="00D227F4"/>
    <w:rsid w:val="00D2284B"/>
    <w:rsid w:val="00D23753"/>
    <w:rsid w:val="00D23DD0"/>
    <w:rsid w:val="00D24848"/>
    <w:rsid w:val="00D252A4"/>
    <w:rsid w:val="00D26355"/>
    <w:rsid w:val="00D26AF8"/>
    <w:rsid w:val="00D26BF7"/>
    <w:rsid w:val="00D27AB1"/>
    <w:rsid w:val="00D27B56"/>
    <w:rsid w:val="00D27E4C"/>
    <w:rsid w:val="00D304ED"/>
    <w:rsid w:val="00D305DE"/>
    <w:rsid w:val="00D30609"/>
    <w:rsid w:val="00D309CE"/>
    <w:rsid w:val="00D311A7"/>
    <w:rsid w:val="00D31903"/>
    <w:rsid w:val="00D320E4"/>
    <w:rsid w:val="00D322C9"/>
    <w:rsid w:val="00D329A8"/>
    <w:rsid w:val="00D331F5"/>
    <w:rsid w:val="00D339EF"/>
    <w:rsid w:val="00D33A9E"/>
    <w:rsid w:val="00D33CF5"/>
    <w:rsid w:val="00D33EC8"/>
    <w:rsid w:val="00D34AF9"/>
    <w:rsid w:val="00D35043"/>
    <w:rsid w:val="00D35279"/>
    <w:rsid w:val="00D369F6"/>
    <w:rsid w:val="00D37AB1"/>
    <w:rsid w:val="00D400B6"/>
    <w:rsid w:val="00D40182"/>
    <w:rsid w:val="00D41EB7"/>
    <w:rsid w:val="00D42252"/>
    <w:rsid w:val="00D42DE0"/>
    <w:rsid w:val="00D43464"/>
    <w:rsid w:val="00D440FC"/>
    <w:rsid w:val="00D44BB0"/>
    <w:rsid w:val="00D44D3C"/>
    <w:rsid w:val="00D452AC"/>
    <w:rsid w:val="00D45A3C"/>
    <w:rsid w:val="00D45E99"/>
    <w:rsid w:val="00D460D4"/>
    <w:rsid w:val="00D46FC8"/>
    <w:rsid w:val="00D50395"/>
    <w:rsid w:val="00D503B5"/>
    <w:rsid w:val="00D506C2"/>
    <w:rsid w:val="00D50D63"/>
    <w:rsid w:val="00D51675"/>
    <w:rsid w:val="00D516AA"/>
    <w:rsid w:val="00D528E2"/>
    <w:rsid w:val="00D52EAA"/>
    <w:rsid w:val="00D53CD5"/>
    <w:rsid w:val="00D53EC3"/>
    <w:rsid w:val="00D53F41"/>
    <w:rsid w:val="00D5422D"/>
    <w:rsid w:val="00D54337"/>
    <w:rsid w:val="00D552DD"/>
    <w:rsid w:val="00D55396"/>
    <w:rsid w:val="00D554E1"/>
    <w:rsid w:val="00D5561C"/>
    <w:rsid w:val="00D566B3"/>
    <w:rsid w:val="00D56DC7"/>
    <w:rsid w:val="00D56E7B"/>
    <w:rsid w:val="00D57AAF"/>
    <w:rsid w:val="00D6069F"/>
    <w:rsid w:val="00D60D40"/>
    <w:rsid w:val="00D611C2"/>
    <w:rsid w:val="00D61822"/>
    <w:rsid w:val="00D62412"/>
    <w:rsid w:val="00D62BAA"/>
    <w:rsid w:val="00D6372A"/>
    <w:rsid w:val="00D63AC6"/>
    <w:rsid w:val="00D63B40"/>
    <w:rsid w:val="00D64665"/>
    <w:rsid w:val="00D646C3"/>
    <w:rsid w:val="00D64CEF"/>
    <w:rsid w:val="00D64E77"/>
    <w:rsid w:val="00D6534E"/>
    <w:rsid w:val="00D6539F"/>
    <w:rsid w:val="00D65A8D"/>
    <w:rsid w:val="00D65C93"/>
    <w:rsid w:val="00D65FBC"/>
    <w:rsid w:val="00D66037"/>
    <w:rsid w:val="00D663D7"/>
    <w:rsid w:val="00D66605"/>
    <w:rsid w:val="00D6660A"/>
    <w:rsid w:val="00D668B4"/>
    <w:rsid w:val="00D669B0"/>
    <w:rsid w:val="00D66BAC"/>
    <w:rsid w:val="00D677BD"/>
    <w:rsid w:val="00D700E6"/>
    <w:rsid w:val="00D70F0B"/>
    <w:rsid w:val="00D71E44"/>
    <w:rsid w:val="00D7267D"/>
    <w:rsid w:val="00D7352B"/>
    <w:rsid w:val="00D73B2D"/>
    <w:rsid w:val="00D7402F"/>
    <w:rsid w:val="00D74D7A"/>
    <w:rsid w:val="00D75C99"/>
    <w:rsid w:val="00D76177"/>
    <w:rsid w:val="00D764F7"/>
    <w:rsid w:val="00D76A63"/>
    <w:rsid w:val="00D774FC"/>
    <w:rsid w:val="00D77570"/>
    <w:rsid w:val="00D77887"/>
    <w:rsid w:val="00D778B2"/>
    <w:rsid w:val="00D77FEA"/>
    <w:rsid w:val="00D80E1A"/>
    <w:rsid w:val="00D80F67"/>
    <w:rsid w:val="00D8100B"/>
    <w:rsid w:val="00D81183"/>
    <w:rsid w:val="00D814C9"/>
    <w:rsid w:val="00D81544"/>
    <w:rsid w:val="00D8189B"/>
    <w:rsid w:val="00D81A89"/>
    <w:rsid w:val="00D822E0"/>
    <w:rsid w:val="00D825D4"/>
    <w:rsid w:val="00D82656"/>
    <w:rsid w:val="00D827E9"/>
    <w:rsid w:val="00D8297F"/>
    <w:rsid w:val="00D83721"/>
    <w:rsid w:val="00D83896"/>
    <w:rsid w:val="00D83DB1"/>
    <w:rsid w:val="00D843DE"/>
    <w:rsid w:val="00D84A62"/>
    <w:rsid w:val="00D84B5A"/>
    <w:rsid w:val="00D85D58"/>
    <w:rsid w:val="00D85DA4"/>
    <w:rsid w:val="00D865C6"/>
    <w:rsid w:val="00D8699A"/>
    <w:rsid w:val="00D86AF3"/>
    <w:rsid w:val="00D86C41"/>
    <w:rsid w:val="00D86D95"/>
    <w:rsid w:val="00D8751A"/>
    <w:rsid w:val="00D87D42"/>
    <w:rsid w:val="00D90041"/>
    <w:rsid w:val="00D90374"/>
    <w:rsid w:val="00D90B63"/>
    <w:rsid w:val="00D90D5C"/>
    <w:rsid w:val="00D90D85"/>
    <w:rsid w:val="00D9122D"/>
    <w:rsid w:val="00D9186D"/>
    <w:rsid w:val="00D91D3E"/>
    <w:rsid w:val="00D92406"/>
    <w:rsid w:val="00D92F18"/>
    <w:rsid w:val="00D92F7F"/>
    <w:rsid w:val="00D9332E"/>
    <w:rsid w:val="00D93B86"/>
    <w:rsid w:val="00D942D6"/>
    <w:rsid w:val="00D947A2"/>
    <w:rsid w:val="00D94A58"/>
    <w:rsid w:val="00D95A09"/>
    <w:rsid w:val="00D95C2C"/>
    <w:rsid w:val="00D95CEF"/>
    <w:rsid w:val="00D95D63"/>
    <w:rsid w:val="00D96432"/>
    <w:rsid w:val="00D96452"/>
    <w:rsid w:val="00D970F4"/>
    <w:rsid w:val="00D9722A"/>
    <w:rsid w:val="00D97458"/>
    <w:rsid w:val="00D9755C"/>
    <w:rsid w:val="00D97CBE"/>
    <w:rsid w:val="00D97CFC"/>
    <w:rsid w:val="00D97F84"/>
    <w:rsid w:val="00DA0107"/>
    <w:rsid w:val="00DA08D6"/>
    <w:rsid w:val="00DA0A19"/>
    <w:rsid w:val="00DA0C01"/>
    <w:rsid w:val="00DA10D8"/>
    <w:rsid w:val="00DA1757"/>
    <w:rsid w:val="00DA181E"/>
    <w:rsid w:val="00DA1ADC"/>
    <w:rsid w:val="00DA1DEB"/>
    <w:rsid w:val="00DA267A"/>
    <w:rsid w:val="00DA2AE8"/>
    <w:rsid w:val="00DA2D36"/>
    <w:rsid w:val="00DA3197"/>
    <w:rsid w:val="00DA3288"/>
    <w:rsid w:val="00DA3551"/>
    <w:rsid w:val="00DA3E6B"/>
    <w:rsid w:val="00DA3EA3"/>
    <w:rsid w:val="00DA4084"/>
    <w:rsid w:val="00DA4124"/>
    <w:rsid w:val="00DA44A8"/>
    <w:rsid w:val="00DA44D9"/>
    <w:rsid w:val="00DA4C38"/>
    <w:rsid w:val="00DA4CEA"/>
    <w:rsid w:val="00DA5077"/>
    <w:rsid w:val="00DA58DB"/>
    <w:rsid w:val="00DA591B"/>
    <w:rsid w:val="00DA5CAA"/>
    <w:rsid w:val="00DA6D83"/>
    <w:rsid w:val="00DA733E"/>
    <w:rsid w:val="00DA77EC"/>
    <w:rsid w:val="00DA7887"/>
    <w:rsid w:val="00DA7E43"/>
    <w:rsid w:val="00DB1318"/>
    <w:rsid w:val="00DB1ABA"/>
    <w:rsid w:val="00DB1F57"/>
    <w:rsid w:val="00DB2846"/>
    <w:rsid w:val="00DB3ADB"/>
    <w:rsid w:val="00DB3C01"/>
    <w:rsid w:val="00DB4CB5"/>
    <w:rsid w:val="00DB53EC"/>
    <w:rsid w:val="00DB5685"/>
    <w:rsid w:val="00DB5746"/>
    <w:rsid w:val="00DB5A0D"/>
    <w:rsid w:val="00DB5B04"/>
    <w:rsid w:val="00DB6209"/>
    <w:rsid w:val="00DB624B"/>
    <w:rsid w:val="00DB636C"/>
    <w:rsid w:val="00DB657C"/>
    <w:rsid w:val="00DB6894"/>
    <w:rsid w:val="00DB6965"/>
    <w:rsid w:val="00DC0619"/>
    <w:rsid w:val="00DC0741"/>
    <w:rsid w:val="00DC07F9"/>
    <w:rsid w:val="00DC0B11"/>
    <w:rsid w:val="00DC1341"/>
    <w:rsid w:val="00DC197E"/>
    <w:rsid w:val="00DC1A3A"/>
    <w:rsid w:val="00DC1A83"/>
    <w:rsid w:val="00DC1B62"/>
    <w:rsid w:val="00DC2B3D"/>
    <w:rsid w:val="00DC2CEC"/>
    <w:rsid w:val="00DC33FB"/>
    <w:rsid w:val="00DC36F1"/>
    <w:rsid w:val="00DC3D44"/>
    <w:rsid w:val="00DC3FD5"/>
    <w:rsid w:val="00DC4043"/>
    <w:rsid w:val="00DC4665"/>
    <w:rsid w:val="00DC4820"/>
    <w:rsid w:val="00DC5228"/>
    <w:rsid w:val="00DC5B86"/>
    <w:rsid w:val="00DC6B32"/>
    <w:rsid w:val="00DC7019"/>
    <w:rsid w:val="00DC776D"/>
    <w:rsid w:val="00DC7CB8"/>
    <w:rsid w:val="00DC7D25"/>
    <w:rsid w:val="00DC7D63"/>
    <w:rsid w:val="00DD0165"/>
    <w:rsid w:val="00DD0B0F"/>
    <w:rsid w:val="00DD0CE2"/>
    <w:rsid w:val="00DD150E"/>
    <w:rsid w:val="00DD1949"/>
    <w:rsid w:val="00DD1B36"/>
    <w:rsid w:val="00DD1C4E"/>
    <w:rsid w:val="00DD1D3E"/>
    <w:rsid w:val="00DD1F2C"/>
    <w:rsid w:val="00DD2160"/>
    <w:rsid w:val="00DD2584"/>
    <w:rsid w:val="00DD25BF"/>
    <w:rsid w:val="00DD32EC"/>
    <w:rsid w:val="00DD357B"/>
    <w:rsid w:val="00DD408B"/>
    <w:rsid w:val="00DD4213"/>
    <w:rsid w:val="00DD4EAB"/>
    <w:rsid w:val="00DD51C5"/>
    <w:rsid w:val="00DD55D7"/>
    <w:rsid w:val="00DD56EA"/>
    <w:rsid w:val="00DD5867"/>
    <w:rsid w:val="00DD58B7"/>
    <w:rsid w:val="00DD5B12"/>
    <w:rsid w:val="00DD685F"/>
    <w:rsid w:val="00DD760E"/>
    <w:rsid w:val="00DD7BEA"/>
    <w:rsid w:val="00DD7F09"/>
    <w:rsid w:val="00DE0259"/>
    <w:rsid w:val="00DE028B"/>
    <w:rsid w:val="00DE10E3"/>
    <w:rsid w:val="00DE16BD"/>
    <w:rsid w:val="00DE1706"/>
    <w:rsid w:val="00DE1BC5"/>
    <w:rsid w:val="00DE1E2E"/>
    <w:rsid w:val="00DE2019"/>
    <w:rsid w:val="00DE22CF"/>
    <w:rsid w:val="00DE2BC3"/>
    <w:rsid w:val="00DE2D66"/>
    <w:rsid w:val="00DE3B66"/>
    <w:rsid w:val="00DE40FE"/>
    <w:rsid w:val="00DE4D07"/>
    <w:rsid w:val="00DE4F44"/>
    <w:rsid w:val="00DE4F76"/>
    <w:rsid w:val="00DE554D"/>
    <w:rsid w:val="00DE588D"/>
    <w:rsid w:val="00DE69EA"/>
    <w:rsid w:val="00DE7093"/>
    <w:rsid w:val="00DE7573"/>
    <w:rsid w:val="00DE75AB"/>
    <w:rsid w:val="00DE7C75"/>
    <w:rsid w:val="00DF09CB"/>
    <w:rsid w:val="00DF0D14"/>
    <w:rsid w:val="00DF195C"/>
    <w:rsid w:val="00DF1974"/>
    <w:rsid w:val="00DF1A14"/>
    <w:rsid w:val="00DF2035"/>
    <w:rsid w:val="00DF2501"/>
    <w:rsid w:val="00DF28B6"/>
    <w:rsid w:val="00DF3248"/>
    <w:rsid w:val="00DF3452"/>
    <w:rsid w:val="00DF4C6E"/>
    <w:rsid w:val="00DF4E45"/>
    <w:rsid w:val="00DF540C"/>
    <w:rsid w:val="00DF624D"/>
    <w:rsid w:val="00DF6656"/>
    <w:rsid w:val="00DF6E0F"/>
    <w:rsid w:val="00DF6F6D"/>
    <w:rsid w:val="00DF7425"/>
    <w:rsid w:val="00DF7662"/>
    <w:rsid w:val="00DF7685"/>
    <w:rsid w:val="00DF7B01"/>
    <w:rsid w:val="00DF7D62"/>
    <w:rsid w:val="00E00A2B"/>
    <w:rsid w:val="00E01EC4"/>
    <w:rsid w:val="00E02B2A"/>
    <w:rsid w:val="00E02F99"/>
    <w:rsid w:val="00E0340F"/>
    <w:rsid w:val="00E039C6"/>
    <w:rsid w:val="00E03F6B"/>
    <w:rsid w:val="00E03FA5"/>
    <w:rsid w:val="00E0462A"/>
    <w:rsid w:val="00E04C08"/>
    <w:rsid w:val="00E0540B"/>
    <w:rsid w:val="00E05814"/>
    <w:rsid w:val="00E05A3D"/>
    <w:rsid w:val="00E05D5E"/>
    <w:rsid w:val="00E05E6B"/>
    <w:rsid w:val="00E06469"/>
    <w:rsid w:val="00E06604"/>
    <w:rsid w:val="00E06617"/>
    <w:rsid w:val="00E1034C"/>
    <w:rsid w:val="00E106A0"/>
    <w:rsid w:val="00E10823"/>
    <w:rsid w:val="00E10C33"/>
    <w:rsid w:val="00E10EB5"/>
    <w:rsid w:val="00E12428"/>
    <w:rsid w:val="00E12DE7"/>
    <w:rsid w:val="00E131E8"/>
    <w:rsid w:val="00E13CF2"/>
    <w:rsid w:val="00E13E3A"/>
    <w:rsid w:val="00E13E99"/>
    <w:rsid w:val="00E1501E"/>
    <w:rsid w:val="00E152D7"/>
    <w:rsid w:val="00E15F6F"/>
    <w:rsid w:val="00E16162"/>
    <w:rsid w:val="00E16921"/>
    <w:rsid w:val="00E17B68"/>
    <w:rsid w:val="00E228C9"/>
    <w:rsid w:val="00E23340"/>
    <w:rsid w:val="00E2426F"/>
    <w:rsid w:val="00E244B6"/>
    <w:rsid w:val="00E24F37"/>
    <w:rsid w:val="00E24F76"/>
    <w:rsid w:val="00E254C7"/>
    <w:rsid w:val="00E2565E"/>
    <w:rsid w:val="00E25E9C"/>
    <w:rsid w:val="00E26270"/>
    <w:rsid w:val="00E26459"/>
    <w:rsid w:val="00E26D78"/>
    <w:rsid w:val="00E2728A"/>
    <w:rsid w:val="00E272A9"/>
    <w:rsid w:val="00E2762B"/>
    <w:rsid w:val="00E27A11"/>
    <w:rsid w:val="00E30D2E"/>
    <w:rsid w:val="00E30F9D"/>
    <w:rsid w:val="00E311BC"/>
    <w:rsid w:val="00E314B1"/>
    <w:rsid w:val="00E31E87"/>
    <w:rsid w:val="00E32BEB"/>
    <w:rsid w:val="00E32DA0"/>
    <w:rsid w:val="00E332EE"/>
    <w:rsid w:val="00E34820"/>
    <w:rsid w:val="00E35520"/>
    <w:rsid w:val="00E36A9B"/>
    <w:rsid w:val="00E37026"/>
    <w:rsid w:val="00E37662"/>
    <w:rsid w:val="00E378BE"/>
    <w:rsid w:val="00E40162"/>
    <w:rsid w:val="00E40438"/>
    <w:rsid w:val="00E40DC6"/>
    <w:rsid w:val="00E40F49"/>
    <w:rsid w:val="00E40F71"/>
    <w:rsid w:val="00E40FFB"/>
    <w:rsid w:val="00E41099"/>
    <w:rsid w:val="00E412C8"/>
    <w:rsid w:val="00E4143C"/>
    <w:rsid w:val="00E41C2A"/>
    <w:rsid w:val="00E42BBC"/>
    <w:rsid w:val="00E43222"/>
    <w:rsid w:val="00E433C5"/>
    <w:rsid w:val="00E439B2"/>
    <w:rsid w:val="00E4405A"/>
    <w:rsid w:val="00E44675"/>
    <w:rsid w:val="00E447EE"/>
    <w:rsid w:val="00E454F1"/>
    <w:rsid w:val="00E46543"/>
    <w:rsid w:val="00E46DE3"/>
    <w:rsid w:val="00E4701D"/>
    <w:rsid w:val="00E47199"/>
    <w:rsid w:val="00E47DFF"/>
    <w:rsid w:val="00E5014C"/>
    <w:rsid w:val="00E50566"/>
    <w:rsid w:val="00E51828"/>
    <w:rsid w:val="00E51BEF"/>
    <w:rsid w:val="00E51F35"/>
    <w:rsid w:val="00E52BA1"/>
    <w:rsid w:val="00E531B5"/>
    <w:rsid w:val="00E537BA"/>
    <w:rsid w:val="00E539DE"/>
    <w:rsid w:val="00E539F0"/>
    <w:rsid w:val="00E539F9"/>
    <w:rsid w:val="00E53A4E"/>
    <w:rsid w:val="00E54043"/>
    <w:rsid w:val="00E54B60"/>
    <w:rsid w:val="00E54BFF"/>
    <w:rsid w:val="00E54F4D"/>
    <w:rsid w:val="00E54F95"/>
    <w:rsid w:val="00E55548"/>
    <w:rsid w:val="00E55F3C"/>
    <w:rsid w:val="00E56F1F"/>
    <w:rsid w:val="00E57C5A"/>
    <w:rsid w:val="00E60297"/>
    <w:rsid w:val="00E603EE"/>
    <w:rsid w:val="00E60CFD"/>
    <w:rsid w:val="00E613AF"/>
    <w:rsid w:val="00E61414"/>
    <w:rsid w:val="00E620D3"/>
    <w:rsid w:val="00E62562"/>
    <w:rsid w:val="00E642E9"/>
    <w:rsid w:val="00E645F8"/>
    <w:rsid w:val="00E647DA"/>
    <w:rsid w:val="00E64A95"/>
    <w:rsid w:val="00E65457"/>
    <w:rsid w:val="00E6569F"/>
    <w:rsid w:val="00E65806"/>
    <w:rsid w:val="00E667A5"/>
    <w:rsid w:val="00E66A41"/>
    <w:rsid w:val="00E66A83"/>
    <w:rsid w:val="00E710AB"/>
    <w:rsid w:val="00E71C1F"/>
    <w:rsid w:val="00E722A8"/>
    <w:rsid w:val="00E7268B"/>
    <w:rsid w:val="00E72A01"/>
    <w:rsid w:val="00E72D54"/>
    <w:rsid w:val="00E72E6E"/>
    <w:rsid w:val="00E73C43"/>
    <w:rsid w:val="00E7425D"/>
    <w:rsid w:val="00E747C8"/>
    <w:rsid w:val="00E750D4"/>
    <w:rsid w:val="00E759B9"/>
    <w:rsid w:val="00E75D6F"/>
    <w:rsid w:val="00E76337"/>
    <w:rsid w:val="00E767C7"/>
    <w:rsid w:val="00E7696F"/>
    <w:rsid w:val="00E77068"/>
    <w:rsid w:val="00E776EF"/>
    <w:rsid w:val="00E77DA4"/>
    <w:rsid w:val="00E808A5"/>
    <w:rsid w:val="00E80DF0"/>
    <w:rsid w:val="00E8104E"/>
    <w:rsid w:val="00E811E3"/>
    <w:rsid w:val="00E816A5"/>
    <w:rsid w:val="00E81B3F"/>
    <w:rsid w:val="00E81D88"/>
    <w:rsid w:val="00E828B2"/>
    <w:rsid w:val="00E82E6B"/>
    <w:rsid w:val="00E83DCA"/>
    <w:rsid w:val="00E84112"/>
    <w:rsid w:val="00E847F9"/>
    <w:rsid w:val="00E8481B"/>
    <w:rsid w:val="00E84A3B"/>
    <w:rsid w:val="00E84DE0"/>
    <w:rsid w:val="00E85295"/>
    <w:rsid w:val="00E8531D"/>
    <w:rsid w:val="00E85525"/>
    <w:rsid w:val="00E85974"/>
    <w:rsid w:val="00E86D8F"/>
    <w:rsid w:val="00E87FE4"/>
    <w:rsid w:val="00E90B78"/>
    <w:rsid w:val="00E90D5A"/>
    <w:rsid w:val="00E91427"/>
    <w:rsid w:val="00E9162C"/>
    <w:rsid w:val="00E916D5"/>
    <w:rsid w:val="00E9180D"/>
    <w:rsid w:val="00E91B2F"/>
    <w:rsid w:val="00E91B46"/>
    <w:rsid w:val="00E91B71"/>
    <w:rsid w:val="00E91E39"/>
    <w:rsid w:val="00E923C8"/>
    <w:rsid w:val="00E92496"/>
    <w:rsid w:val="00E92D0D"/>
    <w:rsid w:val="00E92D79"/>
    <w:rsid w:val="00E9310D"/>
    <w:rsid w:val="00E937D0"/>
    <w:rsid w:val="00E937E6"/>
    <w:rsid w:val="00E93C63"/>
    <w:rsid w:val="00E93D0E"/>
    <w:rsid w:val="00E9442F"/>
    <w:rsid w:val="00E944C5"/>
    <w:rsid w:val="00E94BAD"/>
    <w:rsid w:val="00E94FA8"/>
    <w:rsid w:val="00E950D4"/>
    <w:rsid w:val="00E96872"/>
    <w:rsid w:val="00E96D7F"/>
    <w:rsid w:val="00E96EA1"/>
    <w:rsid w:val="00E975D9"/>
    <w:rsid w:val="00E976D1"/>
    <w:rsid w:val="00E97836"/>
    <w:rsid w:val="00E97E51"/>
    <w:rsid w:val="00EA03AA"/>
    <w:rsid w:val="00EA071E"/>
    <w:rsid w:val="00EA07B0"/>
    <w:rsid w:val="00EA0FE0"/>
    <w:rsid w:val="00EA1184"/>
    <w:rsid w:val="00EA13BF"/>
    <w:rsid w:val="00EA17E3"/>
    <w:rsid w:val="00EA1A76"/>
    <w:rsid w:val="00EA1EC7"/>
    <w:rsid w:val="00EA2557"/>
    <w:rsid w:val="00EA26FB"/>
    <w:rsid w:val="00EA27BC"/>
    <w:rsid w:val="00EA3488"/>
    <w:rsid w:val="00EA4ECE"/>
    <w:rsid w:val="00EA548C"/>
    <w:rsid w:val="00EA5611"/>
    <w:rsid w:val="00EA5677"/>
    <w:rsid w:val="00EA5D7C"/>
    <w:rsid w:val="00EA60B5"/>
    <w:rsid w:val="00EA6C97"/>
    <w:rsid w:val="00EA7665"/>
    <w:rsid w:val="00EB18D5"/>
    <w:rsid w:val="00EB1CF1"/>
    <w:rsid w:val="00EB2476"/>
    <w:rsid w:val="00EB2AEA"/>
    <w:rsid w:val="00EB36ED"/>
    <w:rsid w:val="00EB37FE"/>
    <w:rsid w:val="00EB4487"/>
    <w:rsid w:val="00EB49DD"/>
    <w:rsid w:val="00EB4A9C"/>
    <w:rsid w:val="00EB4D12"/>
    <w:rsid w:val="00EB53DA"/>
    <w:rsid w:val="00EB5EC3"/>
    <w:rsid w:val="00EB5F87"/>
    <w:rsid w:val="00EB6561"/>
    <w:rsid w:val="00EB6B85"/>
    <w:rsid w:val="00EB70FE"/>
    <w:rsid w:val="00EB7B73"/>
    <w:rsid w:val="00EB7F0C"/>
    <w:rsid w:val="00EB7F77"/>
    <w:rsid w:val="00EC04B9"/>
    <w:rsid w:val="00EC0818"/>
    <w:rsid w:val="00EC107B"/>
    <w:rsid w:val="00EC1539"/>
    <w:rsid w:val="00EC2297"/>
    <w:rsid w:val="00EC23F3"/>
    <w:rsid w:val="00EC242C"/>
    <w:rsid w:val="00EC2594"/>
    <w:rsid w:val="00EC25F8"/>
    <w:rsid w:val="00EC2619"/>
    <w:rsid w:val="00EC37D3"/>
    <w:rsid w:val="00EC3935"/>
    <w:rsid w:val="00EC4513"/>
    <w:rsid w:val="00EC47A4"/>
    <w:rsid w:val="00EC4953"/>
    <w:rsid w:val="00EC4AEC"/>
    <w:rsid w:val="00EC4F97"/>
    <w:rsid w:val="00EC5C7D"/>
    <w:rsid w:val="00EC6A0E"/>
    <w:rsid w:val="00EC6A37"/>
    <w:rsid w:val="00EC7075"/>
    <w:rsid w:val="00EC7BF9"/>
    <w:rsid w:val="00ED0516"/>
    <w:rsid w:val="00ED07A1"/>
    <w:rsid w:val="00ED0E2A"/>
    <w:rsid w:val="00ED1640"/>
    <w:rsid w:val="00ED1699"/>
    <w:rsid w:val="00ED20C5"/>
    <w:rsid w:val="00ED2284"/>
    <w:rsid w:val="00ED258E"/>
    <w:rsid w:val="00ED276C"/>
    <w:rsid w:val="00ED2A66"/>
    <w:rsid w:val="00ED2C7A"/>
    <w:rsid w:val="00ED2DB8"/>
    <w:rsid w:val="00ED2E25"/>
    <w:rsid w:val="00ED384A"/>
    <w:rsid w:val="00ED38E1"/>
    <w:rsid w:val="00ED3E04"/>
    <w:rsid w:val="00ED4FA6"/>
    <w:rsid w:val="00ED52F2"/>
    <w:rsid w:val="00ED57E1"/>
    <w:rsid w:val="00ED6883"/>
    <w:rsid w:val="00ED7308"/>
    <w:rsid w:val="00ED7747"/>
    <w:rsid w:val="00ED7EA2"/>
    <w:rsid w:val="00EE0041"/>
    <w:rsid w:val="00EE0ACF"/>
    <w:rsid w:val="00EE0B77"/>
    <w:rsid w:val="00EE108B"/>
    <w:rsid w:val="00EE1383"/>
    <w:rsid w:val="00EE19B6"/>
    <w:rsid w:val="00EE1FED"/>
    <w:rsid w:val="00EE2CFB"/>
    <w:rsid w:val="00EE389B"/>
    <w:rsid w:val="00EE3935"/>
    <w:rsid w:val="00EE3B2A"/>
    <w:rsid w:val="00EE4587"/>
    <w:rsid w:val="00EE462D"/>
    <w:rsid w:val="00EE49A2"/>
    <w:rsid w:val="00EE4E31"/>
    <w:rsid w:val="00EE5423"/>
    <w:rsid w:val="00EE572A"/>
    <w:rsid w:val="00EE5B08"/>
    <w:rsid w:val="00EE60AB"/>
    <w:rsid w:val="00EE642C"/>
    <w:rsid w:val="00EE654B"/>
    <w:rsid w:val="00EE68E9"/>
    <w:rsid w:val="00EE6EC0"/>
    <w:rsid w:val="00EE71E1"/>
    <w:rsid w:val="00EE7583"/>
    <w:rsid w:val="00EE7F0D"/>
    <w:rsid w:val="00EF001F"/>
    <w:rsid w:val="00EF0866"/>
    <w:rsid w:val="00EF0B43"/>
    <w:rsid w:val="00EF17E5"/>
    <w:rsid w:val="00EF1871"/>
    <w:rsid w:val="00EF27F6"/>
    <w:rsid w:val="00EF2EF3"/>
    <w:rsid w:val="00EF2F71"/>
    <w:rsid w:val="00EF2FA9"/>
    <w:rsid w:val="00EF339C"/>
    <w:rsid w:val="00EF33B7"/>
    <w:rsid w:val="00EF3C49"/>
    <w:rsid w:val="00EF44DB"/>
    <w:rsid w:val="00EF4534"/>
    <w:rsid w:val="00EF4FEE"/>
    <w:rsid w:val="00EF4FFF"/>
    <w:rsid w:val="00EF52EE"/>
    <w:rsid w:val="00EF5E06"/>
    <w:rsid w:val="00EF6535"/>
    <w:rsid w:val="00EF65BF"/>
    <w:rsid w:val="00EF6DA5"/>
    <w:rsid w:val="00EF6F7F"/>
    <w:rsid w:val="00F00356"/>
    <w:rsid w:val="00F00BCC"/>
    <w:rsid w:val="00F011A4"/>
    <w:rsid w:val="00F01404"/>
    <w:rsid w:val="00F014DB"/>
    <w:rsid w:val="00F01DF9"/>
    <w:rsid w:val="00F02CEC"/>
    <w:rsid w:val="00F030E1"/>
    <w:rsid w:val="00F03C30"/>
    <w:rsid w:val="00F03E5D"/>
    <w:rsid w:val="00F03FF9"/>
    <w:rsid w:val="00F042A0"/>
    <w:rsid w:val="00F04D88"/>
    <w:rsid w:val="00F06264"/>
    <w:rsid w:val="00F06C14"/>
    <w:rsid w:val="00F06FD5"/>
    <w:rsid w:val="00F073DF"/>
    <w:rsid w:val="00F0789C"/>
    <w:rsid w:val="00F102A2"/>
    <w:rsid w:val="00F102C4"/>
    <w:rsid w:val="00F10312"/>
    <w:rsid w:val="00F107BE"/>
    <w:rsid w:val="00F10A04"/>
    <w:rsid w:val="00F10A58"/>
    <w:rsid w:val="00F11D26"/>
    <w:rsid w:val="00F1265A"/>
    <w:rsid w:val="00F12781"/>
    <w:rsid w:val="00F12C3F"/>
    <w:rsid w:val="00F12E70"/>
    <w:rsid w:val="00F136C8"/>
    <w:rsid w:val="00F14017"/>
    <w:rsid w:val="00F14416"/>
    <w:rsid w:val="00F14875"/>
    <w:rsid w:val="00F148B8"/>
    <w:rsid w:val="00F15194"/>
    <w:rsid w:val="00F162AD"/>
    <w:rsid w:val="00F16880"/>
    <w:rsid w:val="00F1782D"/>
    <w:rsid w:val="00F1789C"/>
    <w:rsid w:val="00F203B6"/>
    <w:rsid w:val="00F20488"/>
    <w:rsid w:val="00F205C1"/>
    <w:rsid w:val="00F21562"/>
    <w:rsid w:val="00F21723"/>
    <w:rsid w:val="00F220E6"/>
    <w:rsid w:val="00F22AA0"/>
    <w:rsid w:val="00F22F81"/>
    <w:rsid w:val="00F234A0"/>
    <w:rsid w:val="00F237D0"/>
    <w:rsid w:val="00F23922"/>
    <w:rsid w:val="00F23ABE"/>
    <w:rsid w:val="00F243BA"/>
    <w:rsid w:val="00F24C51"/>
    <w:rsid w:val="00F24D50"/>
    <w:rsid w:val="00F25319"/>
    <w:rsid w:val="00F25437"/>
    <w:rsid w:val="00F256F7"/>
    <w:rsid w:val="00F258AB"/>
    <w:rsid w:val="00F25DD2"/>
    <w:rsid w:val="00F269CA"/>
    <w:rsid w:val="00F26EA1"/>
    <w:rsid w:val="00F26F4F"/>
    <w:rsid w:val="00F270AD"/>
    <w:rsid w:val="00F27918"/>
    <w:rsid w:val="00F30CD5"/>
    <w:rsid w:val="00F310B5"/>
    <w:rsid w:val="00F31310"/>
    <w:rsid w:val="00F3135B"/>
    <w:rsid w:val="00F318F0"/>
    <w:rsid w:val="00F31BF4"/>
    <w:rsid w:val="00F32095"/>
    <w:rsid w:val="00F32120"/>
    <w:rsid w:val="00F3291D"/>
    <w:rsid w:val="00F32DDB"/>
    <w:rsid w:val="00F33476"/>
    <w:rsid w:val="00F338C8"/>
    <w:rsid w:val="00F33B5B"/>
    <w:rsid w:val="00F33C00"/>
    <w:rsid w:val="00F340E8"/>
    <w:rsid w:val="00F34DE6"/>
    <w:rsid w:val="00F35468"/>
    <w:rsid w:val="00F3588D"/>
    <w:rsid w:val="00F3689F"/>
    <w:rsid w:val="00F36EB4"/>
    <w:rsid w:val="00F37E3A"/>
    <w:rsid w:val="00F37F0C"/>
    <w:rsid w:val="00F40072"/>
    <w:rsid w:val="00F40148"/>
    <w:rsid w:val="00F405C3"/>
    <w:rsid w:val="00F41F73"/>
    <w:rsid w:val="00F422EC"/>
    <w:rsid w:val="00F425F4"/>
    <w:rsid w:val="00F427AD"/>
    <w:rsid w:val="00F42F54"/>
    <w:rsid w:val="00F43401"/>
    <w:rsid w:val="00F4354C"/>
    <w:rsid w:val="00F44C6A"/>
    <w:rsid w:val="00F454AF"/>
    <w:rsid w:val="00F4567F"/>
    <w:rsid w:val="00F45D31"/>
    <w:rsid w:val="00F45F95"/>
    <w:rsid w:val="00F46164"/>
    <w:rsid w:val="00F463A1"/>
    <w:rsid w:val="00F4652E"/>
    <w:rsid w:val="00F46AA9"/>
    <w:rsid w:val="00F46D26"/>
    <w:rsid w:val="00F47229"/>
    <w:rsid w:val="00F47686"/>
    <w:rsid w:val="00F47CD6"/>
    <w:rsid w:val="00F50242"/>
    <w:rsid w:val="00F507F7"/>
    <w:rsid w:val="00F50B75"/>
    <w:rsid w:val="00F50E8A"/>
    <w:rsid w:val="00F510B7"/>
    <w:rsid w:val="00F511DA"/>
    <w:rsid w:val="00F52263"/>
    <w:rsid w:val="00F52774"/>
    <w:rsid w:val="00F54EA0"/>
    <w:rsid w:val="00F55496"/>
    <w:rsid w:val="00F56237"/>
    <w:rsid w:val="00F56CEB"/>
    <w:rsid w:val="00F57408"/>
    <w:rsid w:val="00F57649"/>
    <w:rsid w:val="00F578E9"/>
    <w:rsid w:val="00F615DC"/>
    <w:rsid w:val="00F6255B"/>
    <w:rsid w:val="00F62E2A"/>
    <w:rsid w:val="00F632B0"/>
    <w:rsid w:val="00F6371C"/>
    <w:rsid w:val="00F64030"/>
    <w:rsid w:val="00F65751"/>
    <w:rsid w:val="00F6595A"/>
    <w:rsid w:val="00F66076"/>
    <w:rsid w:val="00F66A69"/>
    <w:rsid w:val="00F66EC2"/>
    <w:rsid w:val="00F67068"/>
    <w:rsid w:val="00F670D3"/>
    <w:rsid w:val="00F6712D"/>
    <w:rsid w:val="00F673FB"/>
    <w:rsid w:val="00F7064B"/>
    <w:rsid w:val="00F70C5F"/>
    <w:rsid w:val="00F7164C"/>
    <w:rsid w:val="00F718C5"/>
    <w:rsid w:val="00F71DAB"/>
    <w:rsid w:val="00F71F5B"/>
    <w:rsid w:val="00F721D4"/>
    <w:rsid w:val="00F72247"/>
    <w:rsid w:val="00F727A3"/>
    <w:rsid w:val="00F72DD4"/>
    <w:rsid w:val="00F72E53"/>
    <w:rsid w:val="00F739B4"/>
    <w:rsid w:val="00F73BB0"/>
    <w:rsid w:val="00F7415C"/>
    <w:rsid w:val="00F74419"/>
    <w:rsid w:val="00F745D8"/>
    <w:rsid w:val="00F74D47"/>
    <w:rsid w:val="00F75872"/>
    <w:rsid w:val="00F758BD"/>
    <w:rsid w:val="00F764D3"/>
    <w:rsid w:val="00F76880"/>
    <w:rsid w:val="00F76CA2"/>
    <w:rsid w:val="00F773A9"/>
    <w:rsid w:val="00F773D9"/>
    <w:rsid w:val="00F8026B"/>
    <w:rsid w:val="00F805D3"/>
    <w:rsid w:val="00F8078B"/>
    <w:rsid w:val="00F80D3C"/>
    <w:rsid w:val="00F8144E"/>
    <w:rsid w:val="00F815CA"/>
    <w:rsid w:val="00F81697"/>
    <w:rsid w:val="00F81DE5"/>
    <w:rsid w:val="00F81E49"/>
    <w:rsid w:val="00F81EB9"/>
    <w:rsid w:val="00F82259"/>
    <w:rsid w:val="00F827B8"/>
    <w:rsid w:val="00F82F39"/>
    <w:rsid w:val="00F82F40"/>
    <w:rsid w:val="00F83A1A"/>
    <w:rsid w:val="00F83D05"/>
    <w:rsid w:val="00F83E23"/>
    <w:rsid w:val="00F841ED"/>
    <w:rsid w:val="00F84986"/>
    <w:rsid w:val="00F85316"/>
    <w:rsid w:val="00F85D9F"/>
    <w:rsid w:val="00F862C9"/>
    <w:rsid w:val="00F86FFB"/>
    <w:rsid w:val="00F870CE"/>
    <w:rsid w:val="00F8754C"/>
    <w:rsid w:val="00F87AE4"/>
    <w:rsid w:val="00F901A2"/>
    <w:rsid w:val="00F902B5"/>
    <w:rsid w:val="00F9048F"/>
    <w:rsid w:val="00F9082B"/>
    <w:rsid w:val="00F908BA"/>
    <w:rsid w:val="00F908EE"/>
    <w:rsid w:val="00F90910"/>
    <w:rsid w:val="00F91576"/>
    <w:rsid w:val="00F91826"/>
    <w:rsid w:val="00F91B5F"/>
    <w:rsid w:val="00F922E6"/>
    <w:rsid w:val="00F93AE2"/>
    <w:rsid w:val="00F93E64"/>
    <w:rsid w:val="00F941A0"/>
    <w:rsid w:val="00F942D2"/>
    <w:rsid w:val="00F945BC"/>
    <w:rsid w:val="00F95B55"/>
    <w:rsid w:val="00F95EA1"/>
    <w:rsid w:val="00F9654C"/>
    <w:rsid w:val="00F97177"/>
    <w:rsid w:val="00F97384"/>
    <w:rsid w:val="00F97661"/>
    <w:rsid w:val="00F97A35"/>
    <w:rsid w:val="00FA08C4"/>
    <w:rsid w:val="00FA0989"/>
    <w:rsid w:val="00FA0A50"/>
    <w:rsid w:val="00FA0A5E"/>
    <w:rsid w:val="00FA0C8A"/>
    <w:rsid w:val="00FA0E1E"/>
    <w:rsid w:val="00FA1BEA"/>
    <w:rsid w:val="00FA2302"/>
    <w:rsid w:val="00FA2465"/>
    <w:rsid w:val="00FA2490"/>
    <w:rsid w:val="00FA295D"/>
    <w:rsid w:val="00FA2F17"/>
    <w:rsid w:val="00FA3AA6"/>
    <w:rsid w:val="00FA3DEF"/>
    <w:rsid w:val="00FA3F16"/>
    <w:rsid w:val="00FA524B"/>
    <w:rsid w:val="00FA540F"/>
    <w:rsid w:val="00FA5437"/>
    <w:rsid w:val="00FA64EE"/>
    <w:rsid w:val="00FA6A65"/>
    <w:rsid w:val="00FA6AF5"/>
    <w:rsid w:val="00FA6BB6"/>
    <w:rsid w:val="00FA6C8A"/>
    <w:rsid w:val="00FA6D68"/>
    <w:rsid w:val="00FA7383"/>
    <w:rsid w:val="00FA78CB"/>
    <w:rsid w:val="00FA7F56"/>
    <w:rsid w:val="00FB046B"/>
    <w:rsid w:val="00FB0E74"/>
    <w:rsid w:val="00FB118C"/>
    <w:rsid w:val="00FB1B65"/>
    <w:rsid w:val="00FB23BB"/>
    <w:rsid w:val="00FB2CE9"/>
    <w:rsid w:val="00FB2D17"/>
    <w:rsid w:val="00FB3AA3"/>
    <w:rsid w:val="00FB3C33"/>
    <w:rsid w:val="00FB3F9F"/>
    <w:rsid w:val="00FB4436"/>
    <w:rsid w:val="00FB4C94"/>
    <w:rsid w:val="00FB61A2"/>
    <w:rsid w:val="00FB68F7"/>
    <w:rsid w:val="00FB6AF9"/>
    <w:rsid w:val="00FB6AFF"/>
    <w:rsid w:val="00FB77D5"/>
    <w:rsid w:val="00FB7C59"/>
    <w:rsid w:val="00FC057F"/>
    <w:rsid w:val="00FC05EE"/>
    <w:rsid w:val="00FC105B"/>
    <w:rsid w:val="00FC113F"/>
    <w:rsid w:val="00FC1292"/>
    <w:rsid w:val="00FC1677"/>
    <w:rsid w:val="00FC18B9"/>
    <w:rsid w:val="00FC18F8"/>
    <w:rsid w:val="00FC1C4A"/>
    <w:rsid w:val="00FC1CE5"/>
    <w:rsid w:val="00FC2A1B"/>
    <w:rsid w:val="00FC2CCB"/>
    <w:rsid w:val="00FC334E"/>
    <w:rsid w:val="00FC33E8"/>
    <w:rsid w:val="00FC34E6"/>
    <w:rsid w:val="00FC4943"/>
    <w:rsid w:val="00FC4C6F"/>
    <w:rsid w:val="00FC4CCD"/>
    <w:rsid w:val="00FC56BB"/>
    <w:rsid w:val="00FC5759"/>
    <w:rsid w:val="00FC5CCC"/>
    <w:rsid w:val="00FC5FD8"/>
    <w:rsid w:val="00FC681C"/>
    <w:rsid w:val="00FC689C"/>
    <w:rsid w:val="00FC720E"/>
    <w:rsid w:val="00FD02BD"/>
    <w:rsid w:val="00FD0668"/>
    <w:rsid w:val="00FD09D6"/>
    <w:rsid w:val="00FD0E94"/>
    <w:rsid w:val="00FD1195"/>
    <w:rsid w:val="00FD145B"/>
    <w:rsid w:val="00FD17F0"/>
    <w:rsid w:val="00FD1861"/>
    <w:rsid w:val="00FD1A45"/>
    <w:rsid w:val="00FD28BB"/>
    <w:rsid w:val="00FD2AE5"/>
    <w:rsid w:val="00FD2AF2"/>
    <w:rsid w:val="00FD2B21"/>
    <w:rsid w:val="00FD31F5"/>
    <w:rsid w:val="00FD39D3"/>
    <w:rsid w:val="00FD3A54"/>
    <w:rsid w:val="00FD41B5"/>
    <w:rsid w:val="00FD433D"/>
    <w:rsid w:val="00FD5692"/>
    <w:rsid w:val="00FD5704"/>
    <w:rsid w:val="00FD5AAE"/>
    <w:rsid w:val="00FD63E6"/>
    <w:rsid w:val="00FD6FDE"/>
    <w:rsid w:val="00FD772B"/>
    <w:rsid w:val="00FD786D"/>
    <w:rsid w:val="00FE00E0"/>
    <w:rsid w:val="00FE0420"/>
    <w:rsid w:val="00FE0834"/>
    <w:rsid w:val="00FE086B"/>
    <w:rsid w:val="00FE0CFF"/>
    <w:rsid w:val="00FE0EDD"/>
    <w:rsid w:val="00FE29E3"/>
    <w:rsid w:val="00FE2AD1"/>
    <w:rsid w:val="00FE2FD1"/>
    <w:rsid w:val="00FE3915"/>
    <w:rsid w:val="00FE3ECC"/>
    <w:rsid w:val="00FE4ED8"/>
    <w:rsid w:val="00FE5001"/>
    <w:rsid w:val="00FE5865"/>
    <w:rsid w:val="00FE6280"/>
    <w:rsid w:val="00FE643F"/>
    <w:rsid w:val="00FE655D"/>
    <w:rsid w:val="00FE7001"/>
    <w:rsid w:val="00FE7576"/>
    <w:rsid w:val="00FE7C86"/>
    <w:rsid w:val="00FF00DB"/>
    <w:rsid w:val="00FF0909"/>
    <w:rsid w:val="00FF0C94"/>
    <w:rsid w:val="00FF0F8E"/>
    <w:rsid w:val="00FF103B"/>
    <w:rsid w:val="00FF1375"/>
    <w:rsid w:val="00FF18E2"/>
    <w:rsid w:val="00FF1E82"/>
    <w:rsid w:val="00FF1FBE"/>
    <w:rsid w:val="00FF2CD4"/>
    <w:rsid w:val="00FF36E0"/>
    <w:rsid w:val="00FF3A98"/>
    <w:rsid w:val="00FF3BDA"/>
    <w:rsid w:val="00FF3C6A"/>
    <w:rsid w:val="00FF3F35"/>
    <w:rsid w:val="00FF3F8A"/>
    <w:rsid w:val="00FF4043"/>
    <w:rsid w:val="00FF4382"/>
    <w:rsid w:val="00FF4CD2"/>
    <w:rsid w:val="00FF504D"/>
    <w:rsid w:val="00FF5283"/>
    <w:rsid w:val="00FF5293"/>
    <w:rsid w:val="00FF6322"/>
    <w:rsid w:val="00FF646F"/>
    <w:rsid w:val="00FF6AAE"/>
    <w:rsid w:val="00FF6BBF"/>
    <w:rsid w:val="00FF6BF0"/>
    <w:rsid w:val="00FF72AA"/>
    <w:rsid w:val="00FF7471"/>
    <w:rsid w:val="00FF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E733542F-77AA-459F-ABEE-412D5A81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08"/>
  </w:style>
  <w:style w:type="paragraph" w:styleId="1">
    <w:name w:val="heading 1"/>
    <w:aliases w:val="новая страница,íîâàÿ ñòðàíèöà,Заголовок 1 Знак Знак Знак Знак,Заголовок 1 (табл),заголовок 1 Знак,Заголовок 1 Знак1 Знак,Заголовок 1 Знак Знак Знак,Заголовок 1 (табл) Знак Знак Знак,заголовок 1 Знак Знак1 Знак,ЗАГ-ГЛАВА,HEADING 1,Head 1,H1"/>
    <w:basedOn w:val="a"/>
    <w:link w:val="10"/>
    <w:qFormat/>
    <w:rsid w:val="00402BED"/>
    <w:pPr>
      <w:widowControl w:val="0"/>
      <w:autoSpaceDE w:val="0"/>
      <w:autoSpaceDN w:val="0"/>
      <w:spacing w:after="0" w:line="240" w:lineRule="auto"/>
      <w:ind w:left="655" w:right="854"/>
      <w:jc w:val="center"/>
      <w:outlineLvl w:val="0"/>
    </w:pPr>
    <w:rPr>
      <w:rFonts w:eastAsia="Times New Roman" w:cs="Times New Roman"/>
      <w:b/>
      <w:bCs/>
      <w:sz w:val="32"/>
      <w:szCs w:val="32"/>
      <w:lang w:val="en-US"/>
    </w:rPr>
  </w:style>
  <w:style w:type="paragraph" w:styleId="2">
    <w:name w:val="heading 2"/>
    <w:basedOn w:val="a"/>
    <w:next w:val="a"/>
    <w:link w:val="20"/>
    <w:unhideWhenUsed/>
    <w:qFormat/>
    <w:rsid w:val="00C44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D4B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136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11BC8"/>
    <w:pPr>
      <w:keepNext/>
      <w:keepLines/>
      <w:spacing w:before="200" w:after="0"/>
      <w:outlineLvl w:val="4"/>
    </w:pPr>
    <w:rPr>
      <w:rFonts w:ascii="Georgia" w:eastAsia="Times New Roman" w:hAnsi="Georgia" w:cs="Times New Roman"/>
      <w:color w:val="243F60"/>
      <w:sz w:val="22"/>
      <w:lang w:val="en-US" w:bidi="en-US"/>
    </w:rPr>
  </w:style>
  <w:style w:type="paragraph" w:styleId="6">
    <w:name w:val="heading 6"/>
    <w:basedOn w:val="a"/>
    <w:next w:val="a"/>
    <w:link w:val="60"/>
    <w:unhideWhenUsed/>
    <w:qFormat/>
    <w:rsid w:val="00011BC8"/>
    <w:pPr>
      <w:keepNext/>
      <w:keepLines/>
      <w:spacing w:before="200" w:after="0"/>
      <w:outlineLvl w:val="5"/>
    </w:pPr>
    <w:rPr>
      <w:rFonts w:ascii="Georgia" w:eastAsia="Times New Roman" w:hAnsi="Georgia" w:cs="Times New Roman"/>
      <w:i/>
      <w:iCs/>
      <w:color w:val="243F60"/>
      <w:sz w:val="22"/>
      <w:lang w:val="en-US" w:bidi="en-US"/>
    </w:rPr>
  </w:style>
  <w:style w:type="paragraph" w:styleId="7">
    <w:name w:val="heading 7"/>
    <w:basedOn w:val="a"/>
    <w:next w:val="a"/>
    <w:link w:val="70"/>
    <w:unhideWhenUsed/>
    <w:qFormat/>
    <w:rsid w:val="00011BC8"/>
    <w:pPr>
      <w:keepNext/>
      <w:keepLines/>
      <w:spacing w:before="200" w:after="0"/>
      <w:outlineLvl w:val="6"/>
    </w:pPr>
    <w:rPr>
      <w:rFonts w:ascii="Georgia" w:eastAsia="Times New Roman" w:hAnsi="Georgia" w:cs="Times New Roman"/>
      <w:i/>
      <w:iCs/>
      <w:color w:val="404040"/>
      <w:sz w:val="22"/>
      <w:lang w:val="en-US" w:bidi="en-US"/>
    </w:rPr>
  </w:style>
  <w:style w:type="paragraph" w:styleId="8">
    <w:name w:val="heading 8"/>
    <w:basedOn w:val="a"/>
    <w:next w:val="a"/>
    <w:link w:val="80"/>
    <w:unhideWhenUsed/>
    <w:qFormat/>
    <w:rsid w:val="00011BC8"/>
    <w:pPr>
      <w:keepNext/>
      <w:keepLines/>
      <w:spacing w:before="200" w:after="0"/>
      <w:outlineLvl w:val="7"/>
    </w:pPr>
    <w:rPr>
      <w:rFonts w:ascii="Georgia" w:eastAsia="Times New Roman" w:hAnsi="Georgia" w:cs="Times New Roman"/>
      <w:color w:val="4F81BD"/>
      <w:sz w:val="20"/>
      <w:szCs w:val="20"/>
      <w:lang w:val="en-US" w:bidi="en-US"/>
    </w:rPr>
  </w:style>
  <w:style w:type="paragraph" w:styleId="9">
    <w:name w:val="heading 9"/>
    <w:basedOn w:val="a"/>
    <w:next w:val="a"/>
    <w:link w:val="90"/>
    <w:uiPriority w:val="9"/>
    <w:semiHidden/>
    <w:unhideWhenUsed/>
    <w:qFormat/>
    <w:rsid w:val="00011BC8"/>
    <w:pPr>
      <w:keepNext/>
      <w:keepLines/>
      <w:spacing w:before="200" w:after="0"/>
      <w:outlineLvl w:val="8"/>
    </w:pPr>
    <w:rPr>
      <w:rFonts w:ascii="Georgia" w:eastAsia="Times New Roman" w:hAnsi="Georg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íîâàÿ ñòðàíèöà Знак,Заголовок 1 Знак Знак Знак Знак Знак,Заголовок 1 (табл) Знак,заголовок 1 Знак Знак,Заголовок 1 Знак1 Знак Знак,Заголовок 1 Знак Знак Знак Знак1,Заголовок 1 (табл) Знак Знак Знак Знак,Head 1 Знак"/>
    <w:basedOn w:val="a0"/>
    <w:link w:val="1"/>
    <w:rsid w:val="00402BED"/>
    <w:rPr>
      <w:rFonts w:eastAsia="Times New Roman" w:cs="Times New Roman"/>
      <w:b/>
      <w:bCs/>
      <w:sz w:val="32"/>
      <w:szCs w:val="32"/>
      <w:lang w:val="en-US"/>
    </w:rPr>
  </w:style>
  <w:style w:type="character" w:customStyle="1" w:styleId="20">
    <w:name w:val="Заголовок 2 Знак"/>
    <w:basedOn w:val="a0"/>
    <w:link w:val="2"/>
    <w:rsid w:val="00C449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D4B50"/>
    <w:rPr>
      <w:rFonts w:asciiTheme="majorHAnsi" w:eastAsiaTheme="majorEastAsia" w:hAnsiTheme="majorHAnsi" w:cstheme="majorBidi"/>
      <w:b/>
      <w:bCs/>
      <w:color w:val="4F81BD" w:themeColor="accent1"/>
    </w:rPr>
  </w:style>
  <w:style w:type="paragraph" w:customStyle="1" w:styleId="Default">
    <w:name w:val="Default"/>
    <w:rsid w:val="006760E8"/>
    <w:pPr>
      <w:autoSpaceDE w:val="0"/>
      <w:autoSpaceDN w:val="0"/>
      <w:adjustRightInd w:val="0"/>
      <w:spacing w:after="0" w:line="240" w:lineRule="auto"/>
    </w:pPr>
    <w:rPr>
      <w:rFonts w:cs="Times New Roman"/>
      <w:color w:val="000000"/>
      <w:sz w:val="24"/>
      <w:szCs w:val="24"/>
    </w:rPr>
  </w:style>
  <w:style w:type="paragraph" w:styleId="a3">
    <w:name w:val="List Paragraph"/>
    <w:aliases w:val="Обычный текст,it_List1,Ненумерованный список,основной диплом,ПАРАГРАФ,Абзац списка11,Абзац вправо-1,Абзац списка нумерованный,Введение,Маркер,Список - нумерованный абзац,List Paragraph,название,Bullet List,FooterText,numbered"/>
    <w:basedOn w:val="a"/>
    <w:link w:val="a4"/>
    <w:uiPriority w:val="34"/>
    <w:qFormat/>
    <w:rsid w:val="00BD4D13"/>
    <w:pPr>
      <w:ind w:left="720"/>
      <w:contextualSpacing/>
    </w:pPr>
  </w:style>
  <w:style w:type="table" w:styleId="a5">
    <w:name w:val="Table Grid"/>
    <w:aliases w:val="Table Grid Report,Таблица ОРГРЭС1"/>
    <w:basedOn w:val="a1"/>
    <w:uiPriority w:val="39"/>
    <w:rsid w:val="00C3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02BE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6">
    <w:name w:val="Body Text"/>
    <w:aliases w:val="Основной текст1 Знак Знак,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Oaaee?iue,Oaaee?iue1,BO"/>
    <w:basedOn w:val="a"/>
    <w:link w:val="a7"/>
    <w:qFormat/>
    <w:rsid w:val="00402BED"/>
    <w:pPr>
      <w:widowControl w:val="0"/>
      <w:autoSpaceDE w:val="0"/>
      <w:autoSpaceDN w:val="0"/>
      <w:spacing w:after="0" w:line="240" w:lineRule="auto"/>
    </w:pPr>
    <w:rPr>
      <w:rFonts w:eastAsia="Times New Roman" w:cs="Times New Roman"/>
      <w:sz w:val="24"/>
      <w:szCs w:val="24"/>
      <w:lang w:val="en-US"/>
    </w:rPr>
  </w:style>
  <w:style w:type="character" w:customStyle="1" w:styleId="a7">
    <w:name w:val="Основной текст Знак"/>
    <w:aliases w:val="Основной текст1 Знак Знак Знак,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uiPriority w:val="99"/>
    <w:rsid w:val="00402BED"/>
    <w:rPr>
      <w:rFonts w:eastAsia="Times New Roman" w:cs="Times New Roman"/>
      <w:sz w:val="24"/>
      <w:szCs w:val="24"/>
      <w:lang w:val="en-US"/>
    </w:rPr>
  </w:style>
  <w:style w:type="paragraph" w:customStyle="1" w:styleId="TableParagraph">
    <w:name w:val="Table Paragraph"/>
    <w:basedOn w:val="a"/>
    <w:uiPriority w:val="1"/>
    <w:qFormat/>
    <w:rsid w:val="00402BED"/>
    <w:pPr>
      <w:widowControl w:val="0"/>
      <w:autoSpaceDE w:val="0"/>
      <w:autoSpaceDN w:val="0"/>
      <w:spacing w:before="75" w:after="0" w:line="240" w:lineRule="auto"/>
      <w:jc w:val="center"/>
    </w:pPr>
    <w:rPr>
      <w:rFonts w:eastAsia="Times New Roman" w:cs="Times New Roman"/>
      <w:sz w:val="22"/>
      <w:lang w:val="en-US"/>
    </w:rPr>
  </w:style>
  <w:style w:type="paragraph" w:customStyle="1" w:styleId="a8">
    <w:name w:val="Таблица_название_таблицы"/>
    <w:next w:val="a"/>
    <w:link w:val="a9"/>
    <w:qFormat/>
    <w:rsid w:val="00C449E9"/>
    <w:pPr>
      <w:keepNext/>
      <w:spacing w:after="120" w:line="240" w:lineRule="auto"/>
      <w:jc w:val="center"/>
    </w:pPr>
    <w:rPr>
      <w:rFonts w:eastAsia="Times New Roman" w:cs="Times New Roman"/>
      <w:sz w:val="24"/>
      <w:szCs w:val="24"/>
      <w:lang w:eastAsia="ru-RU"/>
    </w:rPr>
  </w:style>
  <w:style w:type="character" w:customStyle="1" w:styleId="a9">
    <w:name w:val="Таблица_название_таблицы Знак"/>
    <w:basedOn w:val="a0"/>
    <w:link w:val="a8"/>
    <w:locked/>
    <w:rsid w:val="00C449E9"/>
    <w:rPr>
      <w:rFonts w:eastAsia="Times New Roman" w:cs="Times New Roman"/>
      <w:sz w:val="24"/>
      <w:szCs w:val="24"/>
      <w:lang w:eastAsia="ru-RU"/>
    </w:rPr>
  </w:style>
  <w:style w:type="paragraph" w:customStyle="1" w:styleId="11">
    <w:name w:val="Табличный_таблица_11"/>
    <w:link w:val="110"/>
    <w:qFormat/>
    <w:rsid w:val="00C449E9"/>
    <w:pPr>
      <w:spacing w:after="0" w:line="240" w:lineRule="auto"/>
      <w:jc w:val="center"/>
    </w:pPr>
    <w:rPr>
      <w:rFonts w:eastAsia="Times New Roman" w:cs="Times New Roman"/>
      <w:sz w:val="22"/>
      <w:lang w:eastAsia="ru-RU"/>
    </w:rPr>
  </w:style>
  <w:style w:type="character" w:customStyle="1" w:styleId="110">
    <w:name w:val="Табличный_таблица_11 Знак"/>
    <w:basedOn w:val="a0"/>
    <w:link w:val="11"/>
    <w:locked/>
    <w:rsid w:val="00C449E9"/>
    <w:rPr>
      <w:rFonts w:eastAsia="Times New Roman" w:cs="Times New Roman"/>
      <w:sz w:val="22"/>
      <w:lang w:eastAsia="ru-RU"/>
    </w:rPr>
  </w:style>
  <w:style w:type="paragraph" w:customStyle="1" w:styleId="111">
    <w:name w:val="Табличный_боковик_11"/>
    <w:link w:val="112"/>
    <w:qFormat/>
    <w:rsid w:val="00C449E9"/>
    <w:pPr>
      <w:spacing w:after="0" w:line="240" w:lineRule="auto"/>
    </w:pPr>
    <w:rPr>
      <w:rFonts w:eastAsia="Times New Roman" w:cs="Times New Roman"/>
      <w:sz w:val="22"/>
      <w:lang w:eastAsia="ru-RU"/>
    </w:rPr>
  </w:style>
  <w:style w:type="character" w:customStyle="1" w:styleId="112">
    <w:name w:val="Табличный_боковик_11 Знак"/>
    <w:basedOn w:val="a0"/>
    <w:link w:val="111"/>
    <w:locked/>
    <w:rsid w:val="00C449E9"/>
    <w:rPr>
      <w:rFonts w:eastAsia="Times New Roman" w:cs="Times New Roman"/>
      <w:sz w:val="22"/>
      <w:lang w:eastAsia="ru-RU"/>
    </w:rPr>
  </w:style>
  <w:style w:type="paragraph" w:styleId="aa">
    <w:name w:val="Balloon Text"/>
    <w:basedOn w:val="a"/>
    <w:link w:val="ab"/>
    <w:unhideWhenUsed/>
    <w:rsid w:val="00C449E9"/>
    <w:pPr>
      <w:spacing w:after="0" w:line="240" w:lineRule="auto"/>
    </w:pPr>
    <w:rPr>
      <w:rFonts w:ascii="Tahoma" w:hAnsi="Tahoma" w:cs="Tahoma"/>
      <w:sz w:val="16"/>
      <w:szCs w:val="16"/>
    </w:rPr>
  </w:style>
  <w:style w:type="character" w:customStyle="1" w:styleId="ab">
    <w:name w:val="Текст выноски Знак"/>
    <w:basedOn w:val="a0"/>
    <w:link w:val="aa"/>
    <w:rsid w:val="00C449E9"/>
    <w:rPr>
      <w:rFonts w:ascii="Tahoma" w:hAnsi="Tahoma" w:cs="Tahoma"/>
      <w:sz w:val="16"/>
      <w:szCs w:val="16"/>
    </w:rPr>
  </w:style>
  <w:style w:type="paragraph" w:styleId="ac">
    <w:name w:val="header"/>
    <w:aliases w:val="hd,Guideline, Знак5,Знак5,ВерхКолонтитул"/>
    <w:basedOn w:val="a"/>
    <w:link w:val="ad"/>
    <w:uiPriority w:val="99"/>
    <w:unhideWhenUsed/>
    <w:rsid w:val="00C449E9"/>
    <w:pPr>
      <w:tabs>
        <w:tab w:val="center" w:pos="4677"/>
        <w:tab w:val="right" w:pos="9355"/>
      </w:tabs>
      <w:spacing w:after="0" w:line="240" w:lineRule="auto"/>
    </w:pPr>
  </w:style>
  <w:style w:type="character" w:customStyle="1" w:styleId="ad">
    <w:name w:val="Верхний колонтитул Знак"/>
    <w:aliases w:val="hd Знак,Guideline Знак, Знак5 Знак,Знак5 Знак,ВерхКолонтитул Знак"/>
    <w:basedOn w:val="a0"/>
    <w:link w:val="ac"/>
    <w:uiPriority w:val="99"/>
    <w:rsid w:val="00C449E9"/>
  </w:style>
  <w:style w:type="paragraph" w:styleId="ae">
    <w:name w:val="footer"/>
    <w:basedOn w:val="a"/>
    <w:link w:val="af"/>
    <w:uiPriority w:val="99"/>
    <w:unhideWhenUsed/>
    <w:rsid w:val="00C449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49E9"/>
  </w:style>
  <w:style w:type="table" w:customStyle="1" w:styleId="TableNormal1">
    <w:name w:val="Table Normal1"/>
    <w:uiPriority w:val="2"/>
    <w:semiHidden/>
    <w:unhideWhenUsed/>
    <w:qFormat/>
    <w:rsid w:val="00050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816A5"/>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556D"/>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rsid w:val="00213634"/>
    <w:rPr>
      <w:rFonts w:asciiTheme="majorHAnsi" w:eastAsiaTheme="majorEastAsia" w:hAnsiTheme="majorHAnsi" w:cstheme="majorBidi"/>
      <w:b/>
      <w:bCs/>
      <w:i/>
      <w:iCs/>
      <w:color w:val="4F81BD" w:themeColor="accent1"/>
    </w:rPr>
  </w:style>
  <w:style w:type="paragraph" w:styleId="12">
    <w:name w:val="toc 1"/>
    <w:basedOn w:val="a"/>
    <w:uiPriority w:val="39"/>
    <w:qFormat/>
    <w:rsid w:val="00B72B60"/>
    <w:pPr>
      <w:spacing w:before="120" w:after="120"/>
    </w:pPr>
    <w:rPr>
      <w:rFonts w:asciiTheme="minorHAnsi" w:hAnsiTheme="minorHAnsi"/>
      <w:b/>
      <w:bCs/>
      <w:caps/>
      <w:sz w:val="20"/>
      <w:szCs w:val="20"/>
    </w:rPr>
  </w:style>
  <w:style w:type="paragraph" w:styleId="21">
    <w:name w:val="toc 2"/>
    <w:basedOn w:val="a"/>
    <w:uiPriority w:val="39"/>
    <w:qFormat/>
    <w:rsid w:val="00B72B60"/>
    <w:pPr>
      <w:spacing w:after="0"/>
      <w:ind w:left="280"/>
    </w:pPr>
    <w:rPr>
      <w:rFonts w:asciiTheme="minorHAnsi" w:hAnsiTheme="minorHAnsi"/>
      <w:smallCaps/>
      <w:sz w:val="20"/>
      <w:szCs w:val="20"/>
    </w:rPr>
  </w:style>
  <w:style w:type="paragraph" w:styleId="31">
    <w:name w:val="toc 3"/>
    <w:basedOn w:val="a"/>
    <w:uiPriority w:val="39"/>
    <w:qFormat/>
    <w:rsid w:val="00B72B60"/>
    <w:pPr>
      <w:spacing w:after="0"/>
      <w:ind w:left="560"/>
    </w:pPr>
    <w:rPr>
      <w:rFonts w:asciiTheme="minorHAnsi" w:hAnsiTheme="minorHAnsi"/>
      <w:i/>
      <w:iCs/>
      <w:sz w:val="20"/>
      <w:szCs w:val="20"/>
    </w:rPr>
  </w:style>
  <w:style w:type="paragraph" w:styleId="41">
    <w:name w:val="toc 4"/>
    <w:basedOn w:val="a"/>
    <w:uiPriority w:val="39"/>
    <w:qFormat/>
    <w:rsid w:val="00B72B60"/>
    <w:pPr>
      <w:spacing w:after="0"/>
      <w:ind w:left="840"/>
    </w:pPr>
    <w:rPr>
      <w:rFonts w:asciiTheme="minorHAnsi" w:hAnsiTheme="minorHAnsi"/>
      <w:sz w:val="18"/>
      <w:szCs w:val="18"/>
    </w:rPr>
  </w:style>
  <w:style w:type="paragraph" w:styleId="51">
    <w:name w:val="toc 5"/>
    <w:basedOn w:val="a"/>
    <w:uiPriority w:val="39"/>
    <w:qFormat/>
    <w:rsid w:val="00B72B60"/>
    <w:pPr>
      <w:spacing w:after="0"/>
      <w:ind w:left="1120"/>
    </w:pPr>
    <w:rPr>
      <w:rFonts w:asciiTheme="minorHAnsi" w:hAnsiTheme="minorHAnsi"/>
      <w:sz w:val="18"/>
      <w:szCs w:val="18"/>
    </w:rPr>
  </w:style>
  <w:style w:type="table" w:customStyle="1" w:styleId="TableNormal4">
    <w:name w:val="Table Normal4"/>
    <w:uiPriority w:val="2"/>
    <w:semiHidden/>
    <w:unhideWhenUsed/>
    <w:qFormat/>
    <w:rsid w:val="00606EBA"/>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2074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fontstyle01">
    <w:name w:val="fontstyle01"/>
    <w:basedOn w:val="a0"/>
    <w:rsid w:val="00666007"/>
    <w:rPr>
      <w:rFonts w:ascii="Times New Roman" w:hAnsi="Times New Roman" w:cs="Times New Roman" w:hint="default"/>
      <w:b/>
      <w:bCs/>
      <w:i w:val="0"/>
      <w:iCs w:val="0"/>
      <w:color w:val="000000"/>
      <w:sz w:val="28"/>
      <w:szCs w:val="28"/>
    </w:rPr>
  </w:style>
  <w:style w:type="character" w:customStyle="1" w:styleId="fontstyle21">
    <w:name w:val="fontstyle21"/>
    <w:basedOn w:val="a0"/>
    <w:rsid w:val="0066600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66007"/>
    <w:rPr>
      <w:rFonts w:ascii="Symbol" w:hAnsi="Symbol" w:hint="default"/>
      <w:b w:val="0"/>
      <w:bCs w:val="0"/>
      <w:i w:val="0"/>
      <w:iCs w:val="0"/>
      <w:color w:val="000000"/>
      <w:sz w:val="24"/>
      <w:szCs w:val="24"/>
    </w:rPr>
  </w:style>
  <w:style w:type="character" w:customStyle="1" w:styleId="fontstyle41">
    <w:name w:val="fontstyle41"/>
    <w:basedOn w:val="a0"/>
    <w:rsid w:val="00666007"/>
    <w:rPr>
      <w:rFonts w:ascii="Symbol" w:hAnsi="Symbol" w:hint="default"/>
      <w:b w:val="0"/>
      <w:bCs w:val="0"/>
      <w:i w:val="0"/>
      <w:iCs w:val="0"/>
      <w:color w:val="000000"/>
      <w:sz w:val="24"/>
      <w:szCs w:val="24"/>
    </w:rPr>
  </w:style>
  <w:style w:type="table" w:customStyle="1" w:styleId="TableNormal6">
    <w:name w:val="Table Normal6"/>
    <w:uiPriority w:val="2"/>
    <w:semiHidden/>
    <w:unhideWhenUsed/>
    <w:qFormat/>
    <w:rsid w:val="006D3F07"/>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A3288"/>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468B3"/>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85590"/>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6127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styleId="af0">
    <w:name w:val="Hyperlink"/>
    <w:uiPriority w:val="99"/>
    <w:unhideWhenUsed/>
    <w:rsid w:val="006F1BED"/>
    <w:rPr>
      <w:color w:val="0000FF"/>
      <w:u w:val="single"/>
    </w:rPr>
  </w:style>
  <w:style w:type="character" w:customStyle="1" w:styleId="50">
    <w:name w:val="Заголовок 5 Знак"/>
    <w:basedOn w:val="a0"/>
    <w:link w:val="5"/>
    <w:rsid w:val="00011BC8"/>
    <w:rPr>
      <w:rFonts w:ascii="Georgia" w:eastAsia="Times New Roman" w:hAnsi="Georgia" w:cs="Times New Roman"/>
      <w:color w:val="243F60"/>
      <w:sz w:val="22"/>
      <w:lang w:val="en-US" w:bidi="en-US"/>
    </w:rPr>
  </w:style>
  <w:style w:type="character" w:customStyle="1" w:styleId="60">
    <w:name w:val="Заголовок 6 Знак"/>
    <w:basedOn w:val="a0"/>
    <w:link w:val="6"/>
    <w:rsid w:val="00011BC8"/>
    <w:rPr>
      <w:rFonts w:ascii="Georgia" w:eastAsia="Times New Roman" w:hAnsi="Georgia" w:cs="Times New Roman"/>
      <w:i/>
      <w:iCs/>
      <w:color w:val="243F60"/>
      <w:sz w:val="22"/>
      <w:lang w:val="en-US" w:bidi="en-US"/>
    </w:rPr>
  </w:style>
  <w:style w:type="character" w:customStyle="1" w:styleId="70">
    <w:name w:val="Заголовок 7 Знак"/>
    <w:basedOn w:val="a0"/>
    <w:link w:val="7"/>
    <w:rsid w:val="00011BC8"/>
    <w:rPr>
      <w:rFonts w:ascii="Georgia" w:eastAsia="Times New Roman" w:hAnsi="Georgia" w:cs="Times New Roman"/>
      <w:i/>
      <w:iCs/>
      <w:color w:val="404040"/>
      <w:sz w:val="22"/>
      <w:lang w:val="en-US" w:bidi="en-US"/>
    </w:rPr>
  </w:style>
  <w:style w:type="character" w:customStyle="1" w:styleId="80">
    <w:name w:val="Заголовок 8 Знак"/>
    <w:basedOn w:val="a0"/>
    <w:link w:val="8"/>
    <w:rsid w:val="00011BC8"/>
    <w:rPr>
      <w:rFonts w:ascii="Georgia" w:eastAsia="Times New Roman" w:hAnsi="Georgia" w:cs="Times New Roman"/>
      <w:color w:val="4F81BD"/>
      <w:sz w:val="20"/>
      <w:szCs w:val="20"/>
      <w:lang w:val="en-US" w:bidi="en-US"/>
    </w:rPr>
  </w:style>
  <w:style w:type="character" w:customStyle="1" w:styleId="90">
    <w:name w:val="Заголовок 9 Знак"/>
    <w:basedOn w:val="a0"/>
    <w:link w:val="9"/>
    <w:uiPriority w:val="9"/>
    <w:semiHidden/>
    <w:rsid w:val="00011BC8"/>
    <w:rPr>
      <w:rFonts w:ascii="Georgia" w:eastAsia="Times New Roman" w:hAnsi="Georgia" w:cs="Times New Roman"/>
      <w:i/>
      <w:iCs/>
      <w:color w:val="404040"/>
      <w:sz w:val="20"/>
      <w:szCs w:val="20"/>
      <w:lang w:val="en-US" w:bidi="en-US"/>
    </w:rPr>
  </w:style>
  <w:style w:type="numbering" w:customStyle="1" w:styleId="13">
    <w:name w:val="Нет списка1"/>
    <w:next w:val="a2"/>
    <w:uiPriority w:val="99"/>
    <w:semiHidden/>
    <w:unhideWhenUsed/>
    <w:rsid w:val="00011BC8"/>
  </w:style>
  <w:style w:type="character" w:styleId="af1">
    <w:name w:val="Strong"/>
    <w:qFormat/>
    <w:rsid w:val="00011BC8"/>
    <w:rPr>
      <w:b/>
      <w:bCs/>
    </w:rPr>
  </w:style>
  <w:style w:type="character" w:customStyle="1" w:styleId="apple-converted-space">
    <w:name w:val="apple-converted-space"/>
    <w:basedOn w:val="a0"/>
    <w:rsid w:val="00011BC8"/>
  </w:style>
  <w:style w:type="table" w:customStyle="1" w:styleId="14">
    <w:name w:val="Сетка таблицы1"/>
    <w:basedOn w:val="a1"/>
    <w:next w:val="a5"/>
    <w:uiPriority w:val="59"/>
    <w:rsid w:val="00011BC8"/>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011BC8"/>
    <w:pPr>
      <w:widowControl w:val="0"/>
      <w:autoSpaceDE w:val="0"/>
      <w:autoSpaceDN w:val="0"/>
      <w:adjustRightInd w:val="0"/>
    </w:pPr>
    <w:rPr>
      <w:rFonts w:eastAsia="Times New Roman" w:cs="Times New Roman"/>
      <w:b/>
      <w:bCs/>
      <w:sz w:val="24"/>
      <w:szCs w:val="24"/>
      <w:lang w:val="en-US" w:eastAsia="ru-RU" w:bidi="en-US"/>
    </w:rPr>
  </w:style>
  <w:style w:type="paragraph" w:styleId="af2">
    <w:name w:val="TOC Heading"/>
    <w:basedOn w:val="1"/>
    <w:next w:val="a"/>
    <w:uiPriority w:val="39"/>
    <w:unhideWhenUsed/>
    <w:qFormat/>
    <w:rsid w:val="00011BC8"/>
    <w:pPr>
      <w:keepNext/>
      <w:keepLines/>
      <w:widowControl/>
      <w:autoSpaceDE/>
      <w:autoSpaceDN/>
      <w:spacing w:before="480" w:line="276" w:lineRule="auto"/>
      <w:ind w:left="0" w:right="0"/>
      <w:jc w:val="left"/>
      <w:outlineLvl w:val="9"/>
    </w:pPr>
    <w:rPr>
      <w:rFonts w:ascii="Georgia" w:hAnsi="Georgia"/>
      <w:color w:val="365F91"/>
      <w:sz w:val="28"/>
      <w:szCs w:val="28"/>
      <w:lang w:bidi="en-US"/>
    </w:rPr>
  </w:style>
  <w:style w:type="table" w:customStyle="1" w:styleId="113">
    <w:name w:val="Сетка таблицы11"/>
    <w:basedOn w:val="a1"/>
    <w:next w:val="a5"/>
    <w:rsid w:val="00011BC8"/>
    <w:pPr>
      <w:spacing w:after="0" w:line="240" w:lineRule="auto"/>
    </w:pPr>
    <w:rPr>
      <w:rFonts w:ascii="Georgia" w:eastAsia="Times New Roman" w:hAnsi="Georg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aliases w:val="Знак1,Название объектаТаблица,Название объекта+12.5,Знак1 Знак Знак Знак,Таблица - Название объекта,!! Object Novogor !!,Caption Char,Caption Char1 Char1 Char Char,Caption Char Char2 Char1 Char Char,Знак13,диаграммы, Знак1,Знак111"/>
    <w:basedOn w:val="a"/>
    <w:next w:val="a"/>
    <w:link w:val="af4"/>
    <w:uiPriority w:val="35"/>
    <w:unhideWhenUsed/>
    <w:qFormat/>
    <w:rsid w:val="00011BC8"/>
    <w:pPr>
      <w:spacing w:line="240" w:lineRule="auto"/>
    </w:pPr>
    <w:rPr>
      <w:rFonts w:ascii="Georgia" w:eastAsia="Times New Roman" w:hAnsi="Georgia" w:cs="Times New Roman"/>
      <w:b/>
      <w:bCs/>
      <w:color w:val="4F81BD"/>
      <w:sz w:val="18"/>
      <w:szCs w:val="18"/>
      <w:lang w:val="en-US" w:bidi="en-US"/>
    </w:rPr>
  </w:style>
  <w:style w:type="paragraph" w:styleId="af5">
    <w:name w:val="Title"/>
    <w:basedOn w:val="a"/>
    <w:next w:val="a"/>
    <w:link w:val="af6"/>
    <w:qFormat/>
    <w:rsid w:val="00011BC8"/>
    <w:pPr>
      <w:pBdr>
        <w:bottom w:val="single" w:sz="8" w:space="4" w:color="4F81BD"/>
      </w:pBdr>
      <w:spacing w:after="300" w:line="240" w:lineRule="auto"/>
      <w:contextualSpacing/>
    </w:pPr>
    <w:rPr>
      <w:rFonts w:ascii="Georgia" w:eastAsia="Times New Roman" w:hAnsi="Georgia" w:cs="Times New Roman"/>
      <w:color w:val="17365D"/>
      <w:spacing w:val="5"/>
      <w:kern w:val="28"/>
      <w:sz w:val="52"/>
      <w:szCs w:val="52"/>
      <w:lang w:val="en-US" w:bidi="en-US"/>
    </w:rPr>
  </w:style>
  <w:style w:type="character" w:customStyle="1" w:styleId="af6">
    <w:name w:val="Заголовок Знак"/>
    <w:basedOn w:val="a0"/>
    <w:link w:val="af5"/>
    <w:rsid w:val="00011BC8"/>
    <w:rPr>
      <w:rFonts w:ascii="Georgia" w:eastAsia="Times New Roman" w:hAnsi="Georgia" w:cs="Times New Roman"/>
      <w:color w:val="17365D"/>
      <w:spacing w:val="5"/>
      <w:kern w:val="28"/>
      <w:sz w:val="52"/>
      <w:szCs w:val="52"/>
      <w:lang w:val="en-US" w:bidi="en-US"/>
    </w:rPr>
  </w:style>
  <w:style w:type="paragraph" w:styleId="af7">
    <w:name w:val="Subtitle"/>
    <w:basedOn w:val="a"/>
    <w:next w:val="a"/>
    <w:link w:val="af8"/>
    <w:uiPriority w:val="11"/>
    <w:qFormat/>
    <w:rsid w:val="00011BC8"/>
    <w:pPr>
      <w:numPr>
        <w:ilvl w:val="1"/>
      </w:numPr>
    </w:pPr>
    <w:rPr>
      <w:rFonts w:ascii="Georgia" w:eastAsia="Times New Roman" w:hAnsi="Georgia" w:cs="Times New Roman"/>
      <w:i/>
      <w:iCs/>
      <w:color w:val="4F81BD"/>
      <w:spacing w:val="15"/>
      <w:sz w:val="24"/>
      <w:szCs w:val="24"/>
      <w:lang w:val="en-US" w:bidi="en-US"/>
    </w:rPr>
  </w:style>
  <w:style w:type="character" w:customStyle="1" w:styleId="af8">
    <w:name w:val="Подзаголовок Знак"/>
    <w:basedOn w:val="a0"/>
    <w:link w:val="af7"/>
    <w:uiPriority w:val="11"/>
    <w:rsid w:val="00011BC8"/>
    <w:rPr>
      <w:rFonts w:ascii="Georgia" w:eastAsia="Times New Roman" w:hAnsi="Georgia" w:cs="Times New Roman"/>
      <w:i/>
      <w:iCs/>
      <w:color w:val="4F81BD"/>
      <w:spacing w:val="15"/>
      <w:sz w:val="24"/>
      <w:szCs w:val="24"/>
      <w:lang w:val="en-US" w:bidi="en-US"/>
    </w:rPr>
  </w:style>
  <w:style w:type="character" w:styleId="af9">
    <w:name w:val="Emphasis"/>
    <w:qFormat/>
    <w:rsid w:val="00011BC8"/>
    <w:rPr>
      <w:i/>
      <w:iCs/>
    </w:rPr>
  </w:style>
  <w:style w:type="paragraph" w:styleId="afa">
    <w:name w:val="No Spacing"/>
    <w:link w:val="afb"/>
    <w:qFormat/>
    <w:rsid w:val="00011BC8"/>
    <w:pPr>
      <w:spacing w:after="0" w:line="240" w:lineRule="auto"/>
    </w:pPr>
    <w:rPr>
      <w:rFonts w:ascii="Georgia" w:eastAsia="Times New Roman" w:hAnsi="Georgia" w:cs="Times New Roman"/>
      <w:sz w:val="22"/>
      <w:lang w:val="en-US" w:bidi="en-US"/>
    </w:rPr>
  </w:style>
  <w:style w:type="character" w:customStyle="1" w:styleId="afb">
    <w:name w:val="Без интервала Знак"/>
    <w:basedOn w:val="a0"/>
    <w:link w:val="afa"/>
    <w:uiPriority w:val="1"/>
    <w:rsid w:val="00011BC8"/>
    <w:rPr>
      <w:rFonts w:ascii="Georgia" w:eastAsia="Times New Roman" w:hAnsi="Georgia" w:cs="Times New Roman"/>
      <w:sz w:val="22"/>
      <w:lang w:val="en-US" w:bidi="en-US"/>
    </w:rPr>
  </w:style>
  <w:style w:type="paragraph" w:styleId="22">
    <w:name w:val="Quote"/>
    <w:basedOn w:val="a"/>
    <w:next w:val="a"/>
    <w:link w:val="23"/>
    <w:uiPriority w:val="29"/>
    <w:qFormat/>
    <w:rsid w:val="00011BC8"/>
    <w:rPr>
      <w:rFonts w:ascii="Georgia" w:eastAsia="Times New Roman" w:hAnsi="Georgia" w:cs="Times New Roman"/>
      <w:i/>
      <w:iCs/>
      <w:color w:val="000000"/>
      <w:sz w:val="22"/>
      <w:lang w:val="en-US" w:bidi="en-US"/>
    </w:rPr>
  </w:style>
  <w:style w:type="character" w:customStyle="1" w:styleId="23">
    <w:name w:val="Цитата 2 Знак"/>
    <w:basedOn w:val="a0"/>
    <w:link w:val="22"/>
    <w:uiPriority w:val="29"/>
    <w:rsid w:val="00011BC8"/>
    <w:rPr>
      <w:rFonts w:ascii="Georgia" w:eastAsia="Times New Roman" w:hAnsi="Georgia" w:cs="Times New Roman"/>
      <w:i/>
      <w:iCs/>
      <w:color w:val="000000"/>
      <w:sz w:val="22"/>
      <w:lang w:val="en-US" w:bidi="en-US"/>
    </w:rPr>
  </w:style>
  <w:style w:type="paragraph" w:styleId="afc">
    <w:name w:val="Intense Quote"/>
    <w:basedOn w:val="a"/>
    <w:next w:val="a"/>
    <w:link w:val="afd"/>
    <w:uiPriority w:val="30"/>
    <w:qFormat/>
    <w:rsid w:val="00011BC8"/>
    <w:pPr>
      <w:pBdr>
        <w:bottom w:val="single" w:sz="4" w:space="4" w:color="4F81BD"/>
      </w:pBdr>
      <w:spacing w:before="200" w:after="280"/>
      <w:ind w:left="936" w:right="936"/>
    </w:pPr>
    <w:rPr>
      <w:rFonts w:ascii="Georgia" w:eastAsia="Times New Roman" w:hAnsi="Georgia" w:cs="Times New Roman"/>
      <w:b/>
      <w:bCs/>
      <w:i/>
      <w:iCs/>
      <w:color w:val="4F81BD"/>
      <w:sz w:val="22"/>
      <w:lang w:val="en-US" w:bidi="en-US"/>
    </w:rPr>
  </w:style>
  <w:style w:type="character" w:customStyle="1" w:styleId="afd">
    <w:name w:val="Выделенная цитата Знак"/>
    <w:basedOn w:val="a0"/>
    <w:link w:val="afc"/>
    <w:uiPriority w:val="30"/>
    <w:rsid w:val="00011BC8"/>
    <w:rPr>
      <w:rFonts w:ascii="Georgia" w:eastAsia="Times New Roman" w:hAnsi="Georgia" w:cs="Times New Roman"/>
      <w:b/>
      <w:bCs/>
      <w:i/>
      <w:iCs/>
      <w:color w:val="4F81BD"/>
      <w:sz w:val="22"/>
      <w:lang w:val="en-US" w:bidi="en-US"/>
    </w:rPr>
  </w:style>
  <w:style w:type="character" w:styleId="afe">
    <w:name w:val="Subtle Emphasis"/>
    <w:uiPriority w:val="19"/>
    <w:qFormat/>
    <w:rsid w:val="00011BC8"/>
    <w:rPr>
      <w:i/>
      <w:iCs/>
      <w:color w:val="808080"/>
    </w:rPr>
  </w:style>
  <w:style w:type="character" w:styleId="aff">
    <w:name w:val="Intense Emphasis"/>
    <w:uiPriority w:val="21"/>
    <w:qFormat/>
    <w:rsid w:val="00011BC8"/>
    <w:rPr>
      <w:b/>
      <w:bCs/>
      <w:i/>
      <w:iCs/>
      <w:color w:val="4F81BD"/>
    </w:rPr>
  </w:style>
  <w:style w:type="character" w:styleId="aff0">
    <w:name w:val="Subtle Reference"/>
    <w:uiPriority w:val="31"/>
    <w:qFormat/>
    <w:rsid w:val="00011BC8"/>
    <w:rPr>
      <w:smallCaps/>
      <w:color w:val="C0504D"/>
      <w:u w:val="single"/>
    </w:rPr>
  </w:style>
  <w:style w:type="character" w:styleId="aff1">
    <w:name w:val="Intense Reference"/>
    <w:uiPriority w:val="32"/>
    <w:qFormat/>
    <w:rsid w:val="00011BC8"/>
    <w:rPr>
      <w:b/>
      <w:bCs/>
      <w:smallCaps/>
      <w:color w:val="C0504D"/>
      <w:spacing w:val="5"/>
      <w:u w:val="single"/>
    </w:rPr>
  </w:style>
  <w:style w:type="character" w:styleId="aff2">
    <w:name w:val="Book Title"/>
    <w:uiPriority w:val="33"/>
    <w:qFormat/>
    <w:rsid w:val="00011BC8"/>
    <w:rPr>
      <w:b/>
      <w:bCs/>
      <w:smallCaps/>
      <w:spacing w:val="5"/>
    </w:rPr>
  </w:style>
  <w:style w:type="paragraph" w:customStyle="1" w:styleId="ConsPlusNormal">
    <w:name w:val="ConsPlusNormal"/>
    <w:rsid w:val="00011B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4">
    <w:name w:val="Нет списка11"/>
    <w:next w:val="a2"/>
    <w:semiHidden/>
    <w:rsid w:val="00011BC8"/>
  </w:style>
  <w:style w:type="table" w:customStyle="1" w:styleId="24">
    <w:name w:val="Сетка таблицы2"/>
    <w:basedOn w:val="a1"/>
    <w:next w:val="a5"/>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semiHidden/>
    <w:rsid w:val="00011BC8"/>
    <w:pPr>
      <w:shd w:val="clear" w:color="auto" w:fill="000080"/>
      <w:spacing w:after="0" w:line="240" w:lineRule="auto"/>
    </w:pPr>
    <w:rPr>
      <w:rFonts w:ascii="Tahoma" w:eastAsia="Times New Roman" w:hAnsi="Tahoma" w:cs="Tahoma"/>
      <w:noProof/>
      <w:sz w:val="20"/>
      <w:szCs w:val="20"/>
      <w:lang w:eastAsia="ru-RU"/>
    </w:rPr>
  </w:style>
  <w:style w:type="character" w:customStyle="1" w:styleId="aff4">
    <w:name w:val="Схема документа Знак"/>
    <w:basedOn w:val="a0"/>
    <w:link w:val="aff3"/>
    <w:rsid w:val="00011BC8"/>
    <w:rPr>
      <w:rFonts w:ascii="Tahoma" w:eastAsia="Times New Roman" w:hAnsi="Tahoma" w:cs="Tahoma"/>
      <w:noProof/>
      <w:sz w:val="20"/>
      <w:szCs w:val="20"/>
      <w:shd w:val="clear" w:color="auto" w:fill="000080"/>
      <w:lang w:eastAsia="ru-RU"/>
    </w:rPr>
  </w:style>
  <w:style w:type="paragraph" w:styleId="25">
    <w:name w:val="Body Text 2"/>
    <w:basedOn w:val="a"/>
    <w:link w:val="26"/>
    <w:rsid w:val="00011BC8"/>
    <w:pPr>
      <w:spacing w:after="0" w:line="240" w:lineRule="auto"/>
      <w:jc w:val="both"/>
    </w:pPr>
    <w:rPr>
      <w:rFonts w:ascii="Arial" w:eastAsia="Times New Roman" w:hAnsi="Arial" w:cs="Arial"/>
      <w:szCs w:val="24"/>
      <w:lang w:eastAsia="ru-RU"/>
    </w:rPr>
  </w:style>
  <w:style w:type="character" w:customStyle="1" w:styleId="26">
    <w:name w:val="Основной текст 2 Знак"/>
    <w:basedOn w:val="a0"/>
    <w:link w:val="25"/>
    <w:rsid w:val="00011BC8"/>
    <w:rPr>
      <w:rFonts w:ascii="Arial" w:eastAsia="Times New Roman" w:hAnsi="Arial" w:cs="Arial"/>
      <w:szCs w:val="24"/>
      <w:lang w:eastAsia="ru-RU"/>
    </w:rPr>
  </w:style>
  <w:style w:type="character" w:styleId="aff5">
    <w:name w:val="page number"/>
    <w:rsid w:val="00011BC8"/>
  </w:style>
  <w:style w:type="table" w:customStyle="1" w:styleId="32">
    <w:name w:val="Сетка таблицы3"/>
    <w:basedOn w:val="a1"/>
    <w:next w:val="a5"/>
    <w:uiPriority w:val="59"/>
    <w:rsid w:val="00011BC8"/>
    <w:pPr>
      <w:spacing w:after="0" w:line="240" w:lineRule="auto"/>
      <w:ind w:left="720" w:right="-6" w:firstLine="680"/>
      <w:jc w:val="both"/>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semiHidden/>
    <w:rsid w:val="00011BC8"/>
  </w:style>
  <w:style w:type="table" w:customStyle="1" w:styleId="42">
    <w:name w:val="Сетка таблицы4"/>
    <w:basedOn w:val="a1"/>
    <w:next w:val="a5"/>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11BC8"/>
  </w:style>
  <w:style w:type="paragraph" w:styleId="28">
    <w:name w:val="Body Text Indent 2"/>
    <w:basedOn w:val="a"/>
    <w:link w:val="29"/>
    <w:rsid w:val="00011BC8"/>
    <w:pPr>
      <w:spacing w:after="0" w:line="240" w:lineRule="auto"/>
      <w:ind w:left="180"/>
      <w:jc w:val="both"/>
    </w:pPr>
    <w:rPr>
      <w:rFonts w:eastAsia="Times New Roman" w:cs="Times New Roman"/>
      <w:sz w:val="20"/>
      <w:szCs w:val="24"/>
      <w:lang w:eastAsia="ru-RU"/>
    </w:rPr>
  </w:style>
  <w:style w:type="character" w:customStyle="1" w:styleId="29">
    <w:name w:val="Основной текст с отступом 2 Знак"/>
    <w:basedOn w:val="a0"/>
    <w:link w:val="28"/>
    <w:rsid w:val="00011BC8"/>
    <w:rPr>
      <w:rFonts w:eastAsia="Times New Roman" w:cs="Times New Roman"/>
      <w:sz w:val="20"/>
      <w:szCs w:val="24"/>
      <w:lang w:eastAsia="ru-RU"/>
    </w:rPr>
  </w:style>
  <w:style w:type="table" w:customStyle="1" w:styleId="52">
    <w:name w:val="Сетка таблицы5"/>
    <w:basedOn w:val="a1"/>
    <w:next w:val="a5"/>
    <w:uiPriority w:val="59"/>
    <w:rsid w:val="00011BC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011BC8"/>
    <w:pPr>
      <w:spacing w:after="0" w:line="240" w:lineRule="auto"/>
      <w:jc w:val="center"/>
    </w:pPr>
    <w:rPr>
      <w:rFonts w:ascii="Arial" w:eastAsia="Times New Roman" w:hAnsi="Arial" w:cs="Arial"/>
      <w:b/>
      <w:sz w:val="24"/>
      <w:szCs w:val="28"/>
      <w:lang w:eastAsia="ru-RU"/>
    </w:rPr>
  </w:style>
  <w:style w:type="character" w:customStyle="1" w:styleId="35">
    <w:name w:val="Основной текст 3 Знак"/>
    <w:basedOn w:val="a0"/>
    <w:link w:val="34"/>
    <w:rsid w:val="00011BC8"/>
    <w:rPr>
      <w:rFonts w:ascii="Arial" w:eastAsia="Times New Roman" w:hAnsi="Arial" w:cs="Arial"/>
      <w:b/>
      <w:sz w:val="24"/>
      <w:szCs w:val="28"/>
      <w:lang w:eastAsia="ru-RU"/>
    </w:rPr>
  </w:style>
  <w:style w:type="paragraph" w:styleId="aff6">
    <w:name w:val="Body Text Indent"/>
    <w:basedOn w:val="a"/>
    <w:link w:val="aff7"/>
    <w:rsid w:val="00011BC8"/>
    <w:pPr>
      <w:spacing w:after="120" w:line="240" w:lineRule="auto"/>
      <w:ind w:left="283"/>
    </w:pPr>
    <w:rPr>
      <w:rFonts w:eastAsia="Times New Roman" w:cs="Times New Roman"/>
      <w:sz w:val="24"/>
      <w:szCs w:val="24"/>
      <w:lang w:eastAsia="ru-RU"/>
    </w:rPr>
  </w:style>
  <w:style w:type="character" w:customStyle="1" w:styleId="aff7">
    <w:name w:val="Основной текст с отступом Знак"/>
    <w:basedOn w:val="a0"/>
    <w:link w:val="aff6"/>
    <w:rsid w:val="00011BC8"/>
    <w:rPr>
      <w:rFonts w:eastAsia="Times New Roman" w:cs="Times New Roman"/>
      <w:sz w:val="24"/>
      <w:szCs w:val="24"/>
      <w:lang w:eastAsia="ru-RU"/>
    </w:rPr>
  </w:style>
  <w:style w:type="character" w:styleId="aff8">
    <w:name w:val="FollowedHyperlink"/>
    <w:uiPriority w:val="99"/>
    <w:rsid w:val="00011BC8"/>
    <w:rPr>
      <w:color w:val="800080"/>
      <w:u w:val="single"/>
    </w:rPr>
  </w:style>
  <w:style w:type="paragraph" w:customStyle="1" w:styleId="xl24">
    <w:name w:val="xl24"/>
    <w:basedOn w:val="a"/>
    <w:rsid w:val="00011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character" w:customStyle="1" w:styleId="a4">
    <w:name w:val="Абзац списка Знак"/>
    <w:aliases w:val="Обычный текст Знак,it_List1 Знак,Ненумерованный список Знак,основной диплом Знак,ПАРАГРАФ Знак,Абзац списка11 Знак,Абзац вправо-1 Знак,Абзац списка нумерованный Знак,Введение Знак,Маркер Знак,Список - нумерованный абзац Знак"/>
    <w:link w:val="a3"/>
    <w:uiPriority w:val="34"/>
    <w:rsid w:val="00244CEC"/>
  </w:style>
  <w:style w:type="paragraph" w:styleId="aff9">
    <w:name w:val="footnote text"/>
    <w:aliases w:val="Table_Footnote_last Знак,Table_Footnote_last Знак Знак,Table_Footnote_last, Знак,Table_Footnote_last Знак Знак Знак,Текст сноски Знак1,Текст сноски Знак Знак,Текст сноски Знак1 Знак Знак,Текст сноски Знак Знак Знак Знак,single space,Знак"/>
    <w:basedOn w:val="a"/>
    <w:link w:val="affa"/>
    <w:uiPriority w:val="99"/>
    <w:rsid w:val="006A4472"/>
    <w:pPr>
      <w:spacing w:after="0" w:line="240" w:lineRule="auto"/>
    </w:pPr>
    <w:rPr>
      <w:rFonts w:eastAsia="Times New Roman" w:cs="Times New Roman"/>
      <w:sz w:val="20"/>
      <w:szCs w:val="20"/>
      <w:lang w:eastAsia="ru-RU"/>
    </w:rPr>
  </w:style>
  <w:style w:type="character" w:customStyle="1" w:styleId="affa">
    <w:name w:val="Текст сноски Знак"/>
    <w:aliases w:val="Table_Footnote_last Знак Знак1,Table_Footnote_last Знак Знак Знак1,Table_Footnote_last Знак1, Знак Знак,Table_Footnote_last Знак Знак Знак Знак,Текст сноски Знак1 Знак,Текст сноски Знак Знак Знак,Текст сноски Знак1 Знак Знак Знак"/>
    <w:basedOn w:val="a0"/>
    <w:link w:val="aff9"/>
    <w:uiPriority w:val="99"/>
    <w:rsid w:val="006A4472"/>
    <w:rPr>
      <w:rFonts w:eastAsia="Times New Roman" w:cs="Times New Roman"/>
      <w:sz w:val="20"/>
      <w:szCs w:val="20"/>
      <w:lang w:eastAsia="ru-RU"/>
    </w:rPr>
  </w:style>
  <w:style w:type="character" w:styleId="affb">
    <w:name w:val="footnote reference"/>
    <w:rsid w:val="006A4472"/>
    <w:rPr>
      <w:vertAlign w:val="superscript"/>
    </w:rPr>
  </w:style>
  <w:style w:type="paragraph" w:styleId="71">
    <w:name w:val="toc 7"/>
    <w:basedOn w:val="a"/>
    <w:next w:val="a"/>
    <w:autoRedefine/>
    <w:uiPriority w:val="39"/>
    <w:unhideWhenUsed/>
    <w:rsid w:val="00FA0A50"/>
    <w:pPr>
      <w:tabs>
        <w:tab w:val="right" w:leader="dot" w:pos="9345"/>
      </w:tabs>
      <w:spacing w:after="0"/>
    </w:pPr>
    <w:rPr>
      <w:rFonts w:asciiTheme="minorHAnsi" w:hAnsiTheme="minorHAnsi"/>
      <w:sz w:val="18"/>
      <w:szCs w:val="18"/>
    </w:rPr>
  </w:style>
  <w:style w:type="paragraph" w:styleId="61">
    <w:name w:val="toc 6"/>
    <w:basedOn w:val="a"/>
    <w:next w:val="a"/>
    <w:autoRedefine/>
    <w:uiPriority w:val="39"/>
    <w:unhideWhenUsed/>
    <w:rsid w:val="00256F35"/>
    <w:pPr>
      <w:spacing w:after="0"/>
      <w:ind w:left="1400"/>
    </w:pPr>
    <w:rPr>
      <w:rFonts w:asciiTheme="minorHAnsi" w:hAnsiTheme="minorHAnsi"/>
      <w:sz w:val="18"/>
      <w:szCs w:val="18"/>
    </w:rPr>
  </w:style>
  <w:style w:type="paragraph" w:styleId="81">
    <w:name w:val="toc 8"/>
    <w:basedOn w:val="a"/>
    <w:next w:val="a"/>
    <w:autoRedefine/>
    <w:uiPriority w:val="39"/>
    <w:unhideWhenUsed/>
    <w:rsid w:val="00256F35"/>
    <w:pPr>
      <w:spacing w:after="0"/>
      <w:ind w:left="1960"/>
    </w:pPr>
    <w:rPr>
      <w:rFonts w:asciiTheme="minorHAnsi" w:hAnsiTheme="minorHAnsi"/>
      <w:sz w:val="18"/>
      <w:szCs w:val="18"/>
    </w:rPr>
  </w:style>
  <w:style w:type="paragraph" w:styleId="91">
    <w:name w:val="toc 9"/>
    <w:basedOn w:val="a"/>
    <w:next w:val="a"/>
    <w:autoRedefine/>
    <w:uiPriority w:val="39"/>
    <w:unhideWhenUsed/>
    <w:rsid w:val="00256F35"/>
    <w:pPr>
      <w:spacing w:after="0"/>
      <w:ind w:left="2240"/>
    </w:pPr>
    <w:rPr>
      <w:rFonts w:asciiTheme="minorHAnsi" w:hAnsiTheme="minorHAnsi"/>
      <w:sz w:val="18"/>
      <w:szCs w:val="18"/>
    </w:rPr>
  </w:style>
  <w:style w:type="paragraph" w:styleId="affc">
    <w:name w:val="Normal (Web)"/>
    <w:aliases w:val="Обычный (Web)1,Обычный (Web),Обычный (веб)1,Обычный (веб)2,Обычный (веб)3,Обычный (веб)31"/>
    <w:basedOn w:val="a"/>
    <w:link w:val="affd"/>
    <w:uiPriority w:val="99"/>
    <w:unhideWhenUsed/>
    <w:qFormat/>
    <w:rsid w:val="00C70D8B"/>
    <w:pPr>
      <w:spacing w:before="100" w:beforeAutospacing="1" w:after="100" w:afterAutospacing="1" w:line="240" w:lineRule="auto"/>
    </w:pPr>
    <w:rPr>
      <w:rFonts w:eastAsia="Times New Roman" w:cs="Times New Roman"/>
      <w:sz w:val="24"/>
      <w:szCs w:val="24"/>
      <w:lang w:eastAsia="ru-RU"/>
    </w:rPr>
  </w:style>
  <w:style w:type="paragraph" w:customStyle="1" w:styleId="affe">
    <w:name w:val="Для записок"/>
    <w:basedOn w:val="a"/>
    <w:qFormat/>
    <w:rsid w:val="00227945"/>
    <w:pPr>
      <w:spacing w:after="100" w:line="240" w:lineRule="auto"/>
      <w:ind w:firstLine="720"/>
      <w:jc w:val="both"/>
    </w:pPr>
    <w:rPr>
      <w:rFonts w:eastAsia="Times New Roman" w:cs="Times New Roman"/>
      <w:sz w:val="24"/>
      <w:szCs w:val="20"/>
      <w:lang w:eastAsia="ru-RU"/>
    </w:rPr>
  </w:style>
  <w:style w:type="numbering" w:customStyle="1" w:styleId="1ai215">
    <w:name w:val="1 / a / i215"/>
    <w:basedOn w:val="a2"/>
    <w:next w:val="1ai"/>
    <w:rsid w:val="0069519A"/>
    <w:pPr>
      <w:numPr>
        <w:numId w:val="25"/>
      </w:numPr>
    </w:pPr>
  </w:style>
  <w:style w:type="numbering" w:styleId="1ai">
    <w:name w:val="Outline List 1"/>
    <w:basedOn w:val="a2"/>
    <w:uiPriority w:val="99"/>
    <w:semiHidden/>
    <w:unhideWhenUsed/>
    <w:rsid w:val="0069519A"/>
  </w:style>
  <w:style w:type="paragraph" w:customStyle="1" w:styleId="afff">
    <w:name w:val="Основной"/>
    <w:basedOn w:val="a"/>
    <w:link w:val="afff0"/>
    <w:rsid w:val="009537DC"/>
    <w:pPr>
      <w:spacing w:after="0" w:line="360" w:lineRule="auto"/>
      <w:ind w:firstLine="720"/>
      <w:jc w:val="both"/>
    </w:pPr>
    <w:rPr>
      <w:rFonts w:eastAsia="Times New Roman" w:cs="Times New Roman"/>
      <w:szCs w:val="28"/>
    </w:rPr>
  </w:style>
  <w:style w:type="character" w:customStyle="1" w:styleId="afff0">
    <w:name w:val="Основной Знак"/>
    <w:link w:val="afff"/>
    <w:rsid w:val="009537DC"/>
    <w:rPr>
      <w:rFonts w:eastAsia="Times New Roman" w:cs="Times New Roman"/>
      <w:szCs w:val="28"/>
    </w:rPr>
  </w:style>
  <w:style w:type="paragraph" w:customStyle="1" w:styleId="S">
    <w:name w:val="S_Обычный в таблице"/>
    <w:basedOn w:val="a"/>
    <w:link w:val="S0"/>
    <w:rsid w:val="009537DC"/>
    <w:pPr>
      <w:spacing w:after="0" w:line="360" w:lineRule="auto"/>
      <w:jc w:val="center"/>
    </w:pPr>
    <w:rPr>
      <w:rFonts w:eastAsia="Times New Roman" w:cs="Times New Roman"/>
      <w:sz w:val="24"/>
      <w:szCs w:val="24"/>
      <w:lang w:eastAsia="ru-RU"/>
    </w:rPr>
  </w:style>
  <w:style w:type="character" w:customStyle="1" w:styleId="S0">
    <w:name w:val="S_Обычный в таблице Знак"/>
    <w:basedOn w:val="a0"/>
    <w:link w:val="S"/>
    <w:rsid w:val="009537DC"/>
    <w:rPr>
      <w:rFonts w:eastAsia="Times New Roman" w:cs="Times New Roman"/>
      <w:sz w:val="24"/>
      <w:szCs w:val="24"/>
      <w:lang w:eastAsia="ru-RU"/>
    </w:rPr>
  </w:style>
  <w:style w:type="character" w:customStyle="1" w:styleId="upper">
    <w:name w:val="upper"/>
    <w:basedOn w:val="a0"/>
    <w:rsid w:val="00BF02EC"/>
  </w:style>
  <w:style w:type="character" w:customStyle="1" w:styleId="53">
    <w:name w:val="Основной текст (5)_"/>
    <w:link w:val="54"/>
    <w:rsid w:val="000F02BE"/>
    <w:rPr>
      <w:rFonts w:cs="Times New Roman"/>
      <w:sz w:val="15"/>
      <w:szCs w:val="15"/>
      <w:shd w:val="clear" w:color="auto" w:fill="FFFFFF"/>
    </w:rPr>
  </w:style>
  <w:style w:type="character" w:customStyle="1" w:styleId="511pt">
    <w:name w:val="Основной текст (5) + 11 pt"/>
    <w:rsid w:val="000F02BE"/>
    <w:rPr>
      <w:rFonts w:ascii="Times New Roman" w:hAnsi="Times New Roman" w:cs="Times New Roman"/>
      <w:spacing w:val="0"/>
      <w:sz w:val="22"/>
      <w:szCs w:val="22"/>
    </w:rPr>
  </w:style>
  <w:style w:type="character" w:customStyle="1" w:styleId="100">
    <w:name w:val="Основной текст + 10"/>
    <w:aliases w:val="5 pt4,Полужирный4"/>
    <w:rsid w:val="000F02BE"/>
    <w:rPr>
      <w:rFonts w:ascii="Times New Roman" w:hAnsi="Times New Roman" w:cs="Times New Roman"/>
      <w:b/>
      <w:bCs/>
      <w:spacing w:val="0"/>
      <w:sz w:val="21"/>
      <w:szCs w:val="21"/>
    </w:rPr>
  </w:style>
  <w:style w:type="character" w:customStyle="1" w:styleId="62">
    <w:name w:val="Основной текст (6)_"/>
    <w:link w:val="610"/>
    <w:rsid w:val="000F02BE"/>
    <w:rPr>
      <w:rFonts w:cs="Times New Roman"/>
      <w:b/>
      <w:bCs/>
      <w:sz w:val="21"/>
      <w:szCs w:val="21"/>
      <w:shd w:val="clear" w:color="auto" w:fill="FFFFFF"/>
    </w:rPr>
  </w:style>
  <w:style w:type="paragraph" w:customStyle="1" w:styleId="54">
    <w:name w:val="Основной текст (5)"/>
    <w:basedOn w:val="a"/>
    <w:link w:val="53"/>
    <w:rsid w:val="000F02BE"/>
    <w:pPr>
      <w:shd w:val="clear" w:color="auto" w:fill="FFFFFF"/>
      <w:spacing w:after="0" w:line="240" w:lineRule="atLeast"/>
      <w:jc w:val="right"/>
    </w:pPr>
    <w:rPr>
      <w:rFonts w:cs="Times New Roman"/>
      <w:sz w:val="15"/>
      <w:szCs w:val="15"/>
    </w:rPr>
  </w:style>
  <w:style w:type="paragraph" w:customStyle="1" w:styleId="610">
    <w:name w:val="Основной текст (6)1"/>
    <w:basedOn w:val="a"/>
    <w:link w:val="62"/>
    <w:rsid w:val="000F02BE"/>
    <w:pPr>
      <w:shd w:val="clear" w:color="auto" w:fill="FFFFFF"/>
      <w:spacing w:after="0" w:line="240" w:lineRule="atLeast"/>
      <w:jc w:val="center"/>
    </w:pPr>
    <w:rPr>
      <w:rFonts w:cs="Times New Roman"/>
      <w:b/>
      <w:bCs/>
      <w:sz w:val="21"/>
      <w:szCs w:val="21"/>
    </w:rPr>
  </w:style>
  <w:style w:type="character" w:customStyle="1" w:styleId="103">
    <w:name w:val="Основной текст + 103"/>
    <w:aliases w:val="5 pt3,Полужирный3"/>
    <w:rsid w:val="000F02BE"/>
    <w:rPr>
      <w:rFonts w:ascii="Times New Roman" w:hAnsi="Times New Roman" w:cs="Times New Roman"/>
      <w:b/>
      <w:bCs/>
      <w:spacing w:val="0"/>
      <w:sz w:val="21"/>
      <w:szCs w:val="21"/>
    </w:rPr>
  </w:style>
  <w:style w:type="character" w:customStyle="1" w:styleId="511pt3">
    <w:name w:val="Основной текст (5) + 11 pt3"/>
    <w:rsid w:val="000F02BE"/>
    <w:rPr>
      <w:rFonts w:ascii="Times New Roman" w:hAnsi="Times New Roman" w:cs="Times New Roman"/>
      <w:spacing w:val="0"/>
      <w:sz w:val="22"/>
      <w:szCs w:val="22"/>
    </w:rPr>
  </w:style>
  <w:style w:type="paragraph" w:customStyle="1" w:styleId="font5">
    <w:name w:val="font5"/>
    <w:basedOn w:val="a"/>
    <w:rsid w:val="003E33F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
    <w:rsid w:val="003E33F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6">
    <w:name w:val="xl66"/>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7">
    <w:name w:val="xl67"/>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8">
    <w:name w:val="xl68"/>
    <w:basedOn w:val="a"/>
    <w:rsid w:val="003E33FB"/>
    <w:pPr>
      <w:spacing w:before="100" w:beforeAutospacing="1" w:after="100" w:afterAutospacing="1" w:line="240" w:lineRule="auto"/>
    </w:pPr>
    <w:rPr>
      <w:rFonts w:eastAsia="Times New Roman" w:cs="Times New Roman"/>
      <w:sz w:val="24"/>
      <w:szCs w:val="24"/>
      <w:lang w:eastAsia="ru-RU"/>
    </w:rPr>
  </w:style>
  <w:style w:type="paragraph" w:customStyle="1" w:styleId="xl69">
    <w:name w:val="xl69"/>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0">
    <w:name w:val="xl70"/>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2">
    <w:name w:val="xl72"/>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ru-RU"/>
    </w:rPr>
  </w:style>
  <w:style w:type="paragraph" w:customStyle="1" w:styleId="xl73">
    <w:name w:val="xl73"/>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4">
    <w:name w:val="xl74"/>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5">
    <w:name w:val="xl75"/>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6">
    <w:name w:val="xl76"/>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7">
    <w:name w:val="xl77"/>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8">
    <w:name w:val="xl78"/>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79">
    <w:name w:val="xl79"/>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0">
    <w:name w:val="xl80"/>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1">
    <w:name w:val="xl81"/>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2">
    <w:name w:val="xl82"/>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83">
    <w:name w:val="xl83"/>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84">
    <w:name w:val="xl84"/>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85">
    <w:name w:val="xl85"/>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86">
    <w:name w:val="xl86"/>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7">
    <w:name w:val="xl87"/>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8">
    <w:name w:val="xl88"/>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89">
    <w:name w:val="xl89"/>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0">
    <w:name w:val="xl90"/>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1">
    <w:name w:val="xl91"/>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2">
    <w:name w:val="xl92"/>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3">
    <w:name w:val="xl93"/>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4">
    <w:name w:val="xl94"/>
    <w:basedOn w:val="a"/>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8"/>
      <w:lang w:eastAsia="ru-RU"/>
    </w:rPr>
  </w:style>
  <w:style w:type="paragraph" w:customStyle="1" w:styleId="xl95">
    <w:name w:val="xl95"/>
    <w:basedOn w:val="a"/>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6">
    <w:name w:val="xl96"/>
    <w:basedOn w:val="a"/>
    <w:rsid w:val="003E33FB"/>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8"/>
      <w:lang w:eastAsia="ru-RU"/>
    </w:rPr>
  </w:style>
  <w:style w:type="paragraph" w:customStyle="1" w:styleId="xl97">
    <w:name w:val="xl97"/>
    <w:basedOn w:val="a"/>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ru-RU"/>
    </w:rPr>
  </w:style>
  <w:style w:type="paragraph" w:customStyle="1" w:styleId="xl98">
    <w:name w:val="xl98"/>
    <w:basedOn w:val="a"/>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99">
    <w:name w:val="xl99"/>
    <w:basedOn w:val="a"/>
    <w:rsid w:val="003E33F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8"/>
      <w:lang w:eastAsia="ru-RU"/>
    </w:rPr>
  </w:style>
  <w:style w:type="paragraph" w:customStyle="1" w:styleId="xl100">
    <w:name w:val="xl100"/>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sz w:val="24"/>
      <w:szCs w:val="24"/>
      <w:lang w:eastAsia="ru-RU"/>
    </w:rPr>
  </w:style>
  <w:style w:type="paragraph" w:customStyle="1" w:styleId="xl101">
    <w:name w:val="xl101"/>
    <w:basedOn w:val="a"/>
    <w:rsid w:val="003E3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Times New Roman"/>
      <w:sz w:val="24"/>
      <w:szCs w:val="24"/>
      <w:lang w:eastAsia="ru-RU"/>
    </w:rPr>
  </w:style>
  <w:style w:type="paragraph" w:customStyle="1" w:styleId="xl102">
    <w:name w:val="xl102"/>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E" w:eastAsia="Times New Roman" w:hAnsi="Times New Roman CE" w:cs="Times New Roman"/>
      <w:b/>
      <w:bCs/>
      <w:sz w:val="24"/>
      <w:szCs w:val="24"/>
      <w:lang w:eastAsia="ru-RU"/>
    </w:rPr>
  </w:style>
  <w:style w:type="paragraph" w:customStyle="1" w:styleId="xl103">
    <w:name w:val="xl103"/>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lang w:eastAsia="ru-RU"/>
    </w:rPr>
  </w:style>
  <w:style w:type="paragraph" w:customStyle="1" w:styleId="xl104">
    <w:name w:val="xl104"/>
    <w:basedOn w:val="a"/>
    <w:rsid w:val="003E3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5">
    <w:name w:val="xl105"/>
    <w:basedOn w:val="a"/>
    <w:rsid w:val="003E33FB"/>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6">
    <w:name w:val="xl106"/>
    <w:basedOn w:val="a"/>
    <w:rsid w:val="003E33FB"/>
    <w:pPr>
      <w:pBdr>
        <w:top w:val="single" w:sz="4" w:space="0" w:color="auto"/>
        <w:bottom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paragraph" w:customStyle="1" w:styleId="xl107">
    <w:name w:val="xl107"/>
    <w:basedOn w:val="a"/>
    <w:rsid w:val="003E33FB"/>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lang w:eastAsia="ru-RU"/>
    </w:rPr>
  </w:style>
  <w:style w:type="character" w:customStyle="1" w:styleId="101">
    <w:name w:val="Основной текст + 101"/>
    <w:aliases w:val="5 pt1,Полужирный1"/>
    <w:rsid w:val="006D127A"/>
    <w:rPr>
      <w:rFonts w:ascii="Times New Roman" w:hAnsi="Times New Roman" w:cs="Times New Roman"/>
      <w:b/>
      <w:bCs/>
      <w:spacing w:val="0"/>
      <w:sz w:val="21"/>
      <w:szCs w:val="21"/>
    </w:rPr>
  </w:style>
  <w:style w:type="table" w:customStyle="1" w:styleId="221">
    <w:name w:val="Сетка таблицы221"/>
    <w:basedOn w:val="a1"/>
    <w:uiPriority w:val="59"/>
    <w:rsid w:val="007E28E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F2F71"/>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
    <w:rsid w:val="00EF2F71"/>
    <w:pPr>
      <w:spacing w:before="100" w:beforeAutospacing="1" w:after="100" w:afterAutospacing="1" w:line="240" w:lineRule="auto"/>
    </w:pPr>
    <w:rPr>
      <w:rFonts w:eastAsia="Times New Roman" w:cs="Times New Roman"/>
      <w:sz w:val="24"/>
      <w:szCs w:val="24"/>
      <w:lang w:eastAsia="ru-RU"/>
    </w:rPr>
  </w:style>
  <w:style w:type="paragraph" w:customStyle="1" w:styleId="afff1">
    <w:name w:val="ЗЕЛЕНЫЙ ТЕКСТ"/>
    <w:basedOn w:val="a"/>
    <w:link w:val="afff2"/>
    <w:qFormat/>
    <w:rsid w:val="00F234A0"/>
    <w:pPr>
      <w:spacing w:after="0" w:line="360" w:lineRule="auto"/>
      <w:ind w:firstLine="709"/>
      <w:jc w:val="both"/>
    </w:pPr>
    <w:rPr>
      <w:rFonts w:eastAsia="Times New Roman" w:cs="Arial"/>
      <w:sz w:val="24"/>
      <w:szCs w:val="24"/>
      <w:lang w:eastAsia="ru-RU"/>
    </w:rPr>
  </w:style>
  <w:style w:type="character" w:customStyle="1" w:styleId="afff2">
    <w:name w:val="ЗЕЛЕНЫЙ ТЕКСТ Знак"/>
    <w:basedOn w:val="a0"/>
    <w:link w:val="afff1"/>
    <w:rsid w:val="00F234A0"/>
    <w:rPr>
      <w:rFonts w:eastAsia="Times New Roman" w:cs="Arial"/>
      <w:sz w:val="24"/>
      <w:szCs w:val="24"/>
      <w:lang w:eastAsia="ru-RU"/>
    </w:rPr>
  </w:style>
  <w:style w:type="character" w:customStyle="1" w:styleId="WW8Num1z0">
    <w:name w:val="WW8Num1z0"/>
    <w:rsid w:val="00C64526"/>
  </w:style>
  <w:style w:type="character" w:customStyle="1" w:styleId="WW8Num1z1">
    <w:name w:val="WW8Num1z1"/>
    <w:rsid w:val="00C64526"/>
  </w:style>
  <w:style w:type="character" w:customStyle="1" w:styleId="WW8Num1z2">
    <w:name w:val="WW8Num1z2"/>
    <w:rsid w:val="00C64526"/>
  </w:style>
  <w:style w:type="character" w:customStyle="1" w:styleId="WW8Num1z3">
    <w:name w:val="WW8Num1z3"/>
    <w:rsid w:val="00C64526"/>
  </w:style>
  <w:style w:type="character" w:customStyle="1" w:styleId="WW8Num1z4">
    <w:name w:val="WW8Num1z4"/>
    <w:rsid w:val="00C64526"/>
  </w:style>
  <w:style w:type="character" w:customStyle="1" w:styleId="WW8Num1z5">
    <w:name w:val="WW8Num1z5"/>
    <w:rsid w:val="00C64526"/>
  </w:style>
  <w:style w:type="character" w:customStyle="1" w:styleId="WW8Num1z6">
    <w:name w:val="WW8Num1z6"/>
    <w:rsid w:val="00C64526"/>
  </w:style>
  <w:style w:type="character" w:customStyle="1" w:styleId="WW8Num1z7">
    <w:name w:val="WW8Num1z7"/>
    <w:rsid w:val="00C64526"/>
  </w:style>
  <w:style w:type="character" w:customStyle="1" w:styleId="WW8Num1z8">
    <w:name w:val="WW8Num1z8"/>
    <w:rsid w:val="00C64526"/>
  </w:style>
  <w:style w:type="character" w:customStyle="1" w:styleId="WW8Num2z0">
    <w:name w:val="WW8Num2z0"/>
    <w:rsid w:val="00C64526"/>
    <w:rPr>
      <w:b/>
      <w:i w:val="0"/>
      <w:iCs/>
      <w:sz w:val="30"/>
      <w:szCs w:val="30"/>
    </w:rPr>
  </w:style>
  <w:style w:type="character" w:customStyle="1" w:styleId="WW8Num2z1">
    <w:name w:val="WW8Num2z1"/>
    <w:rsid w:val="00C64526"/>
  </w:style>
  <w:style w:type="character" w:customStyle="1" w:styleId="WW8Num2z2">
    <w:name w:val="WW8Num2z2"/>
    <w:rsid w:val="00C64526"/>
  </w:style>
  <w:style w:type="character" w:customStyle="1" w:styleId="WW8Num2z3">
    <w:name w:val="WW8Num2z3"/>
    <w:rsid w:val="00C64526"/>
  </w:style>
  <w:style w:type="character" w:customStyle="1" w:styleId="WW8Num2z4">
    <w:name w:val="WW8Num2z4"/>
    <w:rsid w:val="00C64526"/>
  </w:style>
  <w:style w:type="character" w:customStyle="1" w:styleId="WW8Num2z5">
    <w:name w:val="WW8Num2z5"/>
    <w:rsid w:val="00C64526"/>
  </w:style>
  <w:style w:type="character" w:customStyle="1" w:styleId="WW8Num2z6">
    <w:name w:val="WW8Num2z6"/>
    <w:rsid w:val="00C64526"/>
  </w:style>
  <w:style w:type="character" w:customStyle="1" w:styleId="WW8Num2z7">
    <w:name w:val="WW8Num2z7"/>
    <w:rsid w:val="00C64526"/>
  </w:style>
  <w:style w:type="character" w:customStyle="1" w:styleId="WW8Num2z8">
    <w:name w:val="WW8Num2z8"/>
    <w:rsid w:val="00C64526"/>
  </w:style>
  <w:style w:type="character" w:customStyle="1" w:styleId="WW8Num3z0">
    <w:name w:val="WW8Num3z0"/>
    <w:rsid w:val="00C64526"/>
    <w:rPr>
      <w:b/>
      <w:i w:val="0"/>
      <w:iCs/>
      <w:sz w:val="30"/>
      <w:szCs w:val="30"/>
    </w:rPr>
  </w:style>
  <w:style w:type="character" w:customStyle="1" w:styleId="WW8Num4z0">
    <w:name w:val="WW8Num4z0"/>
    <w:rsid w:val="00C64526"/>
    <w:rPr>
      <w:rFonts w:ascii="Wingdings" w:hAnsi="Wingdings" w:cs="Wingdings"/>
      <w:sz w:val="28"/>
      <w:szCs w:val="28"/>
    </w:rPr>
  </w:style>
  <w:style w:type="character" w:customStyle="1" w:styleId="WW8Num5z0">
    <w:name w:val="WW8Num5z0"/>
    <w:rsid w:val="00C64526"/>
    <w:rPr>
      <w:rFonts w:ascii="Wingdings" w:hAnsi="Wingdings" w:cs="Wingdings"/>
    </w:rPr>
  </w:style>
  <w:style w:type="character" w:customStyle="1" w:styleId="WW8Num6z0">
    <w:name w:val="WW8Num6z0"/>
    <w:rsid w:val="00C64526"/>
    <w:rPr>
      <w:b/>
      <w:i/>
      <w:iCs/>
      <w:sz w:val="28"/>
      <w:szCs w:val="28"/>
    </w:rPr>
  </w:style>
  <w:style w:type="character" w:customStyle="1" w:styleId="WW8Num7z0">
    <w:name w:val="WW8Num7z0"/>
    <w:rsid w:val="00C64526"/>
    <w:rPr>
      <w:b/>
      <w:i w:val="0"/>
      <w:sz w:val="28"/>
    </w:rPr>
  </w:style>
  <w:style w:type="character" w:customStyle="1" w:styleId="WW8Num8z0">
    <w:name w:val="WW8Num8z0"/>
    <w:rsid w:val="00C64526"/>
    <w:rPr>
      <w:rFonts w:ascii="Wingdings" w:hAnsi="Wingdings" w:cs="Wingdings"/>
      <w:b/>
      <w:i w:val="0"/>
      <w:sz w:val="30"/>
      <w:szCs w:val="30"/>
    </w:rPr>
  </w:style>
  <w:style w:type="character" w:customStyle="1" w:styleId="WW8Num9z0">
    <w:name w:val="WW8Num9z0"/>
    <w:rsid w:val="00C64526"/>
    <w:rPr>
      <w:rFonts w:ascii="Wingdings" w:hAnsi="Wingdings" w:cs="Times New Roman"/>
      <w:sz w:val="28"/>
      <w:szCs w:val="28"/>
    </w:rPr>
  </w:style>
  <w:style w:type="character" w:customStyle="1" w:styleId="WW8Num10z0">
    <w:name w:val="WW8Num10z0"/>
    <w:rsid w:val="00C64526"/>
    <w:rPr>
      <w:rFonts w:ascii="Wingdings" w:hAnsi="Wingdings" w:cs="Times New Roman"/>
      <w:sz w:val="30"/>
      <w:szCs w:val="30"/>
    </w:rPr>
  </w:style>
  <w:style w:type="character" w:customStyle="1" w:styleId="WW8Num11z0">
    <w:name w:val="WW8Num11z0"/>
    <w:rsid w:val="00C64526"/>
    <w:rPr>
      <w:b/>
      <w:i w:val="0"/>
      <w:iCs/>
      <w:sz w:val="30"/>
      <w:szCs w:val="30"/>
    </w:rPr>
  </w:style>
  <w:style w:type="character" w:customStyle="1" w:styleId="WW8Num12z0">
    <w:name w:val="WW8Num12z0"/>
    <w:rsid w:val="00C64526"/>
    <w:rPr>
      <w:rFonts w:ascii="Times New Roman" w:hAnsi="Times New Roman" w:cs="Wingdings"/>
    </w:rPr>
  </w:style>
  <w:style w:type="character" w:customStyle="1" w:styleId="WW8Num13z0">
    <w:name w:val="WW8Num13z0"/>
    <w:rsid w:val="00C64526"/>
    <w:rPr>
      <w:b/>
      <w:i w:val="0"/>
      <w:iCs/>
      <w:sz w:val="30"/>
      <w:szCs w:val="30"/>
    </w:rPr>
  </w:style>
  <w:style w:type="character" w:customStyle="1" w:styleId="WW8Num13z1">
    <w:name w:val="WW8Num13z1"/>
    <w:rsid w:val="00C64526"/>
  </w:style>
  <w:style w:type="character" w:customStyle="1" w:styleId="WW8Num13z2">
    <w:name w:val="WW8Num13z2"/>
    <w:rsid w:val="00C64526"/>
  </w:style>
  <w:style w:type="character" w:customStyle="1" w:styleId="WW8Num13z3">
    <w:name w:val="WW8Num13z3"/>
    <w:rsid w:val="00C64526"/>
  </w:style>
  <w:style w:type="character" w:customStyle="1" w:styleId="WW8Num13z4">
    <w:name w:val="WW8Num13z4"/>
    <w:rsid w:val="00C64526"/>
  </w:style>
  <w:style w:type="character" w:customStyle="1" w:styleId="WW8Num13z5">
    <w:name w:val="WW8Num13z5"/>
    <w:rsid w:val="00C64526"/>
  </w:style>
  <w:style w:type="character" w:customStyle="1" w:styleId="WW8Num13z6">
    <w:name w:val="WW8Num13z6"/>
    <w:rsid w:val="00C64526"/>
  </w:style>
  <w:style w:type="character" w:customStyle="1" w:styleId="WW8Num13z7">
    <w:name w:val="WW8Num13z7"/>
    <w:rsid w:val="00C64526"/>
  </w:style>
  <w:style w:type="character" w:customStyle="1" w:styleId="WW8Num13z8">
    <w:name w:val="WW8Num13z8"/>
    <w:rsid w:val="00C64526"/>
  </w:style>
  <w:style w:type="character" w:customStyle="1" w:styleId="WW8Num14z0">
    <w:name w:val="WW8Num14z0"/>
    <w:rsid w:val="00C64526"/>
    <w:rPr>
      <w:b/>
      <w:i w:val="0"/>
      <w:iCs/>
      <w:sz w:val="30"/>
      <w:szCs w:val="30"/>
    </w:rPr>
  </w:style>
  <w:style w:type="character" w:customStyle="1" w:styleId="WW8Num15z0">
    <w:name w:val="WW8Num15z0"/>
    <w:rsid w:val="00C64526"/>
    <w:rPr>
      <w:rFonts w:ascii="Times New Roman" w:eastAsia="Times New Roman" w:hAnsi="Times New Roman" w:cs="Times New Roman"/>
      <w:b/>
      <w:i/>
      <w:iCs/>
      <w:sz w:val="28"/>
      <w:szCs w:val="28"/>
    </w:rPr>
  </w:style>
  <w:style w:type="character" w:customStyle="1" w:styleId="WW8Num15z1">
    <w:name w:val="WW8Num15z1"/>
    <w:rsid w:val="00C64526"/>
  </w:style>
  <w:style w:type="character" w:customStyle="1" w:styleId="WW8Num15z2">
    <w:name w:val="WW8Num15z2"/>
    <w:rsid w:val="00C64526"/>
  </w:style>
  <w:style w:type="character" w:customStyle="1" w:styleId="WW8Num15z3">
    <w:name w:val="WW8Num15z3"/>
    <w:rsid w:val="00C64526"/>
  </w:style>
  <w:style w:type="character" w:customStyle="1" w:styleId="WW8Num15z4">
    <w:name w:val="WW8Num15z4"/>
    <w:rsid w:val="00C64526"/>
  </w:style>
  <w:style w:type="character" w:customStyle="1" w:styleId="WW8Num15z5">
    <w:name w:val="WW8Num15z5"/>
    <w:rsid w:val="00C64526"/>
  </w:style>
  <w:style w:type="character" w:customStyle="1" w:styleId="WW8Num15z6">
    <w:name w:val="WW8Num15z6"/>
    <w:rsid w:val="00C64526"/>
  </w:style>
  <w:style w:type="character" w:customStyle="1" w:styleId="WW8Num15z7">
    <w:name w:val="WW8Num15z7"/>
    <w:rsid w:val="00C64526"/>
  </w:style>
  <w:style w:type="character" w:customStyle="1" w:styleId="WW8Num15z8">
    <w:name w:val="WW8Num15z8"/>
    <w:rsid w:val="00C64526"/>
  </w:style>
  <w:style w:type="character" w:customStyle="1" w:styleId="WW8Num16z0">
    <w:name w:val="WW8Num16z0"/>
    <w:rsid w:val="00C64526"/>
    <w:rPr>
      <w:b/>
      <w:bCs/>
      <w:i w:val="0"/>
      <w:sz w:val="30"/>
      <w:szCs w:val="30"/>
      <w:lang w:val="en-US"/>
    </w:rPr>
  </w:style>
  <w:style w:type="character" w:customStyle="1" w:styleId="WW8Num17z0">
    <w:name w:val="WW8Num17z0"/>
    <w:rsid w:val="00C64526"/>
    <w:rPr>
      <w:b/>
      <w:i w:val="0"/>
      <w:iCs/>
      <w:sz w:val="30"/>
      <w:szCs w:val="30"/>
    </w:rPr>
  </w:style>
  <w:style w:type="character" w:customStyle="1" w:styleId="WW8Num17z1">
    <w:name w:val="WW8Num17z1"/>
    <w:rsid w:val="00C64526"/>
  </w:style>
  <w:style w:type="character" w:customStyle="1" w:styleId="WW8Num17z2">
    <w:name w:val="WW8Num17z2"/>
    <w:rsid w:val="00C64526"/>
  </w:style>
  <w:style w:type="character" w:customStyle="1" w:styleId="WW8Num17z3">
    <w:name w:val="WW8Num17z3"/>
    <w:rsid w:val="00C64526"/>
  </w:style>
  <w:style w:type="character" w:customStyle="1" w:styleId="WW8Num17z4">
    <w:name w:val="WW8Num17z4"/>
    <w:rsid w:val="00C64526"/>
  </w:style>
  <w:style w:type="character" w:customStyle="1" w:styleId="WW8Num17z5">
    <w:name w:val="WW8Num17z5"/>
    <w:rsid w:val="00C64526"/>
  </w:style>
  <w:style w:type="character" w:customStyle="1" w:styleId="WW8Num17z6">
    <w:name w:val="WW8Num17z6"/>
    <w:rsid w:val="00C64526"/>
  </w:style>
  <w:style w:type="character" w:customStyle="1" w:styleId="WW8Num17z7">
    <w:name w:val="WW8Num17z7"/>
    <w:rsid w:val="00C64526"/>
  </w:style>
  <w:style w:type="character" w:customStyle="1" w:styleId="WW8Num17z8">
    <w:name w:val="WW8Num17z8"/>
    <w:rsid w:val="00C64526"/>
  </w:style>
  <w:style w:type="character" w:customStyle="1" w:styleId="WW8Num18z0">
    <w:name w:val="WW8Num18z0"/>
    <w:rsid w:val="00C64526"/>
    <w:rPr>
      <w:rFonts w:ascii="Symbol" w:hAnsi="Symbol" w:cs="Symbol"/>
      <w:b/>
      <w:i/>
      <w:iCs/>
      <w:sz w:val="28"/>
      <w:szCs w:val="28"/>
    </w:rPr>
  </w:style>
  <w:style w:type="character" w:customStyle="1" w:styleId="WW8Num19z0">
    <w:name w:val="WW8Num19z0"/>
    <w:rsid w:val="00C64526"/>
    <w:rPr>
      <w:b/>
      <w:i w:val="0"/>
      <w:iCs/>
      <w:sz w:val="30"/>
      <w:szCs w:val="30"/>
    </w:rPr>
  </w:style>
  <w:style w:type="character" w:customStyle="1" w:styleId="WW8Num19z1">
    <w:name w:val="WW8Num19z1"/>
    <w:rsid w:val="00C64526"/>
  </w:style>
  <w:style w:type="character" w:customStyle="1" w:styleId="WW8Num19z2">
    <w:name w:val="WW8Num19z2"/>
    <w:rsid w:val="00C64526"/>
  </w:style>
  <w:style w:type="character" w:customStyle="1" w:styleId="WW8Num19z3">
    <w:name w:val="WW8Num19z3"/>
    <w:rsid w:val="00C64526"/>
  </w:style>
  <w:style w:type="character" w:customStyle="1" w:styleId="WW8Num19z4">
    <w:name w:val="WW8Num19z4"/>
    <w:rsid w:val="00C64526"/>
  </w:style>
  <w:style w:type="character" w:customStyle="1" w:styleId="WW8Num19z5">
    <w:name w:val="WW8Num19z5"/>
    <w:rsid w:val="00C64526"/>
  </w:style>
  <w:style w:type="character" w:customStyle="1" w:styleId="WW8Num19z6">
    <w:name w:val="WW8Num19z6"/>
    <w:rsid w:val="00C64526"/>
  </w:style>
  <w:style w:type="character" w:customStyle="1" w:styleId="WW8Num19z7">
    <w:name w:val="WW8Num19z7"/>
    <w:rsid w:val="00C64526"/>
  </w:style>
  <w:style w:type="character" w:customStyle="1" w:styleId="WW8Num19z8">
    <w:name w:val="WW8Num19z8"/>
    <w:rsid w:val="00C64526"/>
  </w:style>
  <w:style w:type="character" w:customStyle="1" w:styleId="WW8Num20z0">
    <w:name w:val="WW8Num20z0"/>
    <w:rsid w:val="00C64526"/>
    <w:rPr>
      <w:b/>
      <w:i w:val="0"/>
      <w:iCs/>
      <w:sz w:val="30"/>
      <w:szCs w:val="30"/>
    </w:rPr>
  </w:style>
  <w:style w:type="character" w:customStyle="1" w:styleId="WW8Num21z0">
    <w:name w:val="WW8Num21z0"/>
    <w:rsid w:val="00C64526"/>
    <w:rPr>
      <w:b/>
      <w:i w:val="0"/>
      <w:iCs/>
      <w:sz w:val="28"/>
      <w:szCs w:val="28"/>
    </w:rPr>
  </w:style>
  <w:style w:type="character" w:customStyle="1" w:styleId="43">
    <w:name w:val="Основной шрифт абзаца4"/>
    <w:rsid w:val="00C64526"/>
  </w:style>
  <w:style w:type="character" w:customStyle="1" w:styleId="WW8Num14z1">
    <w:name w:val="WW8Num14z1"/>
    <w:rsid w:val="00C64526"/>
  </w:style>
  <w:style w:type="character" w:customStyle="1" w:styleId="WW8Num14z2">
    <w:name w:val="WW8Num14z2"/>
    <w:rsid w:val="00C64526"/>
  </w:style>
  <w:style w:type="character" w:customStyle="1" w:styleId="WW8Num14z3">
    <w:name w:val="WW8Num14z3"/>
    <w:rsid w:val="00C64526"/>
  </w:style>
  <w:style w:type="character" w:customStyle="1" w:styleId="WW8Num14z4">
    <w:name w:val="WW8Num14z4"/>
    <w:rsid w:val="00C64526"/>
  </w:style>
  <w:style w:type="character" w:customStyle="1" w:styleId="WW8Num14z5">
    <w:name w:val="WW8Num14z5"/>
    <w:rsid w:val="00C64526"/>
  </w:style>
  <w:style w:type="character" w:customStyle="1" w:styleId="WW8Num14z6">
    <w:name w:val="WW8Num14z6"/>
    <w:rsid w:val="00C64526"/>
  </w:style>
  <w:style w:type="character" w:customStyle="1" w:styleId="WW8Num14z7">
    <w:name w:val="WW8Num14z7"/>
    <w:rsid w:val="00C64526"/>
  </w:style>
  <w:style w:type="character" w:customStyle="1" w:styleId="WW8Num14z8">
    <w:name w:val="WW8Num14z8"/>
    <w:rsid w:val="00C64526"/>
  </w:style>
  <w:style w:type="character" w:customStyle="1" w:styleId="WW8Num16z1">
    <w:name w:val="WW8Num16z1"/>
    <w:rsid w:val="00C64526"/>
  </w:style>
  <w:style w:type="character" w:customStyle="1" w:styleId="WW8Num16z2">
    <w:name w:val="WW8Num16z2"/>
    <w:rsid w:val="00C64526"/>
  </w:style>
  <w:style w:type="character" w:customStyle="1" w:styleId="WW8Num16z3">
    <w:name w:val="WW8Num16z3"/>
    <w:rsid w:val="00C64526"/>
  </w:style>
  <w:style w:type="character" w:customStyle="1" w:styleId="WW8Num16z4">
    <w:name w:val="WW8Num16z4"/>
    <w:rsid w:val="00C64526"/>
  </w:style>
  <w:style w:type="character" w:customStyle="1" w:styleId="WW8Num16z5">
    <w:name w:val="WW8Num16z5"/>
    <w:rsid w:val="00C64526"/>
  </w:style>
  <w:style w:type="character" w:customStyle="1" w:styleId="WW8Num16z6">
    <w:name w:val="WW8Num16z6"/>
    <w:rsid w:val="00C64526"/>
  </w:style>
  <w:style w:type="character" w:customStyle="1" w:styleId="WW8Num16z7">
    <w:name w:val="WW8Num16z7"/>
    <w:rsid w:val="00C64526"/>
  </w:style>
  <w:style w:type="character" w:customStyle="1" w:styleId="WW8Num16z8">
    <w:name w:val="WW8Num16z8"/>
    <w:rsid w:val="00C64526"/>
  </w:style>
  <w:style w:type="character" w:customStyle="1" w:styleId="WW8Num18z1">
    <w:name w:val="WW8Num18z1"/>
    <w:rsid w:val="00C64526"/>
  </w:style>
  <w:style w:type="character" w:customStyle="1" w:styleId="WW8Num18z2">
    <w:name w:val="WW8Num18z2"/>
    <w:rsid w:val="00C64526"/>
  </w:style>
  <w:style w:type="character" w:customStyle="1" w:styleId="WW8Num18z3">
    <w:name w:val="WW8Num18z3"/>
    <w:rsid w:val="00C64526"/>
  </w:style>
  <w:style w:type="character" w:customStyle="1" w:styleId="WW8Num18z4">
    <w:name w:val="WW8Num18z4"/>
    <w:rsid w:val="00C64526"/>
  </w:style>
  <w:style w:type="character" w:customStyle="1" w:styleId="WW8Num18z5">
    <w:name w:val="WW8Num18z5"/>
    <w:rsid w:val="00C64526"/>
  </w:style>
  <w:style w:type="character" w:customStyle="1" w:styleId="WW8Num18z6">
    <w:name w:val="WW8Num18z6"/>
    <w:rsid w:val="00C64526"/>
  </w:style>
  <w:style w:type="character" w:customStyle="1" w:styleId="WW8Num18z7">
    <w:name w:val="WW8Num18z7"/>
    <w:rsid w:val="00C64526"/>
  </w:style>
  <w:style w:type="character" w:customStyle="1" w:styleId="WW8Num18z8">
    <w:name w:val="WW8Num18z8"/>
    <w:rsid w:val="00C64526"/>
  </w:style>
  <w:style w:type="character" w:customStyle="1" w:styleId="WW8Num20z1">
    <w:name w:val="WW8Num20z1"/>
    <w:rsid w:val="00C64526"/>
  </w:style>
  <w:style w:type="character" w:customStyle="1" w:styleId="WW8Num20z2">
    <w:name w:val="WW8Num20z2"/>
    <w:rsid w:val="00C64526"/>
  </w:style>
  <w:style w:type="character" w:customStyle="1" w:styleId="WW8Num20z3">
    <w:name w:val="WW8Num20z3"/>
    <w:rsid w:val="00C64526"/>
  </w:style>
  <w:style w:type="character" w:customStyle="1" w:styleId="WW8Num20z4">
    <w:name w:val="WW8Num20z4"/>
    <w:rsid w:val="00C64526"/>
  </w:style>
  <w:style w:type="character" w:customStyle="1" w:styleId="WW8Num20z5">
    <w:name w:val="WW8Num20z5"/>
    <w:rsid w:val="00C64526"/>
  </w:style>
  <w:style w:type="character" w:customStyle="1" w:styleId="WW8Num20z6">
    <w:name w:val="WW8Num20z6"/>
    <w:rsid w:val="00C64526"/>
  </w:style>
  <w:style w:type="character" w:customStyle="1" w:styleId="WW8Num20z7">
    <w:name w:val="WW8Num20z7"/>
    <w:rsid w:val="00C64526"/>
  </w:style>
  <w:style w:type="character" w:customStyle="1" w:styleId="WW8Num20z8">
    <w:name w:val="WW8Num20z8"/>
    <w:rsid w:val="00C64526"/>
  </w:style>
  <w:style w:type="character" w:customStyle="1" w:styleId="WW8Num22z0">
    <w:name w:val="WW8Num22z0"/>
    <w:rsid w:val="00C64526"/>
    <w:rPr>
      <w:b/>
      <w:i w:val="0"/>
      <w:iCs/>
      <w:sz w:val="28"/>
      <w:szCs w:val="28"/>
    </w:rPr>
  </w:style>
  <w:style w:type="character" w:customStyle="1" w:styleId="WW8Num22z1">
    <w:name w:val="WW8Num22z1"/>
    <w:rsid w:val="00C64526"/>
  </w:style>
  <w:style w:type="character" w:customStyle="1" w:styleId="WW8Num22z2">
    <w:name w:val="WW8Num22z2"/>
    <w:rsid w:val="00C64526"/>
  </w:style>
  <w:style w:type="character" w:customStyle="1" w:styleId="WW8Num22z3">
    <w:name w:val="WW8Num22z3"/>
    <w:rsid w:val="00C64526"/>
  </w:style>
  <w:style w:type="character" w:customStyle="1" w:styleId="WW8Num22z4">
    <w:name w:val="WW8Num22z4"/>
    <w:rsid w:val="00C64526"/>
  </w:style>
  <w:style w:type="character" w:customStyle="1" w:styleId="WW8Num22z5">
    <w:name w:val="WW8Num22z5"/>
    <w:rsid w:val="00C64526"/>
  </w:style>
  <w:style w:type="character" w:customStyle="1" w:styleId="WW8Num22z6">
    <w:name w:val="WW8Num22z6"/>
    <w:rsid w:val="00C64526"/>
  </w:style>
  <w:style w:type="character" w:customStyle="1" w:styleId="WW8Num22z7">
    <w:name w:val="WW8Num22z7"/>
    <w:rsid w:val="00C64526"/>
  </w:style>
  <w:style w:type="character" w:customStyle="1" w:styleId="WW8Num22z8">
    <w:name w:val="WW8Num22z8"/>
    <w:rsid w:val="00C64526"/>
  </w:style>
  <w:style w:type="character" w:customStyle="1" w:styleId="36">
    <w:name w:val="Основной шрифт абзаца3"/>
    <w:rsid w:val="00C64526"/>
  </w:style>
  <w:style w:type="character" w:customStyle="1" w:styleId="Absatz-Standardschriftart">
    <w:name w:val="Absatz-Standardschriftart"/>
    <w:rsid w:val="00C64526"/>
  </w:style>
  <w:style w:type="character" w:customStyle="1" w:styleId="WW-Absatz-Standardschriftart">
    <w:name w:val="WW-Absatz-Standardschriftart"/>
    <w:rsid w:val="00C64526"/>
  </w:style>
  <w:style w:type="character" w:customStyle="1" w:styleId="WW-Absatz-Standardschriftart1">
    <w:name w:val="WW-Absatz-Standardschriftart1"/>
    <w:rsid w:val="00C64526"/>
  </w:style>
  <w:style w:type="character" w:customStyle="1" w:styleId="WW8Num23z0">
    <w:name w:val="WW8Num23z0"/>
    <w:rsid w:val="00C64526"/>
    <w:rPr>
      <w:b/>
      <w:i w:val="0"/>
      <w:sz w:val="30"/>
      <w:szCs w:val="30"/>
    </w:rPr>
  </w:style>
  <w:style w:type="character" w:customStyle="1" w:styleId="WW8Num24z0">
    <w:name w:val="WW8Num24z0"/>
    <w:rsid w:val="00C64526"/>
    <w:rPr>
      <w:b/>
      <w:i w:val="0"/>
      <w:sz w:val="30"/>
      <w:szCs w:val="30"/>
    </w:rPr>
  </w:style>
  <w:style w:type="character" w:customStyle="1" w:styleId="WW8Num25z0">
    <w:name w:val="WW8Num25z0"/>
    <w:rsid w:val="00C64526"/>
    <w:rPr>
      <w:i w:val="0"/>
      <w:u w:val="single"/>
    </w:rPr>
  </w:style>
  <w:style w:type="character" w:customStyle="1" w:styleId="WW8Num26z0">
    <w:name w:val="WW8Num26z0"/>
    <w:rsid w:val="00C64526"/>
    <w:rPr>
      <w:b/>
      <w:i w:val="0"/>
    </w:rPr>
  </w:style>
  <w:style w:type="character" w:customStyle="1" w:styleId="WW8Num27z0">
    <w:name w:val="WW8Num27z0"/>
    <w:rsid w:val="00C64526"/>
    <w:rPr>
      <w:b/>
      <w:i w:val="0"/>
    </w:rPr>
  </w:style>
  <w:style w:type="character" w:customStyle="1" w:styleId="WW8Num28z0">
    <w:name w:val="WW8Num28z0"/>
    <w:rsid w:val="00C64526"/>
    <w:rPr>
      <w:b/>
      <w:i w:val="0"/>
      <w:sz w:val="30"/>
      <w:szCs w:val="30"/>
    </w:rPr>
  </w:style>
  <w:style w:type="character" w:customStyle="1" w:styleId="WW8Num29z0">
    <w:name w:val="WW8Num29z0"/>
    <w:rsid w:val="00C64526"/>
    <w:rPr>
      <w:rFonts w:ascii="Times New Roman" w:eastAsia="Times New Roman" w:hAnsi="Times New Roman" w:cs="Times New Roman"/>
      <w:b/>
      <w:i w:val="0"/>
    </w:rPr>
  </w:style>
  <w:style w:type="character" w:customStyle="1" w:styleId="WW8Num31z0">
    <w:name w:val="WW8Num31z0"/>
    <w:rsid w:val="00C64526"/>
    <w:rPr>
      <w:b/>
      <w:i w:val="0"/>
      <w:sz w:val="30"/>
      <w:szCs w:val="30"/>
    </w:rPr>
  </w:style>
  <w:style w:type="character" w:customStyle="1" w:styleId="WW8Num32z0">
    <w:name w:val="WW8Num32z0"/>
    <w:rsid w:val="00C64526"/>
    <w:rPr>
      <w:b/>
      <w:i w:val="0"/>
    </w:rPr>
  </w:style>
  <w:style w:type="character" w:customStyle="1" w:styleId="2a">
    <w:name w:val="Основной шрифт абзаца2"/>
    <w:rsid w:val="00C64526"/>
  </w:style>
  <w:style w:type="character" w:customStyle="1" w:styleId="WW-Absatz-Standardschriftart11">
    <w:name w:val="WW-Absatz-Standardschriftart11"/>
    <w:rsid w:val="00C64526"/>
  </w:style>
  <w:style w:type="character" w:customStyle="1" w:styleId="WW8Num4z1">
    <w:name w:val="WW8Num4z1"/>
    <w:rsid w:val="00C64526"/>
    <w:rPr>
      <w:rFonts w:ascii="Courier New" w:hAnsi="Courier New" w:cs="Courier New"/>
    </w:rPr>
  </w:style>
  <w:style w:type="character" w:customStyle="1" w:styleId="WW8Num4z3">
    <w:name w:val="WW8Num4z3"/>
    <w:rsid w:val="00C64526"/>
    <w:rPr>
      <w:rFonts w:ascii="Symbol" w:hAnsi="Symbol" w:cs="Symbol"/>
    </w:rPr>
  </w:style>
  <w:style w:type="character" w:customStyle="1" w:styleId="WW8Num5z1">
    <w:name w:val="WW8Num5z1"/>
    <w:rsid w:val="00C64526"/>
    <w:rPr>
      <w:rFonts w:ascii="Courier New" w:hAnsi="Courier New" w:cs="Courier New"/>
    </w:rPr>
  </w:style>
  <w:style w:type="character" w:customStyle="1" w:styleId="WW8Num5z3">
    <w:name w:val="WW8Num5z3"/>
    <w:rsid w:val="00C64526"/>
    <w:rPr>
      <w:rFonts w:ascii="Symbol" w:hAnsi="Symbol" w:cs="Symbol"/>
    </w:rPr>
  </w:style>
  <w:style w:type="character" w:customStyle="1" w:styleId="WW8Num12z1">
    <w:name w:val="WW8Num12z1"/>
    <w:rsid w:val="00C64526"/>
    <w:rPr>
      <w:rFonts w:ascii="Courier New" w:hAnsi="Courier New" w:cs="Courier New"/>
    </w:rPr>
  </w:style>
  <w:style w:type="character" w:customStyle="1" w:styleId="WW8Num12z3">
    <w:name w:val="WW8Num12z3"/>
    <w:rsid w:val="00C64526"/>
    <w:rPr>
      <w:rFonts w:ascii="Symbol" w:hAnsi="Symbol" w:cs="Symbol"/>
    </w:rPr>
  </w:style>
  <w:style w:type="character" w:customStyle="1" w:styleId="WW8NumSt1z0">
    <w:name w:val="WW8NumSt1z0"/>
    <w:rsid w:val="00C64526"/>
    <w:rPr>
      <w:rFonts w:ascii="Times New Roman" w:hAnsi="Times New Roman" w:cs="Times New Roman"/>
    </w:rPr>
  </w:style>
  <w:style w:type="character" w:customStyle="1" w:styleId="WW8NumSt2z0">
    <w:name w:val="WW8NumSt2z0"/>
    <w:rsid w:val="00C64526"/>
    <w:rPr>
      <w:rFonts w:ascii="Times New Roman" w:hAnsi="Times New Roman" w:cs="Times New Roman"/>
    </w:rPr>
  </w:style>
  <w:style w:type="character" w:customStyle="1" w:styleId="WW8NumSt3z0">
    <w:name w:val="WW8NumSt3z0"/>
    <w:rsid w:val="00C64526"/>
    <w:rPr>
      <w:rFonts w:ascii="Times New Roman" w:hAnsi="Times New Roman" w:cs="Times New Roman"/>
    </w:rPr>
  </w:style>
  <w:style w:type="character" w:customStyle="1" w:styleId="15">
    <w:name w:val="Основной шрифт абзаца1"/>
    <w:rsid w:val="00C64526"/>
  </w:style>
  <w:style w:type="character" w:customStyle="1" w:styleId="docaccesstitle">
    <w:name w:val="docaccess_title"/>
    <w:rsid w:val="00C64526"/>
  </w:style>
  <w:style w:type="paragraph" w:customStyle="1" w:styleId="afff3">
    <w:basedOn w:val="a"/>
    <w:next w:val="a6"/>
    <w:rsid w:val="00C64526"/>
    <w:pPr>
      <w:keepNext/>
      <w:suppressAutoHyphens/>
      <w:spacing w:before="240" w:after="120" w:line="240" w:lineRule="auto"/>
    </w:pPr>
    <w:rPr>
      <w:rFonts w:ascii="Liberation Sans" w:eastAsia="Microsoft YaHei" w:hAnsi="Liberation Sans" w:cs="Arial"/>
      <w:szCs w:val="28"/>
      <w:lang w:eastAsia="zh-CN"/>
    </w:rPr>
  </w:style>
  <w:style w:type="paragraph" w:styleId="afff4">
    <w:name w:val="List"/>
    <w:basedOn w:val="a6"/>
    <w:rsid w:val="00C64526"/>
    <w:pPr>
      <w:widowControl/>
      <w:suppressAutoHyphens/>
      <w:autoSpaceDE/>
      <w:autoSpaceDN/>
      <w:spacing w:after="120"/>
    </w:pPr>
    <w:rPr>
      <w:rFonts w:cs="Mangal"/>
      <w:sz w:val="20"/>
      <w:szCs w:val="20"/>
      <w:lang w:val="ru-RU" w:eastAsia="zh-CN"/>
    </w:rPr>
  </w:style>
  <w:style w:type="paragraph" w:customStyle="1" w:styleId="44">
    <w:name w:val="Указатель4"/>
    <w:basedOn w:val="a"/>
    <w:rsid w:val="00C64526"/>
    <w:pPr>
      <w:suppressLineNumbers/>
      <w:suppressAutoHyphens/>
      <w:spacing w:after="0" w:line="240" w:lineRule="auto"/>
    </w:pPr>
    <w:rPr>
      <w:rFonts w:eastAsia="Times New Roman" w:cs="Arial"/>
      <w:sz w:val="20"/>
      <w:szCs w:val="20"/>
      <w:lang w:eastAsia="zh-CN"/>
    </w:rPr>
  </w:style>
  <w:style w:type="paragraph" w:customStyle="1" w:styleId="37">
    <w:name w:val="Название объекта3"/>
    <w:basedOn w:val="a"/>
    <w:rsid w:val="00C64526"/>
    <w:pPr>
      <w:suppressLineNumbers/>
      <w:suppressAutoHyphens/>
      <w:spacing w:before="120" w:after="120" w:line="240" w:lineRule="auto"/>
    </w:pPr>
    <w:rPr>
      <w:rFonts w:eastAsia="Times New Roman" w:cs="Arial"/>
      <w:i/>
      <w:iCs/>
      <w:sz w:val="24"/>
      <w:szCs w:val="24"/>
      <w:lang w:eastAsia="zh-CN"/>
    </w:rPr>
  </w:style>
  <w:style w:type="paragraph" w:customStyle="1" w:styleId="38">
    <w:name w:val="Указатель3"/>
    <w:basedOn w:val="a"/>
    <w:rsid w:val="00C64526"/>
    <w:pPr>
      <w:suppressLineNumbers/>
      <w:suppressAutoHyphens/>
      <w:spacing w:after="0" w:line="240" w:lineRule="auto"/>
    </w:pPr>
    <w:rPr>
      <w:rFonts w:eastAsia="Times New Roman" w:cs="Arial"/>
      <w:sz w:val="20"/>
      <w:szCs w:val="20"/>
      <w:lang w:eastAsia="zh-CN"/>
    </w:rPr>
  </w:style>
  <w:style w:type="paragraph" w:customStyle="1" w:styleId="16">
    <w:name w:val="Заголовок1"/>
    <w:basedOn w:val="a"/>
    <w:next w:val="a6"/>
    <w:rsid w:val="00C64526"/>
    <w:pPr>
      <w:keepNext/>
      <w:suppressAutoHyphens/>
      <w:spacing w:before="240" w:after="120" w:line="240" w:lineRule="auto"/>
    </w:pPr>
    <w:rPr>
      <w:rFonts w:ascii="Arial" w:eastAsia="Microsoft YaHei" w:hAnsi="Arial" w:cs="Mangal"/>
      <w:szCs w:val="28"/>
      <w:lang w:eastAsia="zh-CN"/>
    </w:rPr>
  </w:style>
  <w:style w:type="paragraph" w:customStyle="1" w:styleId="2b">
    <w:name w:val="Название объекта2"/>
    <w:basedOn w:val="a"/>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2c">
    <w:name w:val="Указатель2"/>
    <w:basedOn w:val="a"/>
    <w:rsid w:val="00C64526"/>
    <w:pPr>
      <w:suppressLineNumbers/>
      <w:suppressAutoHyphens/>
      <w:spacing w:after="0" w:line="240" w:lineRule="auto"/>
    </w:pPr>
    <w:rPr>
      <w:rFonts w:eastAsia="Times New Roman" w:cs="Mangal"/>
      <w:sz w:val="20"/>
      <w:szCs w:val="20"/>
      <w:lang w:eastAsia="zh-CN"/>
    </w:rPr>
  </w:style>
  <w:style w:type="paragraph" w:customStyle="1" w:styleId="17">
    <w:name w:val="Название объекта1"/>
    <w:basedOn w:val="a"/>
    <w:rsid w:val="00C64526"/>
    <w:pPr>
      <w:suppressLineNumbers/>
      <w:suppressAutoHyphens/>
      <w:spacing w:before="120" w:after="120" w:line="240" w:lineRule="auto"/>
    </w:pPr>
    <w:rPr>
      <w:rFonts w:eastAsia="Times New Roman" w:cs="Mangal"/>
      <w:i/>
      <w:iCs/>
      <w:sz w:val="24"/>
      <w:szCs w:val="24"/>
      <w:lang w:eastAsia="zh-CN"/>
    </w:rPr>
  </w:style>
  <w:style w:type="paragraph" w:customStyle="1" w:styleId="18">
    <w:name w:val="Указатель1"/>
    <w:basedOn w:val="a"/>
    <w:rsid w:val="00C64526"/>
    <w:pPr>
      <w:suppressLineNumbers/>
      <w:suppressAutoHyphens/>
      <w:spacing w:after="0" w:line="240" w:lineRule="auto"/>
    </w:pPr>
    <w:rPr>
      <w:rFonts w:eastAsia="Times New Roman" w:cs="Mangal"/>
      <w:sz w:val="20"/>
      <w:szCs w:val="20"/>
      <w:lang w:eastAsia="zh-CN"/>
    </w:rPr>
  </w:style>
  <w:style w:type="character" w:customStyle="1" w:styleId="19">
    <w:name w:val="Текст выноски Знак1"/>
    <w:basedOn w:val="a0"/>
    <w:rsid w:val="00C64526"/>
    <w:rPr>
      <w:rFonts w:ascii="Tahoma" w:eastAsia="Times New Roman" w:hAnsi="Tahoma" w:cs="Tahoma"/>
      <w:sz w:val="16"/>
      <w:szCs w:val="16"/>
      <w:lang w:eastAsia="zh-CN"/>
    </w:rPr>
  </w:style>
  <w:style w:type="paragraph" w:customStyle="1" w:styleId="afff5">
    <w:name w:val="Верхний и нижний колонтитулы"/>
    <w:basedOn w:val="a"/>
    <w:rsid w:val="00C64526"/>
    <w:pPr>
      <w:suppressLineNumbers/>
      <w:tabs>
        <w:tab w:val="center" w:pos="4819"/>
        <w:tab w:val="right" w:pos="9638"/>
      </w:tabs>
      <w:suppressAutoHyphens/>
      <w:spacing w:after="0" w:line="240" w:lineRule="auto"/>
    </w:pPr>
    <w:rPr>
      <w:rFonts w:eastAsia="Times New Roman" w:cs="Times New Roman"/>
      <w:sz w:val="20"/>
      <w:szCs w:val="20"/>
      <w:lang w:eastAsia="zh-CN"/>
    </w:rPr>
  </w:style>
  <w:style w:type="character" w:customStyle="1" w:styleId="1a">
    <w:name w:val="Верхний колонтитул Знак1"/>
    <w:basedOn w:val="a0"/>
    <w:rsid w:val="00C64526"/>
    <w:rPr>
      <w:rFonts w:ascii="Times New Roman" w:eastAsia="Times New Roman" w:hAnsi="Times New Roman" w:cs="Times New Roman"/>
      <w:sz w:val="20"/>
      <w:szCs w:val="20"/>
      <w:lang w:eastAsia="zh-CN"/>
    </w:rPr>
  </w:style>
  <w:style w:type="character" w:customStyle="1" w:styleId="1b">
    <w:name w:val="Нижний колонтитул Знак1"/>
    <w:basedOn w:val="a0"/>
    <w:rsid w:val="00C64526"/>
    <w:rPr>
      <w:rFonts w:ascii="Times New Roman" w:eastAsia="Times New Roman" w:hAnsi="Times New Roman" w:cs="Times New Roman"/>
      <w:sz w:val="20"/>
      <w:szCs w:val="20"/>
      <w:lang w:eastAsia="zh-CN"/>
    </w:rPr>
  </w:style>
  <w:style w:type="paragraph" w:customStyle="1" w:styleId="afff6">
    <w:name w:val="Содержимое таблицы"/>
    <w:basedOn w:val="a"/>
    <w:rsid w:val="00C64526"/>
    <w:pPr>
      <w:suppressLineNumbers/>
      <w:suppressAutoHyphens/>
      <w:spacing w:after="0" w:line="240" w:lineRule="auto"/>
    </w:pPr>
    <w:rPr>
      <w:rFonts w:eastAsia="Times New Roman" w:cs="Times New Roman"/>
      <w:sz w:val="20"/>
      <w:szCs w:val="20"/>
      <w:lang w:eastAsia="zh-CN"/>
    </w:rPr>
  </w:style>
  <w:style w:type="paragraph" w:customStyle="1" w:styleId="afff7">
    <w:name w:val="Заголовок таблицы"/>
    <w:basedOn w:val="afff6"/>
    <w:rsid w:val="00C64526"/>
    <w:pPr>
      <w:jc w:val="center"/>
    </w:pPr>
    <w:rPr>
      <w:b/>
      <w:bCs/>
    </w:rPr>
  </w:style>
  <w:style w:type="paragraph" w:customStyle="1" w:styleId="afff8">
    <w:name w:val="Содержимое врезки"/>
    <w:basedOn w:val="a6"/>
    <w:rsid w:val="00C64526"/>
    <w:pPr>
      <w:widowControl/>
      <w:suppressAutoHyphens/>
      <w:autoSpaceDE/>
      <w:autoSpaceDN/>
      <w:spacing w:after="120"/>
    </w:pPr>
    <w:rPr>
      <w:sz w:val="20"/>
      <w:szCs w:val="20"/>
      <w:lang w:val="ru-RU" w:eastAsia="zh-CN"/>
    </w:rPr>
  </w:style>
  <w:style w:type="paragraph" w:customStyle="1" w:styleId="1c">
    <w:name w:val="Схема документа1"/>
    <w:basedOn w:val="a"/>
    <w:rsid w:val="00C64526"/>
    <w:pPr>
      <w:suppressAutoHyphens/>
      <w:spacing w:after="0" w:line="240" w:lineRule="auto"/>
    </w:pPr>
    <w:rPr>
      <w:rFonts w:ascii="Tahoma" w:eastAsia="Times New Roman" w:hAnsi="Tahoma" w:cs="Tahoma"/>
      <w:sz w:val="16"/>
      <w:szCs w:val="16"/>
      <w:lang w:eastAsia="zh-CN"/>
    </w:rPr>
  </w:style>
  <w:style w:type="character" w:customStyle="1" w:styleId="1d">
    <w:name w:val="Основной текст с отступом Знак1"/>
    <w:basedOn w:val="a0"/>
    <w:rsid w:val="00C64526"/>
    <w:rPr>
      <w:rFonts w:ascii="Times New Roman" w:eastAsia="Times New Roman" w:hAnsi="Times New Roman" w:cs="Times New Roman"/>
      <w:sz w:val="28"/>
      <w:szCs w:val="20"/>
      <w:lang w:eastAsia="zh-CN"/>
    </w:rPr>
  </w:style>
  <w:style w:type="paragraph" w:customStyle="1" w:styleId="115">
    <w:name w:val="1.1. Приложение"/>
    <w:basedOn w:val="a"/>
    <w:next w:val="a"/>
    <w:qFormat/>
    <w:rsid w:val="003A7BFE"/>
    <w:pPr>
      <w:spacing w:after="0" w:line="240" w:lineRule="auto"/>
      <w:jc w:val="right"/>
    </w:pPr>
    <w:rPr>
      <w:rFonts w:eastAsia="Calibri" w:cs="Times New Roman"/>
      <w:sz w:val="24"/>
    </w:rPr>
  </w:style>
  <w:style w:type="character" w:customStyle="1" w:styleId="af4">
    <w:name w:val="Название объекта Знак"/>
    <w:aliases w:val="Знак1 Знак,Название объектаТаблица Знак,Название объекта+12.5 Знак,Знак1 Знак Знак Знак Знак,Таблица - Название объекта Знак,!! Object Novogor !! Знак,Caption Char Знак,Caption Char1 Char1 Char Char Знак,Знак13 Знак,диаграммы Знак"/>
    <w:basedOn w:val="a0"/>
    <w:link w:val="af3"/>
    <w:rsid w:val="00880E50"/>
    <w:rPr>
      <w:rFonts w:ascii="Georgia" w:eastAsia="Times New Roman" w:hAnsi="Georgia" w:cs="Times New Roman"/>
      <w:b/>
      <w:bCs/>
      <w:color w:val="4F81BD"/>
      <w:sz w:val="18"/>
      <w:szCs w:val="18"/>
      <w:lang w:val="en-US" w:bidi="en-US"/>
    </w:rPr>
  </w:style>
  <w:style w:type="numbering" w:customStyle="1" w:styleId="1ai2151">
    <w:name w:val="1 / a / i2151"/>
    <w:basedOn w:val="a2"/>
    <w:next w:val="1ai"/>
    <w:rsid w:val="00E1501E"/>
  </w:style>
  <w:style w:type="paragraph" w:customStyle="1" w:styleId="msonormal0">
    <w:name w:val="msonormal"/>
    <w:basedOn w:val="a"/>
    <w:rsid w:val="009A5A99"/>
    <w:pPr>
      <w:spacing w:before="100" w:beforeAutospacing="1" w:after="100" w:afterAutospacing="1" w:line="240" w:lineRule="auto"/>
    </w:pPr>
    <w:rPr>
      <w:rFonts w:eastAsia="Times New Roman" w:cs="Times New Roman"/>
      <w:sz w:val="24"/>
      <w:szCs w:val="24"/>
      <w:lang w:eastAsia="ru-RU"/>
    </w:rPr>
  </w:style>
  <w:style w:type="paragraph" w:customStyle="1" w:styleId="afff9">
    <w:name w:val="_Обычный"/>
    <w:basedOn w:val="a"/>
    <w:link w:val="afffa"/>
    <w:qFormat/>
    <w:rsid w:val="00E54BFF"/>
    <w:pPr>
      <w:spacing w:after="0" w:line="240" w:lineRule="auto"/>
      <w:ind w:firstLine="709"/>
      <w:jc w:val="both"/>
    </w:pPr>
    <w:rPr>
      <w:rFonts w:eastAsia="Times New Roman" w:cs="Times New Roman"/>
      <w:sz w:val="24"/>
      <w:szCs w:val="20"/>
    </w:rPr>
  </w:style>
  <w:style w:type="character" w:customStyle="1" w:styleId="afffa">
    <w:name w:val="_Обычный Знак"/>
    <w:link w:val="afff9"/>
    <w:rsid w:val="00E54BFF"/>
    <w:rPr>
      <w:rFonts w:eastAsia="Times New Roman" w:cs="Times New Roman"/>
      <w:sz w:val="24"/>
      <w:szCs w:val="20"/>
    </w:rPr>
  </w:style>
  <w:style w:type="paragraph" w:customStyle="1" w:styleId="S1">
    <w:name w:val="S_Обычный жирный"/>
    <w:basedOn w:val="a"/>
    <w:link w:val="S2"/>
    <w:qFormat/>
    <w:rsid w:val="00441D70"/>
    <w:pPr>
      <w:spacing w:after="0" w:line="240" w:lineRule="auto"/>
      <w:ind w:firstLine="709"/>
      <w:jc w:val="both"/>
    </w:pPr>
    <w:rPr>
      <w:rFonts w:eastAsia="Times New Roman" w:cs="Times New Roman"/>
      <w:szCs w:val="24"/>
      <w:lang w:eastAsia="ru-RU"/>
    </w:rPr>
  </w:style>
  <w:style w:type="character" w:customStyle="1" w:styleId="S2">
    <w:name w:val="S_Обычный жирный Знак"/>
    <w:link w:val="S1"/>
    <w:rsid w:val="00441D70"/>
    <w:rPr>
      <w:rFonts w:eastAsia="Times New Roman" w:cs="Times New Roman"/>
      <w:szCs w:val="24"/>
      <w:lang w:eastAsia="ru-RU"/>
    </w:rPr>
  </w:style>
  <w:style w:type="character" w:customStyle="1" w:styleId="affd">
    <w:name w:val="Обычный (веб) Знак"/>
    <w:aliases w:val="Обычный (Web)1 Знак,Обычный (Web) Знак,Обычный (веб)1 Знак,Обычный (веб)2 Знак,Обычный (веб)3 Знак,Обычный (веб)31 Знак"/>
    <w:link w:val="affc"/>
    <w:uiPriority w:val="99"/>
    <w:locked/>
    <w:rsid w:val="002853DA"/>
    <w:rPr>
      <w:rFonts w:eastAsia="Times New Roman" w:cs="Times New Roman"/>
      <w:sz w:val="24"/>
      <w:szCs w:val="24"/>
      <w:lang w:eastAsia="ru-RU"/>
    </w:rPr>
  </w:style>
  <w:style w:type="table" w:customStyle="1" w:styleId="63">
    <w:name w:val="Сетка таблицы6"/>
    <w:basedOn w:val="a1"/>
    <w:next w:val="a5"/>
    <w:rsid w:val="00742EFF"/>
    <w:pPr>
      <w:spacing w:after="0" w:line="240" w:lineRule="auto"/>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087">
      <w:bodyDiv w:val="1"/>
      <w:marLeft w:val="0"/>
      <w:marRight w:val="0"/>
      <w:marTop w:val="0"/>
      <w:marBottom w:val="0"/>
      <w:divBdr>
        <w:top w:val="none" w:sz="0" w:space="0" w:color="auto"/>
        <w:left w:val="none" w:sz="0" w:space="0" w:color="auto"/>
        <w:bottom w:val="none" w:sz="0" w:space="0" w:color="auto"/>
        <w:right w:val="none" w:sz="0" w:space="0" w:color="auto"/>
      </w:divBdr>
    </w:div>
    <w:div w:id="14969438">
      <w:bodyDiv w:val="1"/>
      <w:marLeft w:val="0"/>
      <w:marRight w:val="0"/>
      <w:marTop w:val="0"/>
      <w:marBottom w:val="0"/>
      <w:divBdr>
        <w:top w:val="none" w:sz="0" w:space="0" w:color="auto"/>
        <w:left w:val="none" w:sz="0" w:space="0" w:color="auto"/>
        <w:bottom w:val="none" w:sz="0" w:space="0" w:color="auto"/>
        <w:right w:val="none" w:sz="0" w:space="0" w:color="auto"/>
      </w:divBdr>
    </w:div>
    <w:div w:id="28724284">
      <w:bodyDiv w:val="1"/>
      <w:marLeft w:val="0"/>
      <w:marRight w:val="0"/>
      <w:marTop w:val="0"/>
      <w:marBottom w:val="0"/>
      <w:divBdr>
        <w:top w:val="none" w:sz="0" w:space="0" w:color="auto"/>
        <w:left w:val="none" w:sz="0" w:space="0" w:color="auto"/>
        <w:bottom w:val="none" w:sz="0" w:space="0" w:color="auto"/>
        <w:right w:val="none" w:sz="0" w:space="0" w:color="auto"/>
      </w:divBdr>
    </w:div>
    <w:div w:id="39789580">
      <w:bodyDiv w:val="1"/>
      <w:marLeft w:val="0"/>
      <w:marRight w:val="0"/>
      <w:marTop w:val="0"/>
      <w:marBottom w:val="0"/>
      <w:divBdr>
        <w:top w:val="none" w:sz="0" w:space="0" w:color="auto"/>
        <w:left w:val="none" w:sz="0" w:space="0" w:color="auto"/>
        <w:bottom w:val="none" w:sz="0" w:space="0" w:color="auto"/>
        <w:right w:val="none" w:sz="0" w:space="0" w:color="auto"/>
      </w:divBdr>
    </w:div>
    <w:div w:id="47844572">
      <w:bodyDiv w:val="1"/>
      <w:marLeft w:val="0"/>
      <w:marRight w:val="0"/>
      <w:marTop w:val="0"/>
      <w:marBottom w:val="0"/>
      <w:divBdr>
        <w:top w:val="none" w:sz="0" w:space="0" w:color="auto"/>
        <w:left w:val="none" w:sz="0" w:space="0" w:color="auto"/>
        <w:bottom w:val="none" w:sz="0" w:space="0" w:color="auto"/>
        <w:right w:val="none" w:sz="0" w:space="0" w:color="auto"/>
      </w:divBdr>
    </w:div>
    <w:div w:id="89087531">
      <w:bodyDiv w:val="1"/>
      <w:marLeft w:val="0"/>
      <w:marRight w:val="0"/>
      <w:marTop w:val="0"/>
      <w:marBottom w:val="0"/>
      <w:divBdr>
        <w:top w:val="none" w:sz="0" w:space="0" w:color="auto"/>
        <w:left w:val="none" w:sz="0" w:space="0" w:color="auto"/>
        <w:bottom w:val="none" w:sz="0" w:space="0" w:color="auto"/>
        <w:right w:val="none" w:sz="0" w:space="0" w:color="auto"/>
      </w:divBdr>
    </w:div>
    <w:div w:id="106776462">
      <w:bodyDiv w:val="1"/>
      <w:marLeft w:val="0"/>
      <w:marRight w:val="0"/>
      <w:marTop w:val="0"/>
      <w:marBottom w:val="0"/>
      <w:divBdr>
        <w:top w:val="none" w:sz="0" w:space="0" w:color="auto"/>
        <w:left w:val="none" w:sz="0" w:space="0" w:color="auto"/>
        <w:bottom w:val="none" w:sz="0" w:space="0" w:color="auto"/>
        <w:right w:val="none" w:sz="0" w:space="0" w:color="auto"/>
      </w:divBdr>
    </w:div>
    <w:div w:id="108858756">
      <w:bodyDiv w:val="1"/>
      <w:marLeft w:val="0"/>
      <w:marRight w:val="0"/>
      <w:marTop w:val="0"/>
      <w:marBottom w:val="0"/>
      <w:divBdr>
        <w:top w:val="none" w:sz="0" w:space="0" w:color="auto"/>
        <w:left w:val="none" w:sz="0" w:space="0" w:color="auto"/>
        <w:bottom w:val="none" w:sz="0" w:space="0" w:color="auto"/>
        <w:right w:val="none" w:sz="0" w:space="0" w:color="auto"/>
      </w:divBdr>
    </w:div>
    <w:div w:id="119421644">
      <w:bodyDiv w:val="1"/>
      <w:marLeft w:val="0"/>
      <w:marRight w:val="0"/>
      <w:marTop w:val="0"/>
      <w:marBottom w:val="0"/>
      <w:divBdr>
        <w:top w:val="none" w:sz="0" w:space="0" w:color="auto"/>
        <w:left w:val="none" w:sz="0" w:space="0" w:color="auto"/>
        <w:bottom w:val="none" w:sz="0" w:space="0" w:color="auto"/>
        <w:right w:val="none" w:sz="0" w:space="0" w:color="auto"/>
      </w:divBdr>
    </w:div>
    <w:div w:id="156191221">
      <w:bodyDiv w:val="1"/>
      <w:marLeft w:val="0"/>
      <w:marRight w:val="0"/>
      <w:marTop w:val="0"/>
      <w:marBottom w:val="0"/>
      <w:divBdr>
        <w:top w:val="none" w:sz="0" w:space="0" w:color="auto"/>
        <w:left w:val="none" w:sz="0" w:space="0" w:color="auto"/>
        <w:bottom w:val="none" w:sz="0" w:space="0" w:color="auto"/>
        <w:right w:val="none" w:sz="0" w:space="0" w:color="auto"/>
      </w:divBdr>
    </w:div>
    <w:div w:id="170724014">
      <w:bodyDiv w:val="1"/>
      <w:marLeft w:val="0"/>
      <w:marRight w:val="0"/>
      <w:marTop w:val="0"/>
      <w:marBottom w:val="0"/>
      <w:divBdr>
        <w:top w:val="none" w:sz="0" w:space="0" w:color="auto"/>
        <w:left w:val="none" w:sz="0" w:space="0" w:color="auto"/>
        <w:bottom w:val="none" w:sz="0" w:space="0" w:color="auto"/>
        <w:right w:val="none" w:sz="0" w:space="0" w:color="auto"/>
      </w:divBdr>
    </w:div>
    <w:div w:id="207956383">
      <w:bodyDiv w:val="1"/>
      <w:marLeft w:val="0"/>
      <w:marRight w:val="0"/>
      <w:marTop w:val="0"/>
      <w:marBottom w:val="0"/>
      <w:divBdr>
        <w:top w:val="none" w:sz="0" w:space="0" w:color="auto"/>
        <w:left w:val="none" w:sz="0" w:space="0" w:color="auto"/>
        <w:bottom w:val="none" w:sz="0" w:space="0" w:color="auto"/>
        <w:right w:val="none" w:sz="0" w:space="0" w:color="auto"/>
      </w:divBdr>
    </w:div>
    <w:div w:id="212275654">
      <w:bodyDiv w:val="1"/>
      <w:marLeft w:val="0"/>
      <w:marRight w:val="0"/>
      <w:marTop w:val="0"/>
      <w:marBottom w:val="0"/>
      <w:divBdr>
        <w:top w:val="none" w:sz="0" w:space="0" w:color="auto"/>
        <w:left w:val="none" w:sz="0" w:space="0" w:color="auto"/>
        <w:bottom w:val="none" w:sz="0" w:space="0" w:color="auto"/>
        <w:right w:val="none" w:sz="0" w:space="0" w:color="auto"/>
      </w:divBdr>
    </w:div>
    <w:div w:id="214898353">
      <w:bodyDiv w:val="1"/>
      <w:marLeft w:val="0"/>
      <w:marRight w:val="0"/>
      <w:marTop w:val="0"/>
      <w:marBottom w:val="0"/>
      <w:divBdr>
        <w:top w:val="none" w:sz="0" w:space="0" w:color="auto"/>
        <w:left w:val="none" w:sz="0" w:space="0" w:color="auto"/>
        <w:bottom w:val="none" w:sz="0" w:space="0" w:color="auto"/>
        <w:right w:val="none" w:sz="0" w:space="0" w:color="auto"/>
      </w:divBdr>
    </w:div>
    <w:div w:id="266349009">
      <w:bodyDiv w:val="1"/>
      <w:marLeft w:val="0"/>
      <w:marRight w:val="0"/>
      <w:marTop w:val="0"/>
      <w:marBottom w:val="0"/>
      <w:divBdr>
        <w:top w:val="none" w:sz="0" w:space="0" w:color="auto"/>
        <w:left w:val="none" w:sz="0" w:space="0" w:color="auto"/>
        <w:bottom w:val="none" w:sz="0" w:space="0" w:color="auto"/>
        <w:right w:val="none" w:sz="0" w:space="0" w:color="auto"/>
      </w:divBdr>
    </w:div>
    <w:div w:id="291987775">
      <w:bodyDiv w:val="1"/>
      <w:marLeft w:val="0"/>
      <w:marRight w:val="0"/>
      <w:marTop w:val="0"/>
      <w:marBottom w:val="0"/>
      <w:divBdr>
        <w:top w:val="none" w:sz="0" w:space="0" w:color="auto"/>
        <w:left w:val="none" w:sz="0" w:space="0" w:color="auto"/>
        <w:bottom w:val="none" w:sz="0" w:space="0" w:color="auto"/>
        <w:right w:val="none" w:sz="0" w:space="0" w:color="auto"/>
      </w:divBdr>
    </w:div>
    <w:div w:id="303200617">
      <w:bodyDiv w:val="1"/>
      <w:marLeft w:val="0"/>
      <w:marRight w:val="0"/>
      <w:marTop w:val="0"/>
      <w:marBottom w:val="0"/>
      <w:divBdr>
        <w:top w:val="none" w:sz="0" w:space="0" w:color="auto"/>
        <w:left w:val="none" w:sz="0" w:space="0" w:color="auto"/>
        <w:bottom w:val="none" w:sz="0" w:space="0" w:color="auto"/>
        <w:right w:val="none" w:sz="0" w:space="0" w:color="auto"/>
      </w:divBdr>
    </w:div>
    <w:div w:id="317658038">
      <w:bodyDiv w:val="1"/>
      <w:marLeft w:val="0"/>
      <w:marRight w:val="0"/>
      <w:marTop w:val="0"/>
      <w:marBottom w:val="0"/>
      <w:divBdr>
        <w:top w:val="none" w:sz="0" w:space="0" w:color="auto"/>
        <w:left w:val="none" w:sz="0" w:space="0" w:color="auto"/>
        <w:bottom w:val="none" w:sz="0" w:space="0" w:color="auto"/>
        <w:right w:val="none" w:sz="0" w:space="0" w:color="auto"/>
      </w:divBdr>
    </w:div>
    <w:div w:id="321586878">
      <w:bodyDiv w:val="1"/>
      <w:marLeft w:val="0"/>
      <w:marRight w:val="0"/>
      <w:marTop w:val="0"/>
      <w:marBottom w:val="0"/>
      <w:divBdr>
        <w:top w:val="none" w:sz="0" w:space="0" w:color="auto"/>
        <w:left w:val="none" w:sz="0" w:space="0" w:color="auto"/>
        <w:bottom w:val="none" w:sz="0" w:space="0" w:color="auto"/>
        <w:right w:val="none" w:sz="0" w:space="0" w:color="auto"/>
      </w:divBdr>
    </w:div>
    <w:div w:id="325090136">
      <w:bodyDiv w:val="1"/>
      <w:marLeft w:val="0"/>
      <w:marRight w:val="0"/>
      <w:marTop w:val="0"/>
      <w:marBottom w:val="0"/>
      <w:divBdr>
        <w:top w:val="none" w:sz="0" w:space="0" w:color="auto"/>
        <w:left w:val="none" w:sz="0" w:space="0" w:color="auto"/>
        <w:bottom w:val="none" w:sz="0" w:space="0" w:color="auto"/>
        <w:right w:val="none" w:sz="0" w:space="0" w:color="auto"/>
      </w:divBdr>
    </w:div>
    <w:div w:id="345257595">
      <w:bodyDiv w:val="1"/>
      <w:marLeft w:val="0"/>
      <w:marRight w:val="0"/>
      <w:marTop w:val="0"/>
      <w:marBottom w:val="0"/>
      <w:divBdr>
        <w:top w:val="none" w:sz="0" w:space="0" w:color="auto"/>
        <w:left w:val="none" w:sz="0" w:space="0" w:color="auto"/>
        <w:bottom w:val="none" w:sz="0" w:space="0" w:color="auto"/>
        <w:right w:val="none" w:sz="0" w:space="0" w:color="auto"/>
      </w:divBdr>
    </w:div>
    <w:div w:id="361172977">
      <w:bodyDiv w:val="1"/>
      <w:marLeft w:val="0"/>
      <w:marRight w:val="0"/>
      <w:marTop w:val="0"/>
      <w:marBottom w:val="0"/>
      <w:divBdr>
        <w:top w:val="none" w:sz="0" w:space="0" w:color="auto"/>
        <w:left w:val="none" w:sz="0" w:space="0" w:color="auto"/>
        <w:bottom w:val="none" w:sz="0" w:space="0" w:color="auto"/>
        <w:right w:val="none" w:sz="0" w:space="0" w:color="auto"/>
      </w:divBdr>
    </w:div>
    <w:div w:id="361248089">
      <w:bodyDiv w:val="1"/>
      <w:marLeft w:val="0"/>
      <w:marRight w:val="0"/>
      <w:marTop w:val="0"/>
      <w:marBottom w:val="0"/>
      <w:divBdr>
        <w:top w:val="none" w:sz="0" w:space="0" w:color="auto"/>
        <w:left w:val="none" w:sz="0" w:space="0" w:color="auto"/>
        <w:bottom w:val="none" w:sz="0" w:space="0" w:color="auto"/>
        <w:right w:val="none" w:sz="0" w:space="0" w:color="auto"/>
      </w:divBdr>
    </w:div>
    <w:div w:id="365955887">
      <w:bodyDiv w:val="1"/>
      <w:marLeft w:val="0"/>
      <w:marRight w:val="0"/>
      <w:marTop w:val="0"/>
      <w:marBottom w:val="0"/>
      <w:divBdr>
        <w:top w:val="none" w:sz="0" w:space="0" w:color="auto"/>
        <w:left w:val="none" w:sz="0" w:space="0" w:color="auto"/>
        <w:bottom w:val="none" w:sz="0" w:space="0" w:color="auto"/>
        <w:right w:val="none" w:sz="0" w:space="0" w:color="auto"/>
      </w:divBdr>
    </w:div>
    <w:div w:id="376397664">
      <w:bodyDiv w:val="1"/>
      <w:marLeft w:val="0"/>
      <w:marRight w:val="0"/>
      <w:marTop w:val="0"/>
      <w:marBottom w:val="0"/>
      <w:divBdr>
        <w:top w:val="none" w:sz="0" w:space="0" w:color="auto"/>
        <w:left w:val="none" w:sz="0" w:space="0" w:color="auto"/>
        <w:bottom w:val="none" w:sz="0" w:space="0" w:color="auto"/>
        <w:right w:val="none" w:sz="0" w:space="0" w:color="auto"/>
      </w:divBdr>
    </w:div>
    <w:div w:id="426775648">
      <w:bodyDiv w:val="1"/>
      <w:marLeft w:val="0"/>
      <w:marRight w:val="0"/>
      <w:marTop w:val="0"/>
      <w:marBottom w:val="0"/>
      <w:divBdr>
        <w:top w:val="none" w:sz="0" w:space="0" w:color="auto"/>
        <w:left w:val="none" w:sz="0" w:space="0" w:color="auto"/>
        <w:bottom w:val="none" w:sz="0" w:space="0" w:color="auto"/>
        <w:right w:val="none" w:sz="0" w:space="0" w:color="auto"/>
      </w:divBdr>
    </w:div>
    <w:div w:id="442462927">
      <w:bodyDiv w:val="1"/>
      <w:marLeft w:val="0"/>
      <w:marRight w:val="0"/>
      <w:marTop w:val="0"/>
      <w:marBottom w:val="0"/>
      <w:divBdr>
        <w:top w:val="none" w:sz="0" w:space="0" w:color="auto"/>
        <w:left w:val="none" w:sz="0" w:space="0" w:color="auto"/>
        <w:bottom w:val="none" w:sz="0" w:space="0" w:color="auto"/>
        <w:right w:val="none" w:sz="0" w:space="0" w:color="auto"/>
      </w:divBdr>
    </w:div>
    <w:div w:id="461465915">
      <w:bodyDiv w:val="1"/>
      <w:marLeft w:val="0"/>
      <w:marRight w:val="0"/>
      <w:marTop w:val="0"/>
      <w:marBottom w:val="0"/>
      <w:divBdr>
        <w:top w:val="none" w:sz="0" w:space="0" w:color="auto"/>
        <w:left w:val="none" w:sz="0" w:space="0" w:color="auto"/>
        <w:bottom w:val="none" w:sz="0" w:space="0" w:color="auto"/>
        <w:right w:val="none" w:sz="0" w:space="0" w:color="auto"/>
      </w:divBdr>
    </w:div>
    <w:div w:id="552693577">
      <w:bodyDiv w:val="1"/>
      <w:marLeft w:val="0"/>
      <w:marRight w:val="0"/>
      <w:marTop w:val="0"/>
      <w:marBottom w:val="0"/>
      <w:divBdr>
        <w:top w:val="none" w:sz="0" w:space="0" w:color="auto"/>
        <w:left w:val="none" w:sz="0" w:space="0" w:color="auto"/>
        <w:bottom w:val="none" w:sz="0" w:space="0" w:color="auto"/>
        <w:right w:val="none" w:sz="0" w:space="0" w:color="auto"/>
      </w:divBdr>
    </w:div>
    <w:div w:id="555819478">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626935784">
      <w:bodyDiv w:val="1"/>
      <w:marLeft w:val="0"/>
      <w:marRight w:val="0"/>
      <w:marTop w:val="0"/>
      <w:marBottom w:val="0"/>
      <w:divBdr>
        <w:top w:val="none" w:sz="0" w:space="0" w:color="auto"/>
        <w:left w:val="none" w:sz="0" w:space="0" w:color="auto"/>
        <w:bottom w:val="none" w:sz="0" w:space="0" w:color="auto"/>
        <w:right w:val="none" w:sz="0" w:space="0" w:color="auto"/>
      </w:divBdr>
    </w:div>
    <w:div w:id="627660215">
      <w:bodyDiv w:val="1"/>
      <w:marLeft w:val="0"/>
      <w:marRight w:val="0"/>
      <w:marTop w:val="0"/>
      <w:marBottom w:val="0"/>
      <w:divBdr>
        <w:top w:val="none" w:sz="0" w:space="0" w:color="auto"/>
        <w:left w:val="none" w:sz="0" w:space="0" w:color="auto"/>
        <w:bottom w:val="none" w:sz="0" w:space="0" w:color="auto"/>
        <w:right w:val="none" w:sz="0" w:space="0" w:color="auto"/>
      </w:divBdr>
    </w:div>
    <w:div w:id="632444432">
      <w:bodyDiv w:val="1"/>
      <w:marLeft w:val="0"/>
      <w:marRight w:val="0"/>
      <w:marTop w:val="0"/>
      <w:marBottom w:val="0"/>
      <w:divBdr>
        <w:top w:val="none" w:sz="0" w:space="0" w:color="auto"/>
        <w:left w:val="none" w:sz="0" w:space="0" w:color="auto"/>
        <w:bottom w:val="none" w:sz="0" w:space="0" w:color="auto"/>
        <w:right w:val="none" w:sz="0" w:space="0" w:color="auto"/>
      </w:divBdr>
    </w:div>
    <w:div w:id="643464671">
      <w:bodyDiv w:val="1"/>
      <w:marLeft w:val="0"/>
      <w:marRight w:val="0"/>
      <w:marTop w:val="0"/>
      <w:marBottom w:val="0"/>
      <w:divBdr>
        <w:top w:val="none" w:sz="0" w:space="0" w:color="auto"/>
        <w:left w:val="none" w:sz="0" w:space="0" w:color="auto"/>
        <w:bottom w:val="none" w:sz="0" w:space="0" w:color="auto"/>
        <w:right w:val="none" w:sz="0" w:space="0" w:color="auto"/>
      </w:divBdr>
    </w:div>
    <w:div w:id="654727196">
      <w:bodyDiv w:val="1"/>
      <w:marLeft w:val="0"/>
      <w:marRight w:val="0"/>
      <w:marTop w:val="0"/>
      <w:marBottom w:val="0"/>
      <w:divBdr>
        <w:top w:val="none" w:sz="0" w:space="0" w:color="auto"/>
        <w:left w:val="none" w:sz="0" w:space="0" w:color="auto"/>
        <w:bottom w:val="none" w:sz="0" w:space="0" w:color="auto"/>
        <w:right w:val="none" w:sz="0" w:space="0" w:color="auto"/>
      </w:divBdr>
    </w:div>
    <w:div w:id="699279737">
      <w:bodyDiv w:val="1"/>
      <w:marLeft w:val="0"/>
      <w:marRight w:val="0"/>
      <w:marTop w:val="0"/>
      <w:marBottom w:val="0"/>
      <w:divBdr>
        <w:top w:val="none" w:sz="0" w:space="0" w:color="auto"/>
        <w:left w:val="none" w:sz="0" w:space="0" w:color="auto"/>
        <w:bottom w:val="none" w:sz="0" w:space="0" w:color="auto"/>
        <w:right w:val="none" w:sz="0" w:space="0" w:color="auto"/>
      </w:divBdr>
    </w:div>
    <w:div w:id="701319929">
      <w:bodyDiv w:val="1"/>
      <w:marLeft w:val="0"/>
      <w:marRight w:val="0"/>
      <w:marTop w:val="0"/>
      <w:marBottom w:val="0"/>
      <w:divBdr>
        <w:top w:val="none" w:sz="0" w:space="0" w:color="auto"/>
        <w:left w:val="none" w:sz="0" w:space="0" w:color="auto"/>
        <w:bottom w:val="none" w:sz="0" w:space="0" w:color="auto"/>
        <w:right w:val="none" w:sz="0" w:space="0" w:color="auto"/>
      </w:divBdr>
    </w:div>
    <w:div w:id="711807724">
      <w:bodyDiv w:val="1"/>
      <w:marLeft w:val="0"/>
      <w:marRight w:val="0"/>
      <w:marTop w:val="0"/>
      <w:marBottom w:val="0"/>
      <w:divBdr>
        <w:top w:val="none" w:sz="0" w:space="0" w:color="auto"/>
        <w:left w:val="none" w:sz="0" w:space="0" w:color="auto"/>
        <w:bottom w:val="none" w:sz="0" w:space="0" w:color="auto"/>
        <w:right w:val="none" w:sz="0" w:space="0" w:color="auto"/>
      </w:divBdr>
    </w:div>
    <w:div w:id="715785097">
      <w:bodyDiv w:val="1"/>
      <w:marLeft w:val="0"/>
      <w:marRight w:val="0"/>
      <w:marTop w:val="0"/>
      <w:marBottom w:val="0"/>
      <w:divBdr>
        <w:top w:val="none" w:sz="0" w:space="0" w:color="auto"/>
        <w:left w:val="none" w:sz="0" w:space="0" w:color="auto"/>
        <w:bottom w:val="none" w:sz="0" w:space="0" w:color="auto"/>
        <w:right w:val="none" w:sz="0" w:space="0" w:color="auto"/>
      </w:divBdr>
    </w:div>
    <w:div w:id="715859602">
      <w:bodyDiv w:val="1"/>
      <w:marLeft w:val="0"/>
      <w:marRight w:val="0"/>
      <w:marTop w:val="0"/>
      <w:marBottom w:val="0"/>
      <w:divBdr>
        <w:top w:val="none" w:sz="0" w:space="0" w:color="auto"/>
        <w:left w:val="none" w:sz="0" w:space="0" w:color="auto"/>
        <w:bottom w:val="none" w:sz="0" w:space="0" w:color="auto"/>
        <w:right w:val="none" w:sz="0" w:space="0" w:color="auto"/>
      </w:divBdr>
    </w:div>
    <w:div w:id="719671614">
      <w:bodyDiv w:val="1"/>
      <w:marLeft w:val="0"/>
      <w:marRight w:val="0"/>
      <w:marTop w:val="0"/>
      <w:marBottom w:val="0"/>
      <w:divBdr>
        <w:top w:val="none" w:sz="0" w:space="0" w:color="auto"/>
        <w:left w:val="none" w:sz="0" w:space="0" w:color="auto"/>
        <w:bottom w:val="none" w:sz="0" w:space="0" w:color="auto"/>
        <w:right w:val="none" w:sz="0" w:space="0" w:color="auto"/>
      </w:divBdr>
    </w:div>
    <w:div w:id="724522179">
      <w:bodyDiv w:val="1"/>
      <w:marLeft w:val="0"/>
      <w:marRight w:val="0"/>
      <w:marTop w:val="0"/>
      <w:marBottom w:val="0"/>
      <w:divBdr>
        <w:top w:val="none" w:sz="0" w:space="0" w:color="auto"/>
        <w:left w:val="none" w:sz="0" w:space="0" w:color="auto"/>
        <w:bottom w:val="none" w:sz="0" w:space="0" w:color="auto"/>
        <w:right w:val="none" w:sz="0" w:space="0" w:color="auto"/>
      </w:divBdr>
    </w:div>
    <w:div w:id="748841935">
      <w:bodyDiv w:val="1"/>
      <w:marLeft w:val="0"/>
      <w:marRight w:val="0"/>
      <w:marTop w:val="0"/>
      <w:marBottom w:val="0"/>
      <w:divBdr>
        <w:top w:val="none" w:sz="0" w:space="0" w:color="auto"/>
        <w:left w:val="none" w:sz="0" w:space="0" w:color="auto"/>
        <w:bottom w:val="none" w:sz="0" w:space="0" w:color="auto"/>
        <w:right w:val="none" w:sz="0" w:space="0" w:color="auto"/>
      </w:divBdr>
    </w:div>
    <w:div w:id="783118306">
      <w:bodyDiv w:val="1"/>
      <w:marLeft w:val="0"/>
      <w:marRight w:val="0"/>
      <w:marTop w:val="0"/>
      <w:marBottom w:val="0"/>
      <w:divBdr>
        <w:top w:val="none" w:sz="0" w:space="0" w:color="auto"/>
        <w:left w:val="none" w:sz="0" w:space="0" w:color="auto"/>
        <w:bottom w:val="none" w:sz="0" w:space="0" w:color="auto"/>
        <w:right w:val="none" w:sz="0" w:space="0" w:color="auto"/>
      </w:divBdr>
    </w:div>
    <w:div w:id="783580788">
      <w:bodyDiv w:val="1"/>
      <w:marLeft w:val="0"/>
      <w:marRight w:val="0"/>
      <w:marTop w:val="0"/>
      <w:marBottom w:val="0"/>
      <w:divBdr>
        <w:top w:val="none" w:sz="0" w:space="0" w:color="auto"/>
        <w:left w:val="none" w:sz="0" w:space="0" w:color="auto"/>
        <w:bottom w:val="none" w:sz="0" w:space="0" w:color="auto"/>
        <w:right w:val="none" w:sz="0" w:space="0" w:color="auto"/>
      </w:divBdr>
      <w:divsChild>
        <w:div w:id="973287845">
          <w:marLeft w:val="0"/>
          <w:marRight w:val="0"/>
          <w:marTop w:val="0"/>
          <w:marBottom w:val="0"/>
          <w:divBdr>
            <w:top w:val="none" w:sz="0" w:space="0" w:color="auto"/>
            <w:left w:val="none" w:sz="0" w:space="0" w:color="auto"/>
            <w:bottom w:val="none" w:sz="0" w:space="0" w:color="auto"/>
            <w:right w:val="none" w:sz="0" w:space="0" w:color="auto"/>
          </w:divBdr>
        </w:div>
      </w:divsChild>
    </w:div>
    <w:div w:id="798693223">
      <w:bodyDiv w:val="1"/>
      <w:marLeft w:val="0"/>
      <w:marRight w:val="0"/>
      <w:marTop w:val="0"/>
      <w:marBottom w:val="0"/>
      <w:divBdr>
        <w:top w:val="none" w:sz="0" w:space="0" w:color="auto"/>
        <w:left w:val="none" w:sz="0" w:space="0" w:color="auto"/>
        <w:bottom w:val="none" w:sz="0" w:space="0" w:color="auto"/>
        <w:right w:val="none" w:sz="0" w:space="0" w:color="auto"/>
      </w:divBdr>
    </w:div>
    <w:div w:id="843276313">
      <w:bodyDiv w:val="1"/>
      <w:marLeft w:val="0"/>
      <w:marRight w:val="0"/>
      <w:marTop w:val="0"/>
      <w:marBottom w:val="0"/>
      <w:divBdr>
        <w:top w:val="none" w:sz="0" w:space="0" w:color="auto"/>
        <w:left w:val="none" w:sz="0" w:space="0" w:color="auto"/>
        <w:bottom w:val="none" w:sz="0" w:space="0" w:color="auto"/>
        <w:right w:val="none" w:sz="0" w:space="0" w:color="auto"/>
      </w:divBdr>
    </w:div>
    <w:div w:id="863858606">
      <w:bodyDiv w:val="1"/>
      <w:marLeft w:val="0"/>
      <w:marRight w:val="0"/>
      <w:marTop w:val="0"/>
      <w:marBottom w:val="0"/>
      <w:divBdr>
        <w:top w:val="none" w:sz="0" w:space="0" w:color="auto"/>
        <w:left w:val="none" w:sz="0" w:space="0" w:color="auto"/>
        <w:bottom w:val="none" w:sz="0" w:space="0" w:color="auto"/>
        <w:right w:val="none" w:sz="0" w:space="0" w:color="auto"/>
      </w:divBdr>
    </w:div>
    <w:div w:id="879436979">
      <w:bodyDiv w:val="1"/>
      <w:marLeft w:val="0"/>
      <w:marRight w:val="0"/>
      <w:marTop w:val="0"/>
      <w:marBottom w:val="0"/>
      <w:divBdr>
        <w:top w:val="none" w:sz="0" w:space="0" w:color="auto"/>
        <w:left w:val="none" w:sz="0" w:space="0" w:color="auto"/>
        <w:bottom w:val="none" w:sz="0" w:space="0" w:color="auto"/>
        <w:right w:val="none" w:sz="0" w:space="0" w:color="auto"/>
      </w:divBdr>
    </w:div>
    <w:div w:id="885214293">
      <w:bodyDiv w:val="1"/>
      <w:marLeft w:val="0"/>
      <w:marRight w:val="0"/>
      <w:marTop w:val="0"/>
      <w:marBottom w:val="0"/>
      <w:divBdr>
        <w:top w:val="none" w:sz="0" w:space="0" w:color="auto"/>
        <w:left w:val="none" w:sz="0" w:space="0" w:color="auto"/>
        <w:bottom w:val="none" w:sz="0" w:space="0" w:color="auto"/>
        <w:right w:val="none" w:sz="0" w:space="0" w:color="auto"/>
      </w:divBdr>
    </w:div>
    <w:div w:id="888345342">
      <w:bodyDiv w:val="1"/>
      <w:marLeft w:val="0"/>
      <w:marRight w:val="0"/>
      <w:marTop w:val="0"/>
      <w:marBottom w:val="0"/>
      <w:divBdr>
        <w:top w:val="none" w:sz="0" w:space="0" w:color="auto"/>
        <w:left w:val="none" w:sz="0" w:space="0" w:color="auto"/>
        <w:bottom w:val="none" w:sz="0" w:space="0" w:color="auto"/>
        <w:right w:val="none" w:sz="0" w:space="0" w:color="auto"/>
      </w:divBdr>
    </w:div>
    <w:div w:id="902910930">
      <w:bodyDiv w:val="1"/>
      <w:marLeft w:val="0"/>
      <w:marRight w:val="0"/>
      <w:marTop w:val="0"/>
      <w:marBottom w:val="0"/>
      <w:divBdr>
        <w:top w:val="none" w:sz="0" w:space="0" w:color="auto"/>
        <w:left w:val="none" w:sz="0" w:space="0" w:color="auto"/>
        <w:bottom w:val="none" w:sz="0" w:space="0" w:color="auto"/>
        <w:right w:val="none" w:sz="0" w:space="0" w:color="auto"/>
      </w:divBdr>
    </w:div>
    <w:div w:id="911937052">
      <w:bodyDiv w:val="1"/>
      <w:marLeft w:val="0"/>
      <w:marRight w:val="0"/>
      <w:marTop w:val="0"/>
      <w:marBottom w:val="0"/>
      <w:divBdr>
        <w:top w:val="none" w:sz="0" w:space="0" w:color="auto"/>
        <w:left w:val="none" w:sz="0" w:space="0" w:color="auto"/>
        <w:bottom w:val="none" w:sz="0" w:space="0" w:color="auto"/>
        <w:right w:val="none" w:sz="0" w:space="0" w:color="auto"/>
      </w:divBdr>
    </w:div>
    <w:div w:id="986276207">
      <w:bodyDiv w:val="1"/>
      <w:marLeft w:val="0"/>
      <w:marRight w:val="0"/>
      <w:marTop w:val="0"/>
      <w:marBottom w:val="0"/>
      <w:divBdr>
        <w:top w:val="none" w:sz="0" w:space="0" w:color="auto"/>
        <w:left w:val="none" w:sz="0" w:space="0" w:color="auto"/>
        <w:bottom w:val="none" w:sz="0" w:space="0" w:color="auto"/>
        <w:right w:val="none" w:sz="0" w:space="0" w:color="auto"/>
      </w:divBdr>
    </w:div>
    <w:div w:id="988359400">
      <w:bodyDiv w:val="1"/>
      <w:marLeft w:val="0"/>
      <w:marRight w:val="0"/>
      <w:marTop w:val="0"/>
      <w:marBottom w:val="0"/>
      <w:divBdr>
        <w:top w:val="none" w:sz="0" w:space="0" w:color="auto"/>
        <w:left w:val="none" w:sz="0" w:space="0" w:color="auto"/>
        <w:bottom w:val="none" w:sz="0" w:space="0" w:color="auto"/>
        <w:right w:val="none" w:sz="0" w:space="0" w:color="auto"/>
      </w:divBdr>
    </w:div>
    <w:div w:id="996763718">
      <w:bodyDiv w:val="1"/>
      <w:marLeft w:val="0"/>
      <w:marRight w:val="0"/>
      <w:marTop w:val="0"/>
      <w:marBottom w:val="0"/>
      <w:divBdr>
        <w:top w:val="none" w:sz="0" w:space="0" w:color="auto"/>
        <w:left w:val="none" w:sz="0" w:space="0" w:color="auto"/>
        <w:bottom w:val="none" w:sz="0" w:space="0" w:color="auto"/>
        <w:right w:val="none" w:sz="0" w:space="0" w:color="auto"/>
      </w:divBdr>
    </w:div>
    <w:div w:id="998769610">
      <w:bodyDiv w:val="1"/>
      <w:marLeft w:val="0"/>
      <w:marRight w:val="0"/>
      <w:marTop w:val="0"/>
      <w:marBottom w:val="0"/>
      <w:divBdr>
        <w:top w:val="none" w:sz="0" w:space="0" w:color="auto"/>
        <w:left w:val="none" w:sz="0" w:space="0" w:color="auto"/>
        <w:bottom w:val="none" w:sz="0" w:space="0" w:color="auto"/>
        <w:right w:val="none" w:sz="0" w:space="0" w:color="auto"/>
      </w:divBdr>
    </w:div>
    <w:div w:id="1009527204">
      <w:bodyDiv w:val="1"/>
      <w:marLeft w:val="0"/>
      <w:marRight w:val="0"/>
      <w:marTop w:val="0"/>
      <w:marBottom w:val="0"/>
      <w:divBdr>
        <w:top w:val="none" w:sz="0" w:space="0" w:color="auto"/>
        <w:left w:val="none" w:sz="0" w:space="0" w:color="auto"/>
        <w:bottom w:val="none" w:sz="0" w:space="0" w:color="auto"/>
        <w:right w:val="none" w:sz="0" w:space="0" w:color="auto"/>
      </w:divBdr>
    </w:div>
    <w:div w:id="1016690107">
      <w:bodyDiv w:val="1"/>
      <w:marLeft w:val="0"/>
      <w:marRight w:val="0"/>
      <w:marTop w:val="0"/>
      <w:marBottom w:val="0"/>
      <w:divBdr>
        <w:top w:val="none" w:sz="0" w:space="0" w:color="auto"/>
        <w:left w:val="none" w:sz="0" w:space="0" w:color="auto"/>
        <w:bottom w:val="none" w:sz="0" w:space="0" w:color="auto"/>
        <w:right w:val="none" w:sz="0" w:space="0" w:color="auto"/>
      </w:divBdr>
    </w:div>
    <w:div w:id="1022050474">
      <w:bodyDiv w:val="1"/>
      <w:marLeft w:val="0"/>
      <w:marRight w:val="0"/>
      <w:marTop w:val="0"/>
      <w:marBottom w:val="0"/>
      <w:divBdr>
        <w:top w:val="none" w:sz="0" w:space="0" w:color="auto"/>
        <w:left w:val="none" w:sz="0" w:space="0" w:color="auto"/>
        <w:bottom w:val="none" w:sz="0" w:space="0" w:color="auto"/>
        <w:right w:val="none" w:sz="0" w:space="0" w:color="auto"/>
      </w:divBdr>
      <w:divsChild>
        <w:div w:id="494104109">
          <w:marLeft w:val="0"/>
          <w:marRight w:val="0"/>
          <w:marTop w:val="0"/>
          <w:marBottom w:val="0"/>
          <w:divBdr>
            <w:top w:val="none" w:sz="0" w:space="0" w:color="auto"/>
            <w:left w:val="none" w:sz="0" w:space="0" w:color="auto"/>
            <w:bottom w:val="none" w:sz="0" w:space="0" w:color="auto"/>
            <w:right w:val="none" w:sz="0" w:space="0" w:color="auto"/>
          </w:divBdr>
        </w:div>
        <w:div w:id="1541818061">
          <w:marLeft w:val="0"/>
          <w:marRight w:val="0"/>
          <w:marTop w:val="0"/>
          <w:marBottom w:val="0"/>
          <w:divBdr>
            <w:top w:val="none" w:sz="0" w:space="0" w:color="auto"/>
            <w:left w:val="none" w:sz="0" w:space="0" w:color="auto"/>
            <w:bottom w:val="none" w:sz="0" w:space="0" w:color="auto"/>
            <w:right w:val="none" w:sz="0" w:space="0" w:color="auto"/>
          </w:divBdr>
        </w:div>
      </w:divsChild>
    </w:div>
    <w:div w:id="1033267343">
      <w:bodyDiv w:val="1"/>
      <w:marLeft w:val="0"/>
      <w:marRight w:val="0"/>
      <w:marTop w:val="0"/>
      <w:marBottom w:val="0"/>
      <w:divBdr>
        <w:top w:val="none" w:sz="0" w:space="0" w:color="auto"/>
        <w:left w:val="none" w:sz="0" w:space="0" w:color="auto"/>
        <w:bottom w:val="none" w:sz="0" w:space="0" w:color="auto"/>
        <w:right w:val="none" w:sz="0" w:space="0" w:color="auto"/>
      </w:divBdr>
    </w:div>
    <w:div w:id="1039352374">
      <w:bodyDiv w:val="1"/>
      <w:marLeft w:val="0"/>
      <w:marRight w:val="0"/>
      <w:marTop w:val="0"/>
      <w:marBottom w:val="0"/>
      <w:divBdr>
        <w:top w:val="none" w:sz="0" w:space="0" w:color="auto"/>
        <w:left w:val="none" w:sz="0" w:space="0" w:color="auto"/>
        <w:bottom w:val="none" w:sz="0" w:space="0" w:color="auto"/>
        <w:right w:val="none" w:sz="0" w:space="0" w:color="auto"/>
      </w:divBdr>
    </w:div>
    <w:div w:id="1046217832">
      <w:bodyDiv w:val="1"/>
      <w:marLeft w:val="0"/>
      <w:marRight w:val="0"/>
      <w:marTop w:val="0"/>
      <w:marBottom w:val="0"/>
      <w:divBdr>
        <w:top w:val="none" w:sz="0" w:space="0" w:color="auto"/>
        <w:left w:val="none" w:sz="0" w:space="0" w:color="auto"/>
        <w:bottom w:val="none" w:sz="0" w:space="0" w:color="auto"/>
        <w:right w:val="none" w:sz="0" w:space="0" w:color="auto"/>
      </w:divBdr>
    </w:div>
    <w:div w:id="1046836863">
      <w:bodyDiv w:val="1"/>
      <w:marLeft w:val="0"/>
      <w:marRight w:val="0"/>
      <w:marTop w:val="0"/>
      <w:marBottom w:val="0"/>
      <w:divBdr>
        <w:top w:val="none" w:sz="0" w:space="0" w:color="auto"/>
        <w:left w:val="none" w:sz="0" w:space="0" w:color="auto"/>
        <w:bottom w:val="none" w:sz="0" w:space="0" w:color="auto"/>
        <w:right w:val="none" w:sz="0" w:space="0" w:color="auto"/>
      </w:divBdr>
    </w:div>
    <w:div w:id="1058480429">
      <w:bodyDiv w:val="1"/>
      <w:marLeft w:val="0"/>
      <w:marRight w:val="0"/>
      <w:marTop w:val="0"/>
      <w:marBottom w:val="0"/>
      <w:divBdr>
        <w:top w:val="none" w:sz="0" w:space="0" w:color="auto"/>
        <w:left w:val="none" w:sz="0" w:space="0" w:color="auto"/>
        <w:bottom w:val="none" w:sz="0" w:space="0" w:color="auto"/>
        <w:right w:val="none" w:sz="0" w:space="0" w:color="auto"/>
      </w:divBdr>
    </w:div>
    <w:div w:id="1059986294">
      <w:bodyDiv w:val="1"/>
      <w:marLeft w:val="0"/>
      <w:marRight w:val="0"/>
      <w:marTop w:val="0"/>
      <w:marBottom w:val="0"/>
      <w:divBdr>
        <w:top w:val="none" w:sz="0" w:space="0" w:color="auto"/>
        <w:left w:val="none" w:sz="0" w:space="0" w:color="auto"/>
        <w:bottom w:val="none" w:sz="0" w:space="0" w:color="auto"/>
        <w:right w:val="none" w:sz="0" w:space="0" w:color="auto"/>
      </w:divBdr>
    </w:div>
    <w:div w:id="1084645965">
      <w:bodyDiv w:val="1"/>
      <w:marLeft w:val="0"/>
      <w:marRight w:val="0"/>
      <w:marTop w:val="0"/>
      <w:marBottom w:val="0"/>
      <w:divBdr>
        <w:top w:val="none" w:sz="0" w:space="0" w:color="auto"/>
        <w:left w:val="none" w:sz="0" w:space="0" w:color="auto"/>
        <w:bottom w:val="none" w:sz="0" w:space="0" w:color="auto"/>
        <w:right w:val="none" w:sz="0" w:space="0" w:color="auto"/>
      </w:divBdr>
    </w:div>
    <w:div w:id="1087506736">
      <w:bodyDiv w:val="1"/>
      <w:marLeft w:val="0"/>
      <w:marRight w:val="0"/>
      <w:marTop w:val="0"/>
      <w:marBottom w:val="0"/>
      <w:divBdr>
        <w:top w:val="none" w:sz="0" w:space="0" w:color="auto"/>
        <w:left w:val="none" w:sz="0" w:space="0" w:color="auto"/>
        <w:bottom w:val="none" w:sz="0" w:space="0" w:color="auto"/>
        <w:right w:val="none" w:sz="0" w:space="0" w:color="auto"/>
      </w:divBdr>
    </w:div>
    <w:div w:id="1108886223">
      <w:bodyDiv w:val="1"/>
      <w:marLeft w:val="0"/>
      <w:marRight w:val="0"/>
      <w:marTop w:val="0"/>
      <w:marBottom w:val="0"/>
      <w:divBdr>
        <w:top w:val="none" w:sz="0" w:space="0" w:color="auto"/>
        <w:left w:val="none" w:sz="0" w:space="0" w:color="auto"/>
        <w:bottom w:val="none" w:sz="0" w:space="0" w:color="auto"/>
        <w:right w:val="none" w:sz="0" w:space="0" w:color="auto"/>
      </w:divBdr>
    </w:div>
    <w:div w:id="1131943276">
      <w:bodyDiv w:val="1"/>
      <w:marLeft w:val="0"/>
      <w:marRight w:val="0"/>
      <w:marTop w:val="0"/>
      <w:marBottom w:val="0"/>
      <w:divBdr>
        <w:top w:val="none" w:sz="0" w:space="0" w:color="auto"/>
        <w:left w:val="none" w:sz="0" w:space="0" w:color="auto"/>
        <w:bottom w:val="none" w:sz="0" w:space="0" w:color="auto"/>
        <w:right w:val="none" w:sz="0" w:space="0" w:color="auto"/>
      </w:divBdr>
    </w:div>
    <w:div w:id="1143735673">
      <w:bodyDiv w:val="1"/>
      <w:marLeft w:val="0"/>
      <w:marRight w:val="0"/>
      <w:marTop w:val="0"/>
      <w:marBottom w:val="0"/>
      <w:divBdr>
        <w:top w:val="none" w:sz="0" w:space="0" w:color="auto"/>
        <w:left w:val="none" w:sz="0" w:space="0" w:color="auto"/>
        <w:bottom w:val="none" w:sz="0" w:space="0" w:color="auto"/>
        <w:right w:val="none" w:sz="0" w:space="0" w:color="auto"/>
      </w:divBdr>
    </w:div>
    <w:div w:id="1191648891">
      <w:bodyDiv w:val="1"/>
      <w:marLeft w:val="0"/>
      <w:marRight w:val="0"/>
      <w:marTop w:val="0"/>
      <w:marBottom w:val="0"/>
      <w:divBdr>
        <w:top w:val="none" w:sz="0" w:space="0" w:color="auto"/>
        <w:left w:val="none" w:sz="0" w:space="0" w:color="auto"/>
        <w:bottom w:val="none" w:sz="0" w:space="0" w:color="auto"/>
        <w:right w:val="none" w:sz="0" w:space="0" w:color="auto"/>
      </w:divBdr>
    </w:div>
    <w:div w:id="1219435956">
      <w:bodyDiv w:val="1"/>
      <w:marLeft w:val="0"/>
      <w:marRight w:val="0"/>
      <w:marTop w:val="0"/>
      <w:marBottom w:val="0"/>
      <w:divBdr>
        <w:top w:val="none" w:sz="0" w:space="0" w:color="auto"/>
        <w:left w:val="none" w:sz="0" w:space="0" w:color="auto"/>
        <w:bottom w:val="none" w:sz="0" w:space="0" w:color="auto"/>
        <w:right w:val="none" w:sz="0" w:space="0" w:color="auto"/>
      </w:divBdr>
    </w:div>
    <w:div w:id="1221939509">
      <w:bodyDiv w:val="1"/>
      <w:marLeft w:val="0"/>
      <w:marRight w:val="0"/>
      <w:marTop w:val="0"/>
      <w:marBottom w:val="0"/>
      <w:divBdr>
        <w:top w:val="none" w:sz="0" w:space="0" w:color="auto"/>
        <w:left w:val="none" w:sz="0" w:space="0" w:color="auto"/>
        <w:bottom w:val="none" w:sz="0" w:space="0" w:color="auto"/>
        <w:right w:val="none" w:sz="0" w:space="0" w:color="auto"/>
      </w:divBdr>
    </w:div>
    <w:div w:id="1223175913">
      <w:bodyDiv w:val="1"/>
      <w:marLeft w:val="0"/>
      <w:marRight w:val="0"/>
      <w:marTop w:val="0"/>
      <w:marBottom w:val="0"/>
      <w:divBdr>
        <w:top w:val="none" w:sz="0" w:space="0" w:color="auto"/>
        <w:left w:val="none" w:sz="0" w:space="0" w:color="auto"/>
        <w:bottom w:val="none" w:sz="0" w:space="0" w:color="auto"/>
        <w:right w:val="none" w:sz="0" w:space="0" w:color="auto"/>
      </w:divBdr>
    </w:div>
    <w:div w:id="1239635454">
      <w:bodyDiv w:val="1"/>
      <w:marLeft w:val="0"/>
      <w:marRight w:val="0"/>
      <w:marTop w:val="0"/>
      <w:marBottom w:val="0"/>
      <w:divBdr>
        <w:top w:val="none" w:sz="0" w:space="0" w:color="auto"/>
        <w:left w:val="none" w:sz="0" w:space="0" w:color="auto"/>
        <w:bottom w:val="none" w:sz="0" w:space="0" w:color="auto"/>
        <w:right w:val="none" w:sz="0" w:space="0" w:color="auto"/>
      </w:divBdr>
    </w:div>
    <w:div w:id="1277567965">
      <w:bodyDiv w:val="1"/>
      <w:marLeft w:val="0"/>
      <w:marRight w:val="0"/>
      <w:marTop w:val="0"/>
      <w:marBottom w:val="0"/>
      <w:divBdr>
        <w:top w:val="none" w:sz="0" w:space="0" w:color="auto"/>
        <w:left w:val="none" w:sz="0" w:space="0" w:color="auto"/>
        <w:bottom w:val="none" w:sz="0" w:space="0" w:color="auto"/>
        <w:right w:val="none" w:sz="0" w:space="0" w:color="auto"/>
      </w:divBdr>
    </w:div>
    <w:div w:id="1310867379">
      <w:bodyDiv w:val="1"/>
      <w:marLeft w:val="0"/>
      <w:marRight w:val="0"/>
      <w:marTop w:val="0"/>
      <w:marBottom w:val="0"/>
      <w:divBdr>
        <w:top w:val="none" w:sz="0" w:space="0" w:color="auto"/>
        <w:left w:val="none" w:sz="0" w:space="0" w:color="auto"/>
        <w:bottom w:val="none" w:sz="0" w:space="0" w:color="auto"/>
        <w:right w:val="none" w:sz="0" w:space="0" w:color="auto"/>
      </w:divBdr>
    </w:div>
    <w:div w:id="1325278281">
      <w:bodyDiv w:val="1"/>
      <w:marLeft w:val="0"/>
      <w:marRight w:val="0"/>
      <w:marTop w:val="0"/>
      <w:marBottom w:val="0"/>
      <w:divBdr>
        <w:top w:val="none" w:sz="0" w:space="0" w:color="auto"/>
        <w:left w:val="none" w:sz="0" w:space="0" w:color="auto"/>
        <w:bottom w:val="none" w:sz="0" w:space="0" w:color="auto"/>
        <w:right w:val="none" w:sz="0" w:space="0" w:color="auto"/>
      </w:divBdr>
    </w:div>
    <w:div w:id="1347945031">
      <w:bodyDiv w:val="1"/>
      <w:marLeft w:val="0"/>
      <w:marRight w:val="0"/>
      <w:marTop w:val="0"/>
      <w:marBottom w:val="0"/>
      <w:divBdr>
        <w:top w:val="none" w:sz="0" w:space="0" w:color="auto"/>
        <w:left w:val="none" w:sz="0" w:space="0" w:color="auto"/>
        <w:bottom w:val="none" w:sz="0" w:space="0" w:color="auto"/>
        <w:right w:val="none" w:sz="0" w:space="0" w:color="auto"/>
      </w:divBdr>
    </w:div>
    <w:div w:id="1348364133">
      <w:bodyDiv w:val="1"/>
      <w:marLeft w:val="0"/>
      <w:marRight w:val="0"/>
      <w:marTop w:val="0"/>
      <w:marBottom w:val="0"/>
      <w:divBdr>
        <w:top w:val="none" w:sz="0" w:space="0" w:color="auto"/>
        <w:left w:val="none" w:sz="0" w:space="0" w:color="auto"/>
        <w:bottom w:val="none" w:sz="0" w:space="0" w:color="auto"/>
        <w:right w:val="none" w:sz="0" w:space="0" w:color="auto"/>
      </w:divBdr>
    </w:div>
    <w:div w:id="1361276477">
      <w:bodyDiv w:val="1"/>
      <w:marLeft w:val="0"/>
      <w:marRight w:val="0"/>
      <w:marTop w:val="0"/>
      <w:marBottom w:val="0"/>
      <w:divBdr>
        <w:top w:val="none" w:sz="0" w:space="0" w:color="auto"/>
        <w:left w:val="none" w:sz="0" w:space="0" w:color="auto"/>
        <w:bottom w:val="none" w:sz="0" w:space="0" w:color="auto"/>
        <w:right w:val="none" w:sz="0" w:space="0" w:color="auto"/>
      </w:divBdr>
    </w:div>
    <w:div w:id="1362054823">
      <w:bodyDiv w:val="1"/>
      <w:marLeft w:val="0"/>
      <w:marRight w:val="0"/>
      <w:marTop w:val="0"/>
      <w:marBottom w:val="0"/>
      <w:divBdr>
        <w:top w:val="none" w:sz="0" w:space="0" w:color="auto"/>
        <w:left w:val="none" w:sz="0" w:space="0" w:color="auto"/>
        <w:bottom w:val="none" w:sz="0" w:space="0" w:color="auto"/>
        <w:right w:val="none" w:sz="0" w:space="0" w:color="auto"/>
      </w:divBdr>
    </w:div>
    <w:div w:id="1366518460">
      <w:bodyDiv w:val="1"/>
      <w:marLeft w:val="0"/>
      <w:marRight w:val="0"/>
      <w:marTop w:val="0"/>
      <w:marBottom w:val="0"/>
      <w:divBdr>
        <w:top w:val="none" w:sz="0" w:space="0" w:color="auto"/>
        <w:left w:val="none" w:sz="0" w:space="0" w:color="auto"/>
        <w:bottom w:val="none" w:sz="0" w:space="0" w:color="auto"/>
        <w:right w:val="none" w:sz="0" w:space="0" w:color="auto"/>
      </w:divBdr>
    </w:div>
    <w:div w:id="1368288253">
      <w:bodyDiv w:val="1"/>
      <w:marLeft w:val="0"/>
      <w:marRight w:val="0"/>
      <w:marTop w:val="0"/>
      <w:marBottom w:val="0"/>
      <w:divBdr>
        <w:top w:val="none" w:sz="0" w:space="0" w:color="auto"/>
        <w:left w:val="none" w:sz="0" w:space="0" w:color="auto"/>
        <w:bottom w:val="none" w:sz="0" w:space="0" w:color="auto"/>
        <w:right w:val="none" w:sz="0" w:space="0" w:color="auto"/>
      </w:divBdr>
    </w:div>
    <w:div w:id="1380007756">
      <w:bodyDiv w:val="1"/>
      <w:marLeft w:val="0"/>
      <w:marRight w:val="0"/>
      <w:marTop w:val="0"/>
      <w:marBottom w:val="0"/>
      <w:divBdr>
        <w:top w:val="none" w:sz="0" w:space="0" w:color="auto"/>
        <w:left w:val="none" w:sz="0" w:space="0" w:color="auto"/>
        <w:bottom w:val="none" w:sz="0" w:space="0" w:color="auto"/>
        <w:right w:val="none" w:sz="0" w:space="0" w:color="auto"/>
      </w:divBdr>
    </w:div>
    <w:div w:id="1403986969">
      <w:bodyDiv w:val="1"/>
      <w:marLeft w:val="0"/>
      <w:marRight w:val="0"/>
      <w:marTop w:val="0"/>
      <w:marBottom w:val="0"/>
      <w:divBdr>
        <w:top w:val="none" w:sz="0" w:space="0" w:color="auto"/>
        <w:left w:val="none" w:sz="0" w:space="0" w:color="auto"/>
        <w:bottom w:val="none" w:sz="0" w:space="0" w:color="auto"/>
        <w:right w:val="none" w:sz="0" w:space="0" w:color="auto"/>
      </w:divBdr>
    </w:div>
    <w:div w:id="1445154292">
      <w:bodyDiv w:val="1"/>
      <w:marLeft w:val="0"/>
      <w:marRight w:val="0"/>
      <w:marTop w:val="0"/>
      <w:marBottom w:val="0"/>
      <w:divBdr>
        <w:top w:val="none" w:sz="0" w:space="0" w:color="auto"/>
        <w:left w:val="none" w:sz="0" w:space="0" w:color="auto"/>
        <w:bottom w:val="none" w:sz="0" w:space="0" w:color="auto"/>
        <w:right w:val="none" w:sz="0" w:space="0" w:color="auto"/>
      </w:divBdr>
    </w:div>
    <w:div w:id="1514219392">
      <w:bodyDiv w:val="1"/>
      <w:marLeft w:val="0"/>
      <w:marRight w:val="0"/>
      <w:marTop w:val="0"/>
      <w:marBottom w:val="0"/>
      <w:divBdr>
        <w:top w:val="none" w:sz="0" w:space="0" w:color="auto"/>
        <w:left w:val="none" w:sz="0" w:space="0" w:color="auto"/>
        <w:bottom w:val="none" w:sz="0" w:space="0" w:color="auto"/>
        <w:right w:val="none" w:sz="0" w:space="0" w:color="auto"/>
      </w:divBdr>
    </w:div>
    <w:div w:id="1573127475">
      <w:bodyDiv w:val="1"/>
      <w:marLeft w:val="0"/>
      <w:marRight w:val="0"/>
      <w:marTop w:val="0"/>
      <w:marBottom w:val="0"/>
      <w:divBdr>
        <w:top w:val="none" w:sz="0" w:space="0" w:color="auto"/>
        <w:left w:val="none" w:sz="0" w:space="0" w:color="auto"/>
        <w:bottom w:val="none" w:sz="0" w:space="0" w:color="auto"/>
        <w:right w:val="none" w:sz="0" w:space="0" w:color="auto"/>
      </w:divBdr>
    </w:div>
    <w:div w:id="1582836556">
      <w:bodyDiv w:val="1"/>
      <w:marLeft w:val="0"/>
      <w:marRight w:val="0"/>
      <w:marTop w:val="0"/>
      <w:marBottom w:val="0"/>
      <w:divBdr>
        <w:top w:val="none" w:sz="0" w:space="0" w:color="auto"/>
        <w:left w:val="none" w:sz="0" w:space="0" w:color="auto"/>
        <w:bottom w:val="none" w:sz="0" w:space="0" w:color="auto"/>
        <w:right w:val="none" w:sz="0" w:space="0" w:color="auto"/>
      </w:divBdr>
    </w:div>
    <w:div w:id="1606691959">
      <w:bodyDiv w:val="1"/>
      <w:marLeft w:val="0"/>
      <w:marRight w:val="0"/>
      <w:marTop w:val="0"/>
      <w:marBottom w:val="0"/>
      <w:divBdr>
        <w:top w:val="none" w:sz="0" w:space="0" w:color="auto"/>
        <w:left w:val="none" w:sz="0" w:space="0" w:color="auto"/>
        <w:bottom w:val="none" w:sz="0" w:space="0" w:color="auto"/>
        <w:right w:val="none" w:sz="0" w:space="0" w:color="auto"/>
      </w:divBdr>
    </w:div>
    <w:div w:id="1610307661">
      <w:bodyDiv w:val="1"/>
      <w:marLeft w:val="0"/>
      <w:marRight w:val="0"/>
      <w:marTop w:val="0"/>
      <w:marBottom w:val="0"/>
      <w:divBdr>
        <w:top w:val="none" w:sz="0" w:space="0" w:color="auto"/>
        <w:left w:val="none" w:sz="0" w:space="0" w:color="auto"/>
        <w:bottom w:val="none" w:sz="0" w:space="0" w:color="auto"/>
        <w:right w:val="none" w:sz="0" w:space="0" w:color="auto"/>
      </w:divBdr>
    </w:div>
    <w:div w:id="1615281816">
      <w:bodyDiv w:val="1"/>
      <w:marLeft w:val="0"/>
      <w:marRight w:val="0"/>
      <w:marTop w:val="0"/>
      <w:marBottom w:val="0"/>
      <w:divBdr>
        <w:top w:val="none" w:sz="0" w:space="0" w:color="auto"/>
        <w:left w:val="none" w:sz="0" w:space="0" w:color="auto"/>
        <w:bottom w:val="none" w:sz="0" w:space="0" w:color="auto"/>
        <w:right w:val="none" w:sz="0" w:space="0" w:color="auto"/>
      </w:divBdr>
    </w:div>
    <w:div w:id="1615593921">
      <w:bodyDiv w:val="1"/>
      <w:marLeft w:val="0"/>
      <w:marRight w:val="0"/>
      <w:marTop w:val="0"/>
      <w:marBottom w:val="0"/>
      <w:divBdr>
        <w:top w:val="none" w:sz="0" w:space="0" w:color="auto"/>
        <w:left w:val="none" w:sz="0" w:space="0" w:color="auto"/>
        <w:bottom w:val="none" w:sz="0" w:space="0" w:color="auto"/>
        <w:right w:val="none" w:sz="0" w:space="0" w:color="auto"/>
      </w:divBdr>
    </w:div>
    <w:div w:id="1693338476">
      <w:bodyDiv w:val="1"/>
      <w:marLeft w:val="0"/>
      <w:marRight w:val="0"/>
      <w:marTop w:val="0"/>
      <w:marBottom w:val="0"/>
      <w:divBdr>
        <w:top w:val="none" w:sz="0" w:space="0" w:color="auto"/>
        <w:left w:val="none" w:sz="0" w:space="0" w:color="auto"/>
        <w:bottom w:val="none" w:sz="0" w:space="0" w:color="auto"/>
        <w:right w:val="none" w:sz="0" w:space="0" w:color="auto"/>
      </w:divBdr>
    </w:div>
    <w:div w:id="1698114277">
      <w:bodyDiv w:val="1"/>
      <w:marLeft w:val="0"/>
      <w:marRight w:val="0"/>
      <w:marTop w:val="0"/>
      <w:marBottom w:val="0"/>
      <w:divBdr>
        <w:top w:val="none" w:sz="0" w:space="0" w:color="auto"/>
        <w:left w:val="none" w:sz="0" w:space="0" w:color="auto"/>
        <w:bottom w:val="none" w:sz="0" w:space="0" w:color="auto"/>
        <w:right w:val="none" w:sz="0" w:space="0" w:color="auto"/>
      </w:divBdr>
    </w:div>
    <w:div w:id="1727338823">
      <w:bodyDiv w:val="1"/>
      <w:marLeft w:val="0"/>
      <w:marRight w:val="0"/>
      <w:marTop w:val="0"/>
      <w:marBottom w:val="0"/>
      <w:divBdr>
        <w:top w:val="none" w:sz="0" w:space="0" w:color="auto"/>
        <w:left w:val="none" w:sz="0" w:space="0" w:color="auto"/>
        <w:bottom w:val="none" w:sz="0" w:space="0" w:color="auto"/>
        <w:right w:val="none" w:sz="0" w:space="0" w:color="auto"/>
      </w:divBdr>
    </w:div>
    <w:div w:id="1744836386">
      <w:bodyDiv w:val="1"/>
      <w:marLeft w:val="0"/>
      <w:marRight w:val="0"/>
      <w:marTop w:val="0"/>
      <w:marBottom w:val="0"/>
      <w:divBdr>
        <w:top w:val="none" w:sz="0" w:space="0" w:color="auto"/>
        <w:left w:val="none" w:sz="0" w:space="0" w:color="auto"/>
        <w:bottom w:val="none" w:sz="0" w:space="0" w:color="auto"/>
        <w:right w:val="none" w:sz="0" w:space="0" w:color="auto"/>
      </w:divBdr>
    </w:div>
    <w:div w:id="1747455068">
      <w:bodyDiv w:val="1"/>
      <w:marLeft w:val="0"/>
      <w:marRight w:val="0"/>
      <w:marTop w:val="0"/>
      <w:marBottom w:val="0"/>
      <w:divBdr>
        <w:top w:val="none" w:sz="0" w:space="0" w:color="auto"/>
        <w:left w:val="none" w:sz="0" w:space="0" w:color="auto"/>
        <w:bottom w:val="none" w:sz="0" w:space="0" w:color="auto"/>
        <w:right w:val="none" w:sz="0" w:space="0" w:color="auto"/>
      </w:divBdr>
    </w:div>
    <w:div w:id="1765611943">
      <w:bodyDiv w:val="1"/>
      <w:marLeft w:val="0"/>
      <w:marRight w:val="0"/>
      <w:marTop w:val="0"/>
      <w:marBottom w:val="0"/>
      <w:divBdr>
        <w:top w:val="none" w:sz="0" w:space="0" w:color="auto"/>
        <w:left w:val="none" w:sz="0" w:space="0" w:color="auto"/>
        <w:bottom w:val="none" w:sz="0" w:space="0" w:color="auto"/>
        <w:right w:val="none" w:sz="0" w:space="0" w:color="auto"/>
      </w:divBdr>
    </w:div>
    <w:div w:id="1826318415">
      <w:bodyDiv w:val="1"/>
      <w:marLeft w:val="0"/>
      <w:marRight w:val="0"/>
      <w:marTop w:val="0"/>
      <w:marBottom w:val="0"/>
      <w:divBdr>
        <w:top w:val="none" w:sz="0" w:space="0" w:color="auto"/>
        <w:left w:val="none" w:sz="0" w:space="0" w:color="auto"/>
        <w:bottom w:val="none" w:sz="0" w:space="0" w:color="auto"/>
        <w:right w:val="none" w:sz="0" w:space="0" w:color="auto"/>
      </w:divBdr>
    </w:div>
    <w:div w:id="1862939506">
      <w:bodyDiv w:val="1"/>
      <w:marLeft w:val="0"/>
      <w:marRight w:val="0"/>
      <w:marTop w:val="0"/>
      <w:marBottom w:val="0"/>
      <w:divBdr>
        <w:top w:val="none" w:sz="0" w:space="0" w:color="auto"/>
        <w:left w:val="none" w:sz="0" w:space="0" w:color="auto"/>
        <w:bottom w:val="none" w:sz="0" w:space="0" w:color="auto"/>
        <w:right w:val="none" w:sz="0" w:space="0" w:color="auto"/>
      </w:divBdr>
    </w:div>
    <w:div w:id="1882788041">
      <w:bodyDiv w:val="1"/>
      <w:marLeft w:val="0"/>
      <w:marRight w:val="0"/>
      <w:marTop w:val="0"/>
      <w:marBottom w:val="0"/>
      <w:divBdr>
        <w:top w:val="none" w:sz="0" w:space="0" w:color="auto"/>
        <w:left w:val="none" w:sz="0" w:space="0" w:color="auto"/>
        <w:bottom w:val="none" w:sz="0" w:space="0" w:color="auto"/>
        <w:right w:val="none" w:sz="0" w:space="0" w:color="auto"/>
      </w:divBdr>
    </w:div>
    <w:div w:id="1885022238">
      <w:bodyDiv w:val="1"/>
      <w:marLeft w:val="0"/>
      <w:marRight w:val="0"/>
      <w:marTop w:val="0"/>
      <w:marBottom w:val="0"/>
      <w:divBdr>
        <w:top w:val="none" w:sz="0" w:space="0" w:color="auto"/>
        <w:left w:val="none" w:sz="0" w:space="0" w:color="auto"/>
        <w:bottom w:val="none" w:sz="0" w:space="0" w:color="auto"/>
        <w:right w:val="none" w:sz="0" w:space="0" w:color="auto"/>
      </w:divBdr>
    </w:div>
    <w:div w:id="1889880870">
      <w:bodyDiv w:val="1"/>
      <w:marLeft w:val="0"/>
      <w:marRight w:val="0"/>
      <w:marTop w:val="0"/>
      <w:marBottom w:val="0"/>
      <w:divBdr>
        <w:top w:val="none" w:sz="0" w:space="0" w:color="auto"/>
        <w:left w:val="none" w:sz="0" w:space="0" w:color="auto"/>
        <w:bottom w:val="none" w:sz="0" w:space="0" w:color="auto"/>
        <w:right w:val="none" w:sz="0" w:space="0" w:color="auto"/>
      </w:divBdr>
    </w:div>
    <w:div w:id="1893612572">
      <w:bodyDiv w:val="1"/>
      <w:marLeft w:val="0"/>
      <w:marRight w:val="0"/>
      <w:marTop w:val="0"/>
      <w:marBottom w:val="0"/>
      <w:divBdr>
        <w:top w:val="none" w:sz="0" w:space="0" w:color="auto"/>
        <w:left w:val="none" w:sz="0" w:space="0" w:color="auto"/>
        <w:bottom w:val="none" w:sz="0" w:space="0" w:color="auto"/>
        <w:right w:val="none" w:sz="0" w:space="0" w:color="auto"/>
      </w:divBdr>
    </w:div>
    <w:div w:id="1895967711">
      <w:bodyDiv w:val="1"/>
      <w:marLeft w:val="0"/>
      <w:marRight w:val="0"/>
      <w:marTop w:val="0"/>
      <w:marBottom w:val="0"/>
      <w:divBdr>
        <w:top w:val="none" w:sz="0" w:space="0" w:color="auto"/>
        <w:left w:val="none" w:sz="0" w:space="0" w:color="auto"/>
        <w:bottom w:val="none" w:sz="0" w:space="0" w:color="auto"/>
        <w:right w:val="none" w:sz="0" w:space="0" w:color="auto"/>
      </w:divBdr>
    </w:div>
    <w:div w:id="1912301928">
      <w:bodyDiv w:val="1"/>
      <w:marLeft w:val="0"/>
      <w:marRight w:val="0"/>
      <w:marTop w:val="0"/>
      <w:marBottom w:val="0"/>
      <w:divBdr>
        <w:top w:val="none" w:sz="0" w:space="0" w:color="auto"/>
        <w:left w:val="none" w:sz="0" w:space="0" w:color="auto"/>
        <w:bottom w:val="none" w:sz="0" w:space="0" w:color="auto"/>
        <w:right w:val="none" w:sz="0" w:space="0" w:color="auto"/>
      </w:divBdr>
    </w:div>
    <w:div w:id="1928688809">
      <w:bodyDiv w:val="1"/>
      <w:marLeft w:val="0"/>
      <w:marRight w:val="0"/>
      <w:marTop w:val="0"/>
      <w:marBottom w:val="0"/>
      <w:divBdr>
        <w:top w:val="none" w:sz="0" w:space="0" w:color="auto"/>
        <w:left w:val="none" w:sz="0" w:space="0" w:color="auto"/>
        <w:bottom w:val="none" w:sz="0" w:space="0" w:color="auto"/>
        <w:right w:val="none" w:sz="0" w:space="0" w:color="auto"/>
      </w:divBdr>
    </w:div>
    <w:div w:id="1944266229">
      <w:bodyDiv w:val="1"/>
      <w:marLeft w:val="0"/>
      <w:marRight w:val="0"/>
      <w:marTop w:val="0"/>
      <w:marBottom w:val="0"/>
      <w:divBdr>
        <w:top w:val="none" w:sz="0" w:space="0" w:color="auto"/>
        <w:left w:val="none" w:sz="0" w:space="0" w:color="auto"/>
        <w:bottom w:val="none" w:sz="0" w:space="0" w:color="auto"/>
        <w:right w:val="none" w:sz="0" w:space="0" w:color="auto"/>
      </w:divBdr>
    </w:div>
    <w:div w:id="1951350589">
      <w:bodyDiv w:val="1"/>
      <w:marLeft w:val="0"/>
      <w:marRight w:val="0"/>
      <w:marTop w:val="0"/>
      <w:marBottom w:val="0"/>
      <w:divBdr>
        <w:top w:val="none" w:sz="0" w:space="0" w:color="auto"/>
        <w:left w:val="none" w:sz="0" w:space="0" w:color="auto"/>
        <w:bottom w:val="none" w:sz="0" w:space="0" w:color="auto"/>
        <w:right w:val="none" w:sz="0" w:space="0" w:color="auto"/>
      </w:divBdr>
    </w:div>
    <w:div w:id="1985810007">
      <w:bodyDiv w:val="1"/>
      <w:marLeft w:val="0"/>
      <w:marRight w:val="0"/>
      <w:marTop w:val="0"/>
      <w:marBottom w:val="0"/>
      <w:divBdr>
        <w:top w:val="none" w:sz="0" w:space="0" w:color="auto"/>
        <w:left w:val="none" w:sz="0" w:space="0" w:color="auto"/>
        <w:bottom w:val="none" w:sz="0" w:space="0" w:color="auto"/>
        <w:right w:val="none" w:sz="0" w:space="0" w:color="auto"/>
      </w:divBdr>
    </w:div>
    <w:div w:id="1990552403">
      <w:bodyDiv w:val="1"/>
      <w:marLeft w:val="0"/>
      <w:marRight w:val="0"/>
      <w:marTop w:val="0"/>
      <w:marBottom w:val="0"/>
      <w:divBdr>
        <w:top w:val="none" w:sz="0" w:space="0" w:color="auto"/>
        <w:left w:val="none" w:sz="0" w:space="0" w:color="auto"/>
        <w:bottom w:val="none" w:sz="0" w:space="0" w:color="auto"/>
        <w:right w:val="none" w:sz="0" w:space="0" w:color="auto"/>
      </w:divBdr>
    </w:div>
    <w:div w:id="1991712832">
      <w:bodyDiv w:val="1"/>
      <w:marLeft w:val="0"/>
      <w:marRight w:val="0"/>
      <w:marTop w:val="0"/>
      <w:marBottom w:val="0"/>
      <w:divBdr>
        <w:top w:val="none" w:sz="0" w:space="0" w:color="auto"/>
        <w:left w:val="none" w:sz="0" w:space="0" w:color="auto"/>
        <w:bottom w:val="none" w:sz="0" w:space="0" w:color="auto"/>
        <w:right w:val="none" w:sz="0" w:space="0" w:color="auto"/>
      </w:divBdr>
    </w:div>
    <w:div w:id="1994484211">
      <w:bodyDiv w:val="1"/>
      <w:marLeft w:val="0"/>
      <w:marRight w:val="0"/>
      <w:marTop w:val="0"/>
      <w:marBottom w:val="0"/>
      <w:divBdr>
        <w:top w:val="none" w:sz="0" w:space="0" w:color="auto"/>
        <w:left w:val="none" w:sz="0" w:space="0" w:color="auto"/>
        <w:bottom w:val="none" w:sz="0" w:space="0" w:color="auto"/>
        <w:right w:val="none" w:sz="0" w:space="0" w:color="auto"/>
      </w:divBdr>
    </w:div>
    <w:div w:id="1999186111">
      <w:bodyDiv w:val="1"/>
      <w:marLeft w:val="0"/>
      <w:marRight w:val="0"/>
      <w:marTop w:val="0"/>
      <w:marBottom w:val="0"/>
      <w:divBdr>
        <w:top w:val="none" w:sz="0" w:space="0" w:color="auto"/>
        <w:left w:val="none" w:sz="0" w:space="0" w:color="auto"/>
        <w:bottom w:val="none" w:sz="0" w:space="0" w:color="auto"/>
        <w:right w:val="none" w:sz="0" w:space="0" w:color="auto"/>
      </w:divBdr>
    </w:div>
    <w:div w:id="2028560400">
      <w:bodyDiv w:val="1"/>
      <w:marLeft w:val="0"/>
      <w:marRight w:val="0"/>
      <w:marTop w:val="0"/>
      <w:marBottom w:val="0"/>
      <w:divBdr>
        <w:top w:val="none" w:sz="0" w:space="0" w:color="auto"/>
        <w:left w:val="none" w:sz="0" w:space="0" w:color="auto"/>
        <w:bottom w:val="none" w:sz="0" w:space="0" w:color="auto"/>
        <w:right w:val="none" w:sz="0" w:space="0" w:color="auto"/>
      </w:divBdr>
    </w:div>
    <w:div w:id="2032753587">
      <w:bodyDiv w:val="1"/>
      <w:marLeft w:val="0"/>
      <w:marRight w:val="0"/>
      <w:marTop w:val="0"/>
      <w:marBottom w:val="0"/>
      <w:divBdr>
        <w:top w:val="none" w:sz="0" w:space="0" w:color="auto"/>
        <w:left w:val="none" w:sz="0" w:space="0" w:color="auto"/>
        <w:bottom w:val="none" w:sz="0" w:space="0" w:color="auto"/>
        <w:right w:val="none" w:sz="0" w:space="0" w:color="auto"/>
      </w:divBdr>
    </w:div>
    <w:div w:id="2061900570">
      <w:bodyDiv w:val="1"/>
      <w:marLeft w:val="0"/>
      <w:marRight w:val="0"/>
      <w:marTop w:val="0"/>
      <w:marBottom w:val="0"/>
      <w:divBdr>
        <w:top w:val="none" w:sz="0" w:space="0" w:color="auto"/>
        <w:left w:val="none" w:sz="0" w:space="0" w:color="auto"/>
        <w:bottom w:val="none" w:sz="0" w:space="0" w:color="auto"/>
        <w:right w:val="none" w:sz="0" w:space="0" w:color="auto"/>
      </w:divBdr>
    </w:div>
    <w:div w:id="2090733780">
      <w:bodyDiv w:val="1"/>
      <w:marLeft w:val="0"/>
      <w:marRight w:val="0"/>
      <w:marTop w:val="0"/>
      <w:marBottom w:val="0"/>
      <w:divBdr>
        <w:top w:val="none" w:sz="0" w:space="0" w:color="auto"/>
        <w:left w:val="none" w:sz="0" w:space="0" w:color="auto"/>
        <w:bottom w:val="none" w:sz="0" w:space="0" w:color="auto"/>
        <w:right w:val="none" w:sz="0" w:space="0" w:color="auto"/>
      </w:divBdr>
    </w:div>
    <w:div w:id="2106880648">
      <w:bodyDiv w:val="1"/>
      <w:marLeft w:val="0"/>
      <w:marRight w:val="0"/>
      <w:marTop w:val="0"/>
      <w:marBottom w:val="0"/>
      <w:divBdr>
        <w:top w:val="none" w:sz="0" w:space="0" w:color="auto"/>
        <w:left w:val="none" w:sz="0" w:space="0" w:color="auto"/>
        <w:bottom w:val="none" w:sz="0" w:space="0" w:color="auto"/>
        <w:right w:val="none" w:sz="0" w:space="0" w:color="auto"/>
      </w:divBdr>
    </w:div>
    <w:div w:id="2106924982">
      <w:bodyDiv w:val="1"/>
      <w:marLeft w:val="0"/>
      <w:marRight w:val="0"/>
      <w:marTop w:val="0"/>
      <w:marBottom w:val="0"/>
      <w:divBdr>
        <w:top w:val="none" w:sz="0" w:space="0" w:color="auto"/>
        <w:left w:val="none" w:sz="0" w:space="0" w:color="auto"/>
        <w:bottom w:val="none" w:sz="0" w:space="0" w:color="auto"/>
        <w:right w:val="none" w:sz="0" w:space="0" w:color="auto"/>
      </w:divBdr>
    </w:div>
    <w:div w:id="2117863438">
      <w:bodyDiv w:val="1"/>
      <w:marLeft w:val="0"/>
      <w:marRight w:val="0"/>
      <w:marTop w:val="0"/>
      <w:marBottom w:val="0"/>
      <w:divBdr>
        <w:top w:val="none" w:sz="0" w:space="0" w:color="auto"/>
        <w:left w:val="none" w:sz="0" w:space="0" w:color="auto"/>
        <w:bottom w:val="none" w:sz="0" w:space="0" w:color="auto"/>
        <w:right w:val="none" w:sz="0" w:space="0" w:color="auto"/>
      </w:divBdr>
    </w:div>
    <w:div w:id="2118795453">
      <w:bodyDiv w:val="1"/>
      <w:marLeft w:val="0"/>
      <w:marRight w:val="0"/>
      <w:marTop w:val="0"/>
      <w:marBottom w:val="0"/>
      <w:divBdr>
        <w:top w:val="none" w:sz="0" w:space="0" w:color="auto"/>
        <w:left w:val="none" w:sz="0" w:space="0" w:color="auto"/>
        <w:bottom w:val="none" w:sz="0" w:space="0" w:color="auto"/>
        <w:right w:val="none" w:sz="0" w:space="0" w:color="auto"/>
      </w:divBdr>
    </w:div>
    <w:div w:id="21309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u.wikipedia.org/wiki/%D0%9F%D0%B8%D1%81%D1%86%D0%BE%D0%B2%D1%81%D0%BA%D0%BE%D0%B5_%D1%81%D0%B5%D0%BB%D1%8C%D1%81%D0%BA%D0%BE%D0%B5_%D0%BF%D0%BE%D1%81%D0%B5%D0%BB%D0%B5%D0%BD%D0%B8%D0%B5" TargetMode="External"/><Relationship Id="rId26" Type="http://schemas.openxmlformats.org/officeDocument/2006/relationships/hyperlink" Target="https://ru.wikipedia.org/wiki/%D0%9F%D0%B8%D1%81%D1%86%D0%BE%D0%B2%D1%81%D0%BA%D0%BE%D0%B5_%D1%81%D0%B5%D0%BB%D1%8C%D1%81%D0%BA%D0%BE%D0%B5_%D0%BF%D0%BE%D1%81%D0%B5%D0%BB%D0%B5%D0%BD%D0%B8%D0%B5" TargetMode="External"/><Relationship Id="rId39" Type="http://schemas.openxmlformats.org/officeDocument/2006/relationships/hyperlink" Target="https://ru.wikipedia.org/wiki/%D0%9F%D0%BE%D0%B4%D0%BE%D0%B7%D1%91%D1%80%D1%81%D0%BA%D0%BE%D0%B5_%D1%81%D0%B5%D0%BB%D1%8C%D1%81%D0%BA%D0%BE%D0%B5_%D0%BF%D0%BE%D1%81%D0%B5%D0%BB%D0%B5%D0%BD%D0%B8%D0%B5" TargetMode="External"/><Relationship Id="rId21" Type="http://schemas.openxmlformats.org/officeDocument/2006/relationships/hyperlink" Target="https://ru.wikipedia.org/wiki/%D0%9F%D0%B8%D1%81%D1%86%D0%BE%D0%B2%D1%81%D0%BA%D0%BE%D0%B5_%D1%81%D0%B5%D0%BB%D1%8C%D1%81%D0%BA%D0%BE%D0%B5_%D0%BF%D0%BE%D1%81%D0%B5%D0%BB%D0%B5%D0%BD%D0%B8%D0%B5" TargetMode="External"/><Relationship Id="rId34" Type="http://schemas.openxmlformats.org/officeDocument/2006/relationships/hyperlink" Target="https://ru.wikipedia.org/wiki/%D0%93%D1%80%D0%BE%D0%B1%D0%B8%D1%89%D0%B5%D0%B2%D0%BE" TargetMode="External"/><Relationship Id="rId42" Type="http://schemas.openxmlformats.org/officeDocument/2006/relationships/hyperlink" Target="https://ru.wikipedia.org/wiki/%D0%9A%D1%80%D0%B0%D1%81%D0%BD%D0%BE%D0%B2%D0%BE_(%D0%9A%D0%BE%D0%BC%D1%81%D0%BE%D0%BC%D0%BE%D0%BB%D1%8C%D1%81%D0%BA%D0%B8%D0%B9_%D1%80%D0%B0%D0%B9%D0%BE%D0%BD)" TargetMode="External"/><Relationship Id="rId47" Type="http://schemas.openxmlformats.org/officeDocument/2006/relationships/hyperlink" Target="https://ru.wikipedia.org/wiki/%D0%9F%D0%BE%D0%B4%D0%BE%D0%B7%D1%91%D1%80%D1%81%D0%BA%D0%BE%D0%B5_%D1%81%D0%B5%D0%BB%D1%8C%D1%81%D0%BA%D0%BE%D0%B5_%D0%BF%D0%BE%D1%81%D0%B5%D0%BB%D0%B5%D0%BD%D0%B8%D0%B5" TargetMode="External"/><Relationship Id="rId50" Type="http://schemas.openxmlformats.org/officeDocument/2006/relationships/hyperlink" Target="https://ru.wikipedia.org/wiki/%D0%9F%D0%B5%D1%82%D1%80%D0%BE%D0%B2%D1%81%D0%BA%D0%BE%D0%B5_(%D0%9A%D0%BE%D0%BC%D1%81%D0%BE%D0%BC%D0%BE%D0%BB%D1%8C%D1%81%D0%BA%D0%B8%D0%B9_%D1%80%D0%B0%D0%B9%D0%BE%D0%BD)" TargetMode="External"/><Relationship Id="rId55" Type="http://schemas.openxmlformats.org/officeDocument/2006/relationships/hyperlink" Target="https://ru.wikipedia.org/wiki/%D0%9F%D0%BE%D0%B4%D0%BE%D0%B7%D1%91%D1%80%D1%81%D0%BA%D0%BE%D0%B5_%D1%81%D0%B5%D0%BB%D1%8C%D1%81%D0%BA%D0%BE%D0%B5_%D0%BF%D0%BE%D1%81%D0%B5%D0%BB%D0%B5%D0%BD%D0%B8%D0%B5" TargetMode="External"/><Relationship Id="rId63" Type="http://schemas.openxmlformats.org/officeDocument/2006/relationships/hyperlink" Target="https://ru.wikipedia.org/wiki/%D0%9F%D0%BE%D0%B4%D0%BE%D0%B7%D1%91%D1%80%D1%81%D0%BA%D0%BE%D0%B5_%D1%81%D0%B5%D0%BB%D1%8C%D1%81%D0%BA%D0%BE%D0%B5_%D0%BF%D0%BE%D1%81%D0%B5%D0%BB%D0%B5%D0%BD%D0%B8%D0%B5" TargetMode="External"/><Relationship Id="rId68" Type="http://schemas.openxmlformats.org/officeDocument/2006/relationships/hyperlink" Target="https://ru.wikipedia.org/wiki/%D0%A2%D1%8E%D0%B3%D0%B0%D0%B5%D0%B2%D0%BE" TargetMode="External"/><Relationship Id="rId76" Type="http://schemas.openxmlformats.org/officeDocument/2006/relationships/image" Target="media/image3.png"/><Relationship Id="rId84" Type="http://schemas.openxmlformats.org/officeDocument/2006/relationships/chart" Target="charts/chart4.xml"/><Relationship Id="rId7" Type="http://schemas.openxmlformats.org/officeDocument/2006/relationships/endnotes" Target="endnotes.xml"/><Relationship Id="rId71" Type="http://schemas.openxmlformats.org/officeDocument/2006/relationships/hyperlink" Target="https://ru.wikipedia.org/wiki/%D0%9F%D0%BE%D0%B4%D0%BE%D0%B7%D1%91%D1%80%D1%81%D0%BA%D0%BE%D0%B5_%D1%81%D0%B5%D0%BB%D1%8C%D1%81%D0%BA%D0%BE%D0%B5_%D0%BF%D0%BE%D1%81%D0%B5%D0%BB%D0%B5%D0%BD%D0%B8%D0%B5" TargetMode="External"/><Relationship Id="rId2" Type="http://schemas.openxmlformats.org/officeDocument/2006/relationships/numbering" Target="numbering.xml"/><Relationship Id="rId16" Type="http://schemas.openxmlformats.org/officeDocument/2006/relationships/hyperlink" Target="https://ru.wikipedia.org/wiki/%D0%9F%D0%B8%D1%81%D1%86%D0%BE%D0%B2%D1%81%D0%BA%D0%BE%D0%B5_%D1%81%D0%B5%D0%BB%D1%8C%D1%81%D0%BA%D0%BE%D0%B5_%D0%BF%D0%BE%D1%81%D0%B5%D0%BB%D0%B5%D0%BD%D0%B8%D0%B5" TargetMode="External"/><Relationship Id="rId29" Type="http://schemas.openxmlformats.org/officeDocument/2006/relationships/hyperlink" Target="https://ru.wikipedia.org/wiki/%D0%9F%D0%BE%D0%B4%D0%BE%D0%B7%D1%91%D1%80%D1%81%D0%BA%D0%BE%D0%B5_%D1%81%D0%B5%D0%BB%D1%8C%D1%81%D0%BA%D0%BE%D0%B5_%D0%BF%D0%BE%D1%81%D0%B5%D0%BB%D0%B5%D0%BD%D0%B8%D0%B5" TargetMode="External"/><Relationship Id="rId11" Type="http://schemas.openxmlformats.org/officeDocument/2006/relationships/header" Target="header2.xml"/><Relationship Id="rId24" Type="http://schemas.openxmlformats.org/officeDocument/2006/relationships/hyperlink" Target="https://ru.wikipedia.org/wiki/%D0%9F%D0%B8%D1%81%D1%86%D0%BE%D0%B2%D1%81%D0%BA%D0%BE%D0%B5_%D1%81%D0%B5%D0%BB%D1%8C%D1%81%D0%BA%D0%BE%D0%B5_%D0%BF%D0%BE%D1%81%D0%B5%D0%BB%D0%B5%D0%BD%D0%B8%D0%B5" TargetMode="External"/><Relationship Id="rId32" Type="http://schemas.openxmlformats.org/officeDocument/2006/relationships/hyperlink" Target="https://ru.wikipedia.org/wiki/%D0%93%D0%BE%D0%BB%D0%BE%D1%85%D0%BE%D0%B2%D0%BE" TargetMode="External"/><Relationship Id="rId37" Type="http://schemas.openxmlformats.org/officeDocument/2006/relationships/hyperlink" Target="https://ru.wikipedia.org/wiki/%D0%9F%D0%BE%D0%B4%D0%BE%D0%B7%D1%91%D1%80%D1%81%D0%BA%D0%BE%D0%B5_%D1%81%D0%B5%D0%BB%D1%8C%D1%81%D0%BA%D0%BE%D0%B5_%D0%BF%D0%BE%D1%81%D0%B5%D0%BB%D0%B5%D0%BD%D0%B8%D0%B5" TargetMode="External"/><Relationship Id="rId40" Type="http://schemas.openxmlformats.org/officeDocument/2006/relationships/hyperlink" Target="https://ru.wikipedia.org/wiki/%D0%9A%D0%BE%D1%80%D0%BE%D0%BC%D1%8B%D1%81%D0%BB%D0%BE%D0%B2%D0%BE_(%D0%98%D0%B2%D0%B0%D0%BD%D0%BE%D0%B2%D1%81%D0%BA%D0%B0%D1%8F_%D0%BE%D0%B1%D0%BB%D0%B0%D1%81%D1%82%D1%8C)" TargetMode="External"/><Relationship Id="rId45" Type="http://schemas.openxmlformats.org/officeDocument/2006/relationships/hyperlink" Target="https://ru.wikipedia.org/wiki/%D0%9F%D0%BE%D0%B4%D0%BE%D0%B7%D1%91%D1%80%D1%81%D0%BA%D0%BE%D0%B5_%D1%81%D0%B5%D0%BB%D1%8C%D1%81%D0%BA%D0%BE%D0%B5_%D0%BF%D0%BE%D1%81%D0%B5%D0%BB%D0%B5%D0%BD%D0%B8%D0%B5" TargetMode="External"/><Relationship Id="rId53" Type="http://schemas.openxmlformats.org/officeDocument/2006/relationships/hyperlink" Target="https://ru.wikipedia.org/wiki/%D0%9F%D0%BE%D0%B4%D0%BE%D0%B7%D1%91%D1%80%D1%81%D0%BA%D0%BE%D0%B5_%D1%81%D0%B5%D0%BB%D1%8C%D1%81%D0%BA%D0%BE%D0%B5_%D0%BF%D0%BE%D1%81%D0%B5%D0%BB%D0%B5%D0%BD%D0%B8%D0%B5" TargetMode="External"/><Relationship Id="rId58" Type="http://schemas.openxmlformats.org/officeDocument/2006/relationships/hyperlink" Target="https://ru.wikipedia.org/wiki/%D0%A1%D0%B5%D0%BC%D0%B5%D0%BD%D0%BE-%D0%A1%D0%B0%D1%80%D1%81%D0%BA%D0%BE%D0%B5" TargetMode="External"/><Relationship Id="rId66" Type="http://schemas.openxmlformats.org/officeDocument/2006/relationships/hyperlink" Target="https://ru.wikipedia.org/wiki/%D0%A2%D0%BE%D1%80%D0%BA%D0%B0%D1%86%D0%B5%D0%B2%D0%BE" TargetMode="External"/><Relationship Id="rId74" Type="http://schemas.openxmlformats.org/officeDocument/2006/relationships/footer" Target="footer2.xml"/><Relationship Id="rId79" Type="http://schemas.openxmlformats.org/officeDocument/2006/relationships/hyperlink" Target="http://docs.cntd.ru/document/1200107843" TargetMode="External"/><Relationship Id="rId5" Type="http://schemas.openxmlformats.org/officeDocument/2006/relationships/webSettings" Target="webSettings.xml"/><Relationship Id="rId61" Type="http://schemas.openxmlformats.org/officeDocument/2006/relationships/hyperlink" Target="https://ru.wikipedia.org/wiki/%D0%9F%D0%BE%D0%B4%D0%BE%D0%B7%D1%91%D1%80%D1%81%D0%BA%D0%BE%D0%B5_%D1%81%D0%B5%D0%BB%D1%8C%D1%81%D0%BA%D0%BE%D0%B5_%D0%BF%D0%BE%D1%81%D0%B5%D0%BB%D0%B5%D0%BD%D0%B8%D0%B5" TargetMode="External"/><Relationship Id="rId82" Type="http://schemas.openxmlformats.org/officeDocument/2006/relationships/hyperlink" Target="http://docs.cntd.ru/document/901807667" TargetMode="External"/><Relationship Id="rId19" Type="http://schemas.openxmlformats.org/officeDocument/2006/relationships/hyperlink" Target="https://ru.wikipedia.org/wiki/%D0%9F%D0%B8%D1%81%D1%86%D0%BE%D0%B2%D1%81%D0%BA%D0%BE%D0%B5_%D1%81%D0%B5%D0%BB%D1%8C%D1%81%D0%BA%D0%BE%D0%B5_%D0%BF%D0%BE%D1%81%D0%B5%D0%BB%D0%B5%D0%BD%D0%B8%D0%B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F%D0%B8%D1%81%D1%86%D0%BE%D0%B2%D1%81%D0%BA%D0%BE%D0%B5_%D1%81%D0%B5%D0%BB%D1%8C%D1%81%D0%BA%D0%BE%D0%B5_%D0%BF%D0%BE%D1%81%D0%B5%D0%BB%D0%B5%D0%BD%D0%B8%D0%B5" TargetMode="External"/><Relationship Id="rId22" Type="http://schemas.openxmlformats.org/officeDocument/2006/relationships/hyperlink" Target="https://ru.wikipedia.org/wiki/%D0%9F%D0%B8%D1%81%D1%86%D0%BE%D0%B2%D1%81%D0%BA%D0%BE%D0%B5_%D1%81%D0%B5%D0%BB%D1%8C%D1%81%D0%BA%D0%BE%D0%B5_%D0%BF%D0%BE%D1%81%D0%B5%D0%BB%D0%B5%D0%BD%D0%B8%D0%B5" TargetMode="External"/><Relationship Id="rId27" Type="http://schemas.openxmlformats.org/officeDocument/2006/relationships/chart" Target="charts/chart1.xml"/><Relationship Id="rId30" Type="http://schemas.openxmlformats.org/officeDocument/2006/relationships/hyperlink" Target="https://ru.wikipedia.org/wiki/%D0%92%D0%B2%D0%B5%D0%B4%D0%B5%D0%BD%D1%81%D0%BA%D0%BE%D0%B5_(%D0%9A%D0%BE%D0%BC%D1%81%D0%BE%D0%BC%D0%BE%D0%BB%D1%8C%D1%81%D0%BA%D0%B8%D0%B9_%D1%80%D0%B0%D0%B9%D0%BE%D0%BD)" TargetMode="External"/><Relationship Id="rId35" Type="http://schemas.openxmlformats.org/officeDocument/2006/relationships/hyperlink" Target="https://ru.wikipedia.org/wiki/%D0%9F%D0%BE%D0%B4%D0%BE%D0%B7%D1%91%D1%80%D1%81%D0%BA%D0%BE%D0%B5_%D1%81%D0%B5%D0%BB%D1%8C%D1%81%D0%BA%D0%BE%D0%B5_%D0%BF%D0%BE%D1%81%D0%B5%D0%BB%D0%B5%D0%BD%D0%B8%D0%B5" TargetMode="External"/><Relationship Id="rId43" Type="http://schemas.openxmlformats.org/officeDocument/2006/relationships/hyperlink" Target="https://ru.wikipedia.org/wiki/%D0%9F%D0%BE%D0%B4%D0%BE%D0%B7%D1%91%D1%80%D1%81%D0%BA%D0%BE%D0%B5_%D1%81%D0%B5%D0%BB%D1%8C%D1%81%D0%BA%D0%BE%D0%B5_%D0%BF%D0%BE%D1%81%D0%B5%D0%BB%D0%B5%D0%BD%D0%B8%D0%B5" TargetMode="External"/><Relationship Id="rId48" Type="http://schemas.openxmlformats.org/officeDocument/2006/relationships/hyperlink" Target="https://ru.wikipedia.org/wiki/%D0%9E%D0%BA%D1%83%D0%BB%D0%BE%D0%B2%D0%BE_(%D0%9A%D0%BE%D0%BC%D1%81%D0%BE%D0%BC%D0%BE%D0%BB%D1%8C%D1%81%D0%BA%D0%B8%D0%B9_%D1%80%D0%B0%D0%B9%D0%BE%D0%BD)" TargetMode="External"/><Relationship Id="rId56" Type="http://schemas.openxmlformats.org/officeDocument/2006/relationships/hyperlink" Target="https://ru.wikipedia.org/wiki/%D0%A1%D0%B2%D0%B0%D1%82%D0%BA%D0%BE%D0%B2%D0%BE_(%D0%98%D0%B2%D0%B0%D0%BD%D0%BE%D0%B2%D1%81%D0%BA%D0%B0%D1%8F_%D0%BE%D0%B1%D0%BB%D0%B0%D1%81%D1%82%D1%8C)" TargetMode="External"/><Relationship Id="rId64" Type="http://schemas.openxmlformats.org/officeDocument/2006/relationships/hyperlink" Target="https://ru.wikipedia.org/wiki/%D0%A2%D0%BE%D0%BB%D1%81%D1%82%D0%B8%D0%BA%D0%BE%D0%B2%D0%BE_(%D0%98%D0%B2%D0%B0%D0%BD%D0%BE%D0%B2%D1%81%D0%BA%D0%B0%D1%8F_%D0%BE%D0%B1%D0%BB%D0%B0%D1%81%D1%82%D1%8C)" TargetMode="External"/><Relationship Id="rId69" Type="http://schemas.openxmlformats.org/officeDocument/2006/relationships/hyperlink" Target="https://ru.wikipedia.org/wiki/%D0%9F%D0%BE%D0%B4%D0%BE%D0%B7%D1%91%D1%80%D1%81%D0%BA%D0%BE%D0%B5_%D1%81%D0%B5%D0%BB%D1%8C%D1%81%D0%BA%D0%BE%D0%B5_%D0%BF%D0%BE%D1%81%D0%B5%D0%BB%D0%B5%D0%BD%D0%B8%D0%B5" TargetMode="External"/><Relationship Id="rId77"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ru.wikipedia.org/wiki/%D0%9F%D0%BE%D0%B4%D0%BE%D0%B7%D1%91%D1%80%D1%81%D0%BA%D0%BE%D0%B5_%D1%81%D0%B5%D0%BB%D1%8C%D1%81%D0%BA%D0%BE%D0%B5_%D0%BF%D0%BE%D1%81%D0%B5%D0%BB%D0%B5%D0%BD%D0%B8%D0%B5" TargetMode="External"/><Relationship Id="rId72" Type="http://schemas.openxmlformats.org/officeDocument/2006/relationships/hyperlink" Target="https://ru.wikipedia.org/wiki/%D0%AF%D0%BA%D1%88%D0%B8%D0%BD%D0%BE_(%D0%9F%D0%BE%D0%B4%D0%BE%D0%B7%D0%B5%D1%80%D1%81%D0%BA%D0%BE%D0%B5_%D1%81%D0%B5%D0%BB%D1%8C%D1%81%D0%BA%D0%BE%D0%B5_%D0%BF%D0%BE%D1%81%D0%B5%D0%BB%D0%B5%D0%BD%D0%B8%D0%B5)" TargetMode="External"/><Relationship Id="rId80" Type="http://schemas.openxmlformats.org/officeDocument/2006/relationships/hyperlink" Target="http://docs.cntd.ru/document/1200107843"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F6741D90F344BAF8AE4635E558B0F8702DDEB655C963351856302F9F00575F1EDE999915B213348c5x0H" TargetMode="External"/><Relationship Id="rId17" Type="http://schemas.openxmlformats.org/officeDocument/2006/relationships/hyperlink" Target="https://ru.wikipedia.org/wiki/%D0%9F%D0%B8%D1%81%D1%86%D0%BE%D0%B2%D1%81%D0%BA%D0%BE%D0%B5_%D1%81%D0%B5%D0%BB%D1%8C%D1%81%D0%BA%D0%BE%D0%B5_%D0%BF%D0%BE%D1%81%D0%B5%D0%BB%D0%B5%D0%BD%D0%B8%D0%B5" TargetMode="External"/><Relationship Id="rId25" Type="http://schemas.openxmlformats.org/officeDocument/2006/relationships/hyperlink" Target="https://ru.wikipedia.org/wiki/%D0%9F%D0%B8%D1%81%D1%86%D0%BE%D0%B2%D1%81%D0%BA%D0%BE%D0%B5_%D1%81%D0%B5%D0%BB%D1%8C%D1%81%D0%BA%D0%BE%D0%B5_%D0%BF%D0%BE%D1%81%D0%B5%D0%BB%D0%B5%D0%BD%D0%B8%D0%B5" TargetMode="External"/><Relationship Id="rId33" Type="http://schemas.openxmlformats.org/officeDocument/2006/relationships/hyperlink" Target="https://ru.wikipedia.org/wiki/%D0%9F%D0%BE%D0%B4%D0%BE%D0%B7%D1%91%D1%80%D1%81%D0%BA%D0%BE%D0%B5_%D1%81%D0%B5%D0%BB%D1%8C%D1%81%D0%BA%D0%BE%D0%B5_%D0%BF%D0%BE%D1%81%D0%B5%D0%BB%D0%B5%D0%BD%D0%B8%D0%B5" TargetMode="External"/><Relationship Id="rId38" Type="http://schemas.openxmlformats.org/officeDocument/2006/relationships/hyperlink" Target="https://ru.wikipedia.org/wiki/%D0%9A%D0%BE%D0%BD%D0%B4%D1%8E%D0%BA%D0%BE%D0%B2%D0%BE" TargetMode="External"/><Relationship Id="rId46" Type="http://schemas.openxmlformats.org/officeDocument/2006/relationships/hyperlink" Target="https://ru.wikipedia.org/wiki/%D0%9B%D0%B5%D1%81%D0%BD%D0%B8%D0%BA%D0%BE%D0%B2%D0%BE_(%D0%9F%D0%BE%D0%B4%D0%BE%D0%B7%D0%B5%D1%80%D1%81%D0%BA%D0%BE%D0%B5_%D1%81%D0%B5%D0%BB%D1%8C%D1%81%D0%BA%D0%BE%D0%B5_%D0%BF%D0%BE%D1%81%D0%B5%D0%BB%D0%B5%D0%BD%D0%B8%D0%B5)" TargetMode="External"/><Relationship Id="rId59" Type="http://schemas.openxmlformats.org/officeDocument/2006/relationships/hyperlink" Target="https://ru.wikipedia.org/wiki/%D0%9F%D0%BE%D0%B4%D0%BE%D0%B7%D1%91%D1%80%D1%81%D0%BA%D0%BE%D0%B5_%D1%81%D0%B5%D0%BB%D1%8C%D1%81%D0%BA%D0%BE%D0%B5_%D0%BF%D0%BE%D1%81%D0%B5%D0%BB%D0%B5%D0%BD%D0%B8%D0%B5" TargetMode="External"/><Relationship Id="rId67" Type="http://schemas.openxmlformats.org/officeDocument/2006/relationships/hyperlink" Target="https://ru.wikipedia.org/wiki/%D0%9F%D0%BE%D0%B4%D0%BE%D0%B7%D1%91%D1%80%D1%81%D0%BA%D0%BE%D0%B5_%D1%81%D0%B5%D0%BB%D1%8C%D1%81%D0%BA%D0%BE%D0%B5_%D0%BF%D0%BE%D1%81%D0%B5%D0%BB%D0%B5%D0%BD%D0%B8%D0%B5" TargetMode="External"/><Relationship Id="rId20" Type="http://schemas.openxmlformats.org/officeDocument/2006/relationships/hyperlink" Target="https://ru.wikipedia.org/wiki/%D0%9F%D0%B8%D1%81%D1%86%D0%BE%D0%B2%D1%81%D0%BA%D0%BE%D0%B5_%D1%81%D0%B5%D0%BB%D1%8C%D1%81%D0%BA%D0%BE%D0%B5_%D0%BF%D0%BE%D1%81%D0%B5%D0%BB%D0%B5%D0%BD%D0%B8%D0%B5" TargetMode="External"/><Relationship Id="rId41" Type="http://schemas.openxmlformats.org/officeDocument/2006/relationships/hyperlink" Target="https://ru.wikipedia.org/wiki/%D0%9F%D0%BE%D0%B4%D0%BE%D0%B7%D1%91%D1%80%D1%81%D0%BA%D0%BE%D0%B5_%D1%81%D0%B5%D0%BB%D1%8C%D1%81%D0%BA%D0%BE%D0%B5_%D0%BF%D0%BE%D1%81%D0%B5%D0%BB%D0%B5%D0%BD%D0%B8%D0%B5" TargetMode="External"/><Relationship Id="rId54" Type="http://schemas.openxmlformats.org/officeDocument/2006/relationships/hyperlink" Target="https://ru.wikipedia.org/wiki/%D0%A0%D1%8B%D0%BB%D0%BA%D0%BE%D0%B2%D0%BE_(%D0%9A%D0%BE%D0%BC%D1%81%D0%BE%D0%BC%D0%BE%D0%BB%D1%8C%D1%81%D0%BA%D0%B8%D0%B9_%D1%80%D0%B0%D0%B9%D0%BE%D0%BD)" TargetMode="External"/><Relationship Id="rId62" Type="http://schemas.openxmlformats.org/officeDocument/2006/relationships/hyperlink" Target="https://ru.wikipedia.org/wiki/%D0%A2%D0%B0%D0%B3%D0%B0%D0%BD%D0%BE%D0%B2%D0%BE_(%D0%98%D0%B2%D0%B0%D0%BD%D0%BE%D0%B2%D1%81%D0%BA%D0%B0%D1%8F_%D0%BE%D0%B1%D0%BB%D0%B0%D1%81%D1%82%D1%8C)" TargetMode="External"/><Relationship Id="rId70" Type="http://schemas.openxmlformats.org/officeDocument/2006/relationships/hyperlink" Target="https://ru.wikipedia.org/wiki/%D0%A7%D0%B5%D1%80%D0%BD%D1%8F%D1%82%D0%B8%D0%BD%D0%BE_(%D0%98%D0%B2%D0%B0%D0%BD%D0%BE%D0%B2%D1%81%D0%BA%D0%B0%D1%8F_%D0%BE%D0%B1%D0%BB%D0%B0%D1%81%D1%82%D1%8C)" TargetMode="External"/><Relationship Id="rId75" Type="http://schemas.openxmlformats.org/officeDocument/2006/relationships/chart" Target="charts/chart2.xml"/><Relationship Id="rId83"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F%D0%B8%D1%81%D1%86%D0%BE%D0%B2%D1%81%D0%BA%D0%BE%D0%B5_%D1%81%D0%B5%D0%BB%D1%8C%D1%81%D0%BA%D0%BE%D0%B5_%D0%BF%D0%BE%D1%81%D0%B5%D0%BB%D0%B5%D0%BD%D0%B8%D0%B5" TargetMode="External"/><Relationship Id="rId23" Type="http://schemas.openxmlformats.org/officeDocument/2006/relationships/hyperlink" Target="https://ru.wikipedia.org/wiki/%D0%9F%D0%B8%D1%81%D1%86%D0%BE%D0%B2%D1%81%D0%BA%D0%BE%D0%B5_%D1%81%D0%B5%D0%BB%D1%8C%D1%81%D0%BA%D0%BE%D0%B5_%D0%BF%D0%BE%D1%81%D0%B5%D0%BB%D0%B5%D0%BD%D0%B8%D0%B5" TargetMode="External"/><Relationship Id="rId28" Type="http://schemas.openxmlformats.org/officeDocument/2006/relationships/hyperlink" Target="https://ru.wikipedia.org/wiki/%D0%91%D0%B5%D1%80%D0%B5%D0%B7%D0%BD%D0%B8%D0%BA%D0%B8_(%D0%9A%D0%BE%D0%BC%D1%81%D0%BE%D0%BC%D0%BE%D0%BB%D1%8C%D1%81%D0%BA%D0%B8%D0%B9_%D1%80%D0%B0%D0%B9%D0%BE%D0%BD)" TargetMode="External"/><Relationship Id="rId36" Type="http://schemas.openxmlformats.org/officeDocument/2006/relationships/hyperlink" Target="https://ru.wikipedia.org/wiki/%D0%9A%D0%BB%D0%B8%D0%BD%D1%86%D0%BE%D0%B2%D0%BE_(%D0%98%D0%B2%D0%B0%D0%BD%D0%BE%D0%B2%D1%81%D0%BA%D0%B0%D1%8F_%D0%BE%D0%B1%D0%BB%D0%B0%D1%81%D1%82%D1%8C)" TargetMode="External"/><Relationship Id="rId49" Type="http://schemas.openxmlformats.org/officeDocument/2006/relationships/hyperlink" Target="https://ru.wikipedia.org/wiki/%D0%9F%D0%BE%D0%B4%D0%BE%D0%B7%D1%91%D1%80%D1%81%D0%BA%D0%BE%D0%B5_%D1%81%D0%B5%D0%BB%D1%8C%D1%81%D0%BA%D0%BE%D0%B5_%D0%BF%D0%BE%D1%81%D0%B5%D0%BB%D0%B5%D0%BD%D0%B8%D0%B5" TargetMode="External"/><Relationship Id="rId57" Type="http://schemas.openxmlformats.org/officeDocument/2006/relationships/hyperlink" Target="https://ru.wikipedia.org/wiki/%D0%9F%D0%BE%D0%B4%D0%BE%D0%B7%D1%91%D1%80%D1%81%D0%BA%D0%BE%D0%B5_%D1%81%D0%B5%D0%BB%D1%8C%D1%81%D0%BA%D0%BE%D0%B5_%D0%BF%D0%BE%D1%81%D0%B5%D0%BB%D0%B5%D0%BD%D0%B8%D0%B5" TargetMode="External"/><Relationship Id="rId10" Type="http://schemas.openxmlformats.org/officeDocument/2006/relationships/footer" Target="footer1.xml"/><Relationship Id="rId31" Type="http://schemas.openxmlformats.org/officeDocument/2006/relationships/hyperlink" Target="https://ru.wikipedia.org/wiki/%D0%9F%D0%BE%D0%B4%D0%BE%D0%B7%D1%91%D1%80%D1%81%D0%BA%D0%BE%D0%B5_%D1%81%D0%B5%D0%BB%D1%8C%D1%81%D0%BA%D0%BE%D0%B5_%D0%BF%D0%BE%D1%81%D0%B5%D0%BB%D0%B5%D0%BD%D0%B8%D0%B5" TargetMode="External"/><Relationship Id="rId44" Type="http://schemas.openxmlformats.org/officeDocument/2006/relationships/hyperlink" Target="https://ru.wikipedia.org/wiki/%D0%9A%D1%83%D0%B7%D0%BD%D0%B5%D1%86%D0%BE%D0%B2%D0%BA%D0%B0_(%D0%9A%D0%BE%D0%BC%D1%81%D0%BE%D0%BC%D0%BE%D0%BB%D1%8C%D1%81%D0%BA%D0%B8%D0%B9_%D1%80%D0%B0%D0%B9%D0%BE%D0%BD)" TargetMode="External"/><Relationship Id="rId52" Type="http://schemas.openxmlformats.org/officeDocument/2006/relationships/hyperlink" Target="https://ru.wikipedia.org/wiki/%D0%9F%D0%BE%D0%B4%D0%BE%D0%B7%D1%91%D1%80%D1%81%D0%BA%D0%B8%D0%B9" TargetMode="External"/><Relationship Id="rId60" Type="http://schemas.openxmlformats.org/officeDocument/2006/relationships/hyperlink" Target="https://ru.wikipedia.org/wiki/%D0%A1%D1%82%D0%B0%D0%BD%D0%BE%D0%B2%D0%BE%D0%B5_(%D0%9A%D0%BE%D0%BC%D1%81%D0%BE%D0%BC%D0%BE%D0%BB%D1%8C%D1%81%D0%BA%D0%B8%D0%B9_%D1%80%D0%B0%D0%B9%D0%BE%D0%BD)" TargetMode="External"/><Relationship Id="rId65" Type="http://schemas.openxmlformats.org/officeDocument/2006/relationships/hyperlink" Target="https://ru.wikipedia.org/wiki/%D0%9F%D0%BE%D0%B4%D0%BE%D0%B7%D1%91%D1%80%D1%81%D0%BA%D0%BE%D0%B5_%D1%81%D0%B5%D0%BB%D1%8C%D1%81%D0%BA%D0%BE%D0%B5_%D0%BF%D0%BE%D1%81%D0%B5%D0%BB%D0%B5%D0%BD%D0%B8%D0%B5" TargetMode="External"/><Relationship Id="rId73" Type="http://schemas.openxmlformats.org/officeDocument/2006/relationships/hyperlink" Target="https://ru.wikipedia.org/wiki/%D0%9F%D0%BE%D0%B4%D0%BE%D0%B7%D1%91%D1%80%D1%81%D0%BA%D0%BE%D0%B5_%D1%81%D0%B5%D0%BB%D1%8C%D1%81%D0%BA%D0%BE%D0%B5_%D0%BF%D0%BE%D1%81%D0%B5%D0%BB%D0%B5%D0%BD%D0%B8%D0%B5" TargetMode="External"/><Relationship Id="rId78" Type="http://schemas.openxmlformats.org/officeDocument/2006/relationships/image" Target="media/image5.png"/><Relationship Id="rId81" Type="http://schemas.openxmlformats.org/officeDocument/2006/relationships/hyperlink" Target="http://docs.cntd.ru/document/901807667"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ktest32@yandex.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численности населения Подозерское СП 2002-2021 г.г.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население!$B$5:$N$5</c:f>
              <c:numCache>
                <c:formatCode>General</c:formatCode>
                <c:ptCount val="13"/>
                <c:pt idx="0">
                  <c:v>2002</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население!$B$6:$N$6</c:f>
              <c:numCache>
                <c:formatCode>General</c:formatCode>
                <c:ptCount val="13"/>
                <c:pt idx="0">
                  <c:v>1965</c:v>
                </c:pt>
                <c:pt idx="1">
                  <c:v>1767</c:v>
                </c:pt>
                <c:pt idx="2">
                  <c:v>1765</c:v>
                </c:pt>
                <c:pt idx="3">
                  <c:v>1742</c:v>
                </c:pt>
                <c:pt idx="4">
                  <c:v>1718</c:v>
                </c:pt>
                <c:pt idx="5">
                  <c:v>1701</c:v>
                </c:pt>
                <c:pt idx="6">
                  <c:v>1702</c:v>
                </c:pt>
                <c:pt idx="7">
                  <c:v>1715</c:v>
                </c:pt>
                <c:pt idx="8">
                  <c:v>1695</c:v>
                </c:pt>
                <c:pt idx="9">
                  <c:v>1675</c:v>
                </c:pt>
                <c:pt idx="10">
                  <c:v>1670</c:v>
                </c:pt>
                <c:pt idx="11">
                  <c:v>1646</c:v>
                </c:pt>
                <c:pt idx="12">
                  <c:v>1674</c:v>
                </c:pt>
              </c:numCache>
            </c:numRef>
          </c:val>
          <c:extLst>
            <c:ext xmlns:c16="http://schemas.microsoft.com/office/drawing/2014/chart" uri="{C3380CC4-5D6E-409C-BE32-E72D297353CC}">
              <c16:uniqueId val="{00000000-5B1E-400E-8EFC-1587D7104D66}"/>
            </c:ext>
          </c:extLst>
        </c:ser>
        <c:dLbls>
          <c:showLegendKey val="0"/>
          <c:showVal val="0"/>
          <c:showCatName val="0"/>
          <c:showSerName val="0"/>
          <c:showPercent val="0"/>
          <c:showBubbleSize val="0"/>
        </c:dLbls>
        <c:gapWidth val="219"/>
        <c:overlap val="-27"/>
        <c:axId val="522096192"/>
        <c:axId val="522096848"/>
      </c:barChart>
      <c:catAx>
        <c:axId val="5220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2096848"/>
        <c:crosses val="autoZero"/>
        <c:auto val="1"/>
        <c:lblAlgn val="ctr"/>
        <c:lblOffset val="100"/>
        <c:noMultiLvlLbl val="0"/>
      </c:catAx>
      <c:valAx>
        <c:axId val="52209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209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1"/>
            </a:pPr>
            <a:r>
              <a:rPr lang="ru-RU" sz="1201" b="0">
                <a:latin typeface="Times New Roman" panose="02020603050405020304" pitchFamily="18" charset="0"/>
                <a:cs typeface="Times New Roman" panose="02020603050405020304" pitchFamily="18" charset="0"/>
              </a:rPr>
              <a:t>Номограмма для определения эфективности подключения новых обьектов к централизованой системе</a:t>
            </a:r>
            <a:r>
              <a:rPr lang="ru-RU" sz="1201" b="0" baseline="0">
                <a:latin typeface="Times New Roman" panose="02020603050405020304" pitchFamily="18" charset="0"/>
                <a:cs typeface="Times New Roman" panose="02020603050405020304" pitchFamily="18" charset="0"/>
              </a:rPr>
              <a:t> теплоснабжения от котельной с. Подозерский</a:t>
            </a:r>
            <a:endParaRPr lang="ru-RU" sz="1200" b="0">
              <a:latin typeface="Times New Roman" panose="02020603050405020304" pitchFamily="18" charset="0"/>
              <a:cs typeface="Times New Roman" panose="02020603050405020304" pitchFamily="18" charset="0"/>
            </a:endParaRPr>
          </a:p>
        </c:rich>
      </c:tx>
      <c:layout/>
      <c:overlay val="0"/>
    </c:title>
    <c:autoTitleDeleted val="0"/>
    <c:plotArea>
      <c:layout/>
      <c:lineChart>
        <c:grouping val="standard"/>
        <c:varyColors val="0"/>
        <c:ser>
          <c:idx val="0"/>
          <c:order val="0"/>
          <c:marker>
            <c:symbol val="none"/>
          </c:marker>
          <c:cat>
            <c:numRef>
              <c:f>Лист1!$P$6:$P$11</c:f>
              <c:numCache>
                <c:formatCode>0.00</c:formatCode>
                <c:ptCount val="6"/>
                <c:pt idx="0">
                  <c:v>0.3</c:v>
                </c:pt>
                <c:pt idx="1">
                  <c:v>0.48</c:v>
                </c:pt>
                <c:pt idx="2">
                  <c:v>0.74</c:v>
                </c:pt>
                <c:pt idx="3">
                  <c:v>0.9</c:v>
                </c:pt>
                <c:pt idx="4">
                  <c:v>1.727600585115497</c:v>
                </c:pt>
              </c:numCache>
            </c:numRef>
          </c:cat>
          <c:val>
            <c:numRef>
              <c:f>Лист1!$R$6:$R$11</c:f>
              <c:numCache>
                <c:formatCode>General</c:formatCode>
                <c:ptCount val="6"/>
                <c:pt idx="0">
                  <c:v>0.15</c:v>
                </c:pt>
                <c:pt idx="1">
                  <c:v>0.31</c:v>
                </c:pt>
                <c:pt idx="2">
                  <c:v>0.54</c:v>
                </c:pt>
                <c:pt idx="3">
                  <c:v>0.76</c:v>
                </c:pt>
                <c:pt idx="4">
                  <c:v>1</c:v>
                </c:pt>
              </c:numCache>
            </c:numRef>
          </c:val>
          <c:smooth val="0"/>
          <c:extLst>
            <c:ext xmlns:c16="http://schemas.microsoft.com/office/drawing/2014/chart" uri="{C3380CC4-5D6E-409C-BE32-E72D297353CC}">
              <c16:uniqueId val="{00000000-8F09-4C2F-9A96-A6717E6D599F}"/>
            </c:ext>
          </c:extLst>
        </c:ser>
        <c:dLbls>
          <c:showLegendKey val="0"/>
          <c:showVal val="0"/>
          <c:showCatName val="0"/>
          <c:showSerName val="0"/>
          <c:showPercent val="0"/>
          <c:showBubbleSize val="0"/>
        </c:dLbls>
        <c:hiLowLines/>
        <c:smooth val="0"/>
        <c:axId val="133846912"/>
        <c:axId val="134572672"/>
      </c:lineChart>
      <c:catAx>
        <c:axId val="133846912"/>
        <c:scaling>
          <c:orientation val="minMax"/>
        </c:scaling>
        <c:delete val="0"/>
        <c:axPos val="b"/>
        <c:title>
          <c:tx>
            <c:rich>
              <a:bodyPr/>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sz="1100" b="0">
                    <a:latin typeface="Times New Roman" panose="02020603050405020304" pitchFamily="18" charset="0"/>
                    <a:cs typeface="Times New Roman" panose="02020603050405020304" pitchFamily="18" charset="0"/>
                  </a:rPr>
                  <a:t>радиус теплоснабжения, км</a:t>
                </a:r>
              </a:p>
            </c:rich>
          </c:tx>
          <c:layout/>
          <c:overlay val="0"/>
        </c:title>
        <c:numFmt formatCode="0.00" sourceLinked="1"/>
        <c:majorTickMark val="none"/>
        <c:minorTickMark val="none"/>
        <c:tickLblPos val="nextTo"/>
        <c:crossAx val="134572672"/>
        <c:crosses val="autoZero"/>
        <c:auto val="1"/>
        <c:lblAlgn val="ctr"/>
        <c:lblOffset val="100"/>
        <c:noMultiLvlLbl val="0"/>
      </c:catAx>
      <c:valAx>
        <c:axId val="134572672"/>
        <c:scaling>
          <c:orientation val="minMax"/>
        </c:scaling>
        <c:delete val="0"/>
        <c:axPos val="l"/>
        <c:majorGridlines/>
        <c:title>
          <c:tx>
            <c:rich>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b="0">
                    <a:latin typeface="Times New Roman" panose="02020603050405020304" pitchFamily="18" charset="0"/>
                    <a:cs typeface="Times New Roman" panose="02020603050405020304" pitchFamily="18" charset="0"/>
                  </a:rPr>
                  <a:t>величина дополнительно подключаемой тепловой нагрузки, Гкал/час</a:t>
                </a:r>
              </a:p>
            </c:rich>
          </c:tx>
          <c:layout/>
          <c:overlay val="0"/>
        </c:title>
        <c:numFmt formatCode="General" sourceLinked="1"/>
        <c:majorTickMark val="out"/>
        <c:minorTickMark val="none"/>
        <c:tickLblPos val="nextTo"/>
        <c:crossAx val="133846912"/>
        <c:crosses val="autoZero"/>
        <c:crossBetween val="between"/>
      </c:valAx>
      <c:spPr>
        <a:solidFill>
          <a:schemeClr val="bg2">
            <a:lumMod val="75000"/>
          </a:schemeClr>
        </a:solidFill>
        <a:effectLst>
          <a:outerShdw blurRad="50800" dist="50800" dir="5400000" algn="ctr" rotWithShape="0">
            <a:schemeClr val="bg1"/>
          </a:outerShdw>
        </a:effectLst>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Динамика изменения тарифа на тепловую энергию </a:t>
            </a:r>
          </a:p>
          <a:p>
            <a:pPr>
              <a:defRPr/>
            </a:pPr>
            <a:r>
              <a:rPr lang="ru-RU" sz="1100">
                <a:solidFill>
                  <a:sysClr val="windowText" lastClr="000000"/>
                </a:solidFill>
                <a:latin typeface="Times New Roman" panose="02020603050405020304" pitchFamily="18" charset="0"/>
                <a:cs typeface="Times New Roman" panose="02020603050405020304" pitchFamily="18" charset="0"/>
              </a:rPr>
              <a:t>с. Светиково 2023-2030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cked"/>
        <c:varyColors val="0"/>
        <c:ser>
          <c:idx val="0"/>
          <c:order val="0"/>
          <c:spPr>
            <a:solidFill>
              <a:schemeClr val="accent1"/>
            </a:solidFill>
            <a:ln>
              <a:noFill/>
            </a:ln>
            <a:effectLst/>
          </c:spPr>
          <c:dLbls>
            <c:dLbl>
              <c:idx val="0"/>
              <c:layout>
                <c:manualLayout>
                  <c:x val="5.2777777777777778E-2"/>
                  <c:y val="-0.16203703703703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2B-45F8-AB57-C6A0EE75F61E}"/>
                </c:ext>
              </c:extLst>
            </c:dLbl>
            <c:dLbl>
              <c:idx val="1"/>
              <c:layout>
                <c:manualLayout>
                  <c:x val="4.7222222222222221E-2"/>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2B-45F8-AB57-C6A0EE75F61E}"/>
                </c:ext>
              </c:extLst>
            </c:dLbl>
            <c:dLbl>
              <c:idx val="2"/>
              <c:layout>
                <c:manualLayout>
                  <c:x val="2.4999999999999949E-2"/>
                  <c:y val="-0.203703703703703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2B-45F8-AB57-C6A0EE75F61E}"/>
                </c:ext>
              </c:extLst>
            </c:dLbl>
            <c:dLbl>
              <c:idx val="3"/>
              <c:layout>
                <c:manualLayout>
                  <c:x val="-4.1666666666666664E-2"/>
                  <c:y val="-0.236111111111111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2B-45F8-AB57-C6A0EE75F61E}"/>
                </c:ext>
              </c:extLst>
            </c:dLbl>
            <c:dLbl>
              <c:idx val="4"/>
              <c:layout>
                <c:manualLayout>
                  <c:x val="-6.9444444444444545E-2"/>
                  <c:y val="-0.370370370370370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2B-45F8-AB57-C6A0EE75F61E}"/>
                </c:ext>
              </c:extLst>
            </c:dLbl>
            <c:dLbl>
              <c:idx val="6"/>
              <c:layout>
                <c:manualLayout>
                  <c:x val="-7.5000000000000108E-2"/>
                  <c:y val="-0.31944444444444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2B-45F8-AB57-C6A0EE75F61E}"/>
                </c:ext>
              </c:extLst>
            </c:dLbl>
            <c:dLbl>
              <c:idx val="7"/>
              <c:layout>
                <c:manualLayout>
                  <c:x val="1.0185067526415994E-16"/>
                  <c:y val="-0.393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2B-45F8-AB57-C6A0EE75F61E}"/>
                </c:ext>
              </c:extLst>
            </c:dLbl>
            <c:spPr>
              <a:noFill/>
              <a:ln>
                <a:noFill/>
              </a:ln>
              <a:effectLst/>
            </c:spPr>
            <c:txPr>
              <a:bodyPr rot="0" spcFirstLastPara="1" vertOverflow="ellipsis" vert="horz" wrap="square" lIns="38100" tIns="19050" rIns="38100" bIns="19050" anchor="ctr" anchorCtr="0">
                <a:spAutoFit/>
              </a:bodyPr>
              <a:lstStyle/>
              <a:p>
                <a:pPr algn="ct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тариф!$H$1:$H$8</c:f>
              <c:numCache>
                <c:formatCode>General</c:formatCode>
                <c:ptCount val="8"/>
                <c:pt idx="0">
                  <c:v>2023</c:v>
                </c:pt>
                <c:pt idx="1">
                  <c:v>2024</c:v>
                </c:pt>
                <c:pt idx="2">
                  <c:v>2025</c:v>
                </c:pt>
                <c:pt idx="3">
                  <c:v>2026</c:v>
                </c:pt>
                <c:pt idx="4">
                  <c:v>2027</c:v>
                </c:pt>
                <c:pt idx="5">
                  <c:v>2028</c:v>
                </c:pt>
                <c:pt idx="6">
                  <c:v>2029</c:v>
                </c:pt>
                <c:pt idx="7">
                  <c:v>2030</c:v>
                </c:pt>
              </c:numCache>
            </c:numRef>
          </c:cat>
          <c:val>
            <c:numRef>
              <c:f>тариф!$I$1:$I$8</c:f>
              <c:numCache>
                <c:formatCode>General</c:formatCode>
                <c:ptCount val="8"/>
                <c:pt idx="0">
                  <c:v>6568.35</c:v>
                </c:pt>
                <c:pt idx="1">
                  <c:v>6994.16</c:v>
                </c:pt>
                <c:pt idx="2">
                  <c:v>6789.5</c:v>
                </c:pt>
                <c:pt idx="3">
                  <c:v>7631.75</c:v>
                </c:pt>
                <c:pt idx="4">
                  <c:v>7436.99</c:v>
                </c:pt>
                <c:pt idx="5" formatCode="0.00">
                  <c:v>7883.2093999999997</c:v>
                </c:pt>
                <c:pt idx="6" formatCode="0.00">
                  <c:v>8356.2019639999999</c:v>
                </c:pt>
                <c:pt idx="7" formatCode="0.00">
                  <c:v>8857.5740818400009</c:v>
                </c:pt>
              </c:numCache>
            </c:numRef>
          </c:val>
          <c:extLst>
            <c:ext xmlns:c16="http://schemas.microsoft.com/office/drawing/2014/chart" uri="{C3380CC4-5D6E-409C-BE32-E72D297353CC}">
              <c16:uniqueId val="{00000007-AA2B-45F8-AB57-C6A0EE75F61E}"/>
            </c:ext>
          </c:extLst>
        </c:ser>
        <c:dLbls>
          <c:showLegendKey val="0"/>
          <c:showVal val="0"/>
          <c:showCatName val="0"/>
          <c:showSerName val="0"/>
          <c:showPercent val="0"/>
          <c:showBubbleSize val="0"/>
        </c:dLbls>
        <c:axId val="599658568"/>
        <c:axId val="599658896"/>
      </c:areaChart>
      <c:catAx>
        <c:axId val="599658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658896"/>
        <c:crosses val="autoZero"/>
        <c:auto val="1"/>
        <c:lblAlgn val="ctr"/>
        <c:lblOffset val="100"/>
        <c:noMultiLvlLbl val="0"/>
      </c:catAx>
      <c:valAx>
        <c:axId val="59965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658568"/>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Динамика изменения тарифа на тепловую энергию </a:t>
            </a:r>
          </a:p>
          <a:p>
            <a:pPr>
              <a:defRPr/>
            </a:pPr>
            <a:r>
              <a:rPr lang="ru-RU" sz="1200">
                <a:solidFill>
                  <a:sysClr val="windowText" lastClr="000000"/>
                </a:solidFill>
                <a:latin typeface="Times New Roman" panose="02020603050405020304" pitchFamily="18" charset="0"/>
                <a:cs typeface="Times New Roman" panose="02020603050405020304" pitchFamily="18" charset="0"/>
              </a:rPr>
              <a:t> с. Никольское 2023-2030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cked"/>
        <c:varyColors val="0"/>
        <c:ser>
          <c:idx val="0"/>
          <c:order val="0"/>
          <c:spPr>
            <a:solidFill>
              <a:schemeClr val="accent1"/>
            </a:solidFill>
            <a:ln>
              <a:noFill/>
            </a:ln>
            <a:effectLst/>
          </c:spPr>
          <c:dLbls>
            <c:dLbl>
              <c:idx val="0"/>
              <c:layout>
                <c:manualLayout>
                  <c:x val="3.0555555555555568E-2"/>
                  <c:y val="-0.240740740740740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42-449D-840E-11D4A630EC22}"/>
                </c:ext>
              </c:extLst>
            </c:dLbl>
            <c:dLbl>
              <c:idx val="2"/>
              <c:layout>
                <c:manualLayout>
                  <c:x val="1.3888888888888888E-2"/>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42-449D-840E-11D4A630EC22}"/>
                </c:ext>
              </c:extLst>
            </c:dLbl>
            <c:dLbl>
              <c:idx val="4"/>
              <c:layout>
                <c:manualLayout>
                  <c:x val="0"/>
                  <c:y val="-0.16203703703703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42-449D-840E-11D4A630EC22}"/>
                </c:ext>
              </c:extLst>
            </c:dLbl>
            <c:dLbl>
              <c:idx val="6"/>
              <c:layout>
                <c:manualLayout>
                  <c:x val="-2.2222222222222223E-2"/>
                  <c:y val="-0.148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42-449D-840E-11D4A630EC22}"/>
                </c:ext>
              </c:extLst>
            </c:dLbl>
            <c:dLbl>
              <c:idx val="7"/>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42-449D-840E-11D4A630EC2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тариф!$I$41:$I$48</c:f>
              <c:numCache>
                <c:formatCode>General</c:formatCode>
                <c:ptCount val="8"/>
                <c:pt idx="0">
                  <c:v>2023</c:v>
                </c:pt>
                <c:pt idx="1">
                  <c:v>2024</c:v>
                </c:pt>
                <c:pt idx="2">
                  <c:v>2025</c:v>
                </c:pt>
                <c:pt idx="3">
                  <c:v>2026</c:v>
                </c:pt>
                <c:pt idx="4">
                  <c:v>2027</c:v>
                </c:pt>
                <c:pt idx="5">
                  <c:v>2028</c:v>
                </c:pt>
                <c:pt idx="6">
                  <c:v>2029</c:v>
                </c:pt>
                <c:pt idx="7">
                  <c:v>2030</c:v>
                </c:pt>
              </c:numCache>
            </c:numRef>
          </c:cat>
          <c:val>
            <c:numRef>
              <c:f>тариф!$J$41:$J$48</c:f>
              <c:numCache>
                <c:formatCode>0.00</c:formatCode>
                <c:ptCount val="8"/>
                <c:pt idx="0">
                  <c:v>6568.35</c:v>
                </c:pt>
                <c:pt idx="1">
                  <c:v>6994.16</c:v>
                </c:pt>
                <c:pt idx="2">
                  <c:v>6789.5</c:v>
                </c:pt>
                <c:pt idx="3">
                  <c:v>7631.75</c:v>
                </c:pt>
                <c:pt idx="4">
                  <c:v>7436.99</c:v>
                </c:pt>
                <c:pt idx="5">
                  <c:v>7883.2093999999997</c:v>
                </c:pt>
                <c:pt idx="6">
                  <c:v>8356.2019639999999</c:v>
                </c:pt>
                <c:pt idx="7">
                  <c:v>8857.5740818400009</c:v>
                </c:pt>
              </c:numCache>
            </c:numRef>
          </c:val>
          <c:extLst>
            <c:ext xmlns:c16="http://schemas.microsoft.com/office/drawing/2014/chart" uri="{C3380CC4-5D6E-409C-BE32-E72D297353CC}">
              <c16:uniqueId val="{00000005-6D42-449D-840E-11D4A630EC22}"/>
            </c:ext>
          </c:extLst>
        </c:ser>
        <c:dLbls>
          <c:showLegendKey val="0"/>
          <c:showVal val="0"/>
          <c:showCatName val="0"/>
          <c:showSerName val="0"/>
          <c:showPercent val="0"/>
          <c:showBubbleSize val="0"/>
        </c:dLbls>
        <c:axId val="472531168"/>
        <c:axId val="472532480"/>
      </c:areaChart>
      <c:catAx>
        <c:axId val="47253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532480"/>
        <c:crosses val="autoZero"/>
        <c:auto val="1"/>
        <c:lblAlgn val="ctr"/>
        <c:lblOffset val="100"/>
        <c:noMultiLvlLbl val="0"/>
      </c:catAx>
      <c:valAx>
        <c:axId val="472532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531168"/>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8A11-FBB6-439E-8D19-5203974E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5380</TotalTime>
  <Pages>78</Pages>
  <Words>23290</Words>
  <Characters>132758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Актуализация схемы теплоснабжения Подозерского сельского поселения Комсомольского муниципального района Ивановской области по состоянию на 2025 год и на период до 2035 года</vt:lpstr>
    </vt:vector>
  </TitlesOfParts>
  <Company>Krokoz™</Company>
  <LinksUpToDate>false</LinksUpToDate>
  <CharactersWithSpaces>155737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теплоснабжения Подозерского сельского поселения Комсомольского муниципального района Ивановской области по состоянию на 2025 год и на период до 2035 года</dc:title>
  <dc:creator>Александр</dc:creator>
  <cp:lastModifiedBy>лов</cp:lastModifiedBy>
  <cp:revision>836</cp:revision>
  <cp:lastPrinted>2024-04-22T12:58:00Z</cp:lastPrinted>
  <dcterms:created xsi:type="dcterms:W3CDTF">2021-05-18T07:13:00Z</dcterms:created>
  <dcterms:modified xsi:type="dcterms:W3CDTF">2024-06-08T04:52:00Z</dcterms:modified>
</cp:coreProperties>
</file>